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1849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jc w:val="center"/>
        <w:textAlignment w:val="baseline"/>
        <w:rPr>
          <w:rFonts w:hint="eastAsia" w:ascii="仿宋" w:hAnsi="仿宋" w:eastAsia="仿宋" w:cs="仿宋"/>
        </w:rPr>
      </w:pPr>
      <w:bookmarkStart w:id="0" w:name="_GoBack"/>
      <w:bookmarkEnd w:id="0"/>
      <w:r>
        <w:rPr>
          <w:rFonts w:hint="eastAsia" w:ascii="仿宋" w:hAnsi="仿宋" w:eastAsia="仿宋" w:cs="仿宋"/>
          <w:b/>
          <w:bCs/>
          <w:spacing w:val="6"/>
          <w:sz w:val="35"/>
          <w:szCs w:val="35"/>
        </w:rPr>
        <w:t>2024 年度广东省科学技术奖公示表</w:t>
      </w:r>
    </w:p>
    <w:tbl>
      <w:tblPr>
        <w:tblStyle w:val="5"/>
        <w:tblW w:w="97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0"/>
        <w:gridCol w:w="8218"/>
      </w:tblGrid>
      <w:tr w14:paraId="5A530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1520" w:type="dxa"/>
            <w:tcBorders>
              <w:top w:val="single" w:color="auto" w:sz="2" w:space="0"/>
              <w:left w:val="single" w:color="auto" w:sz="2" w:space="0"/>
              <w:bottom w:val="single" w:color="auto" w:sz="2" w:space="0"/>
              <w:right w:val="single" w:color="auto" w:sz="2" w:space="0"/>
            </w:tcBorders>
            <w:vAlign w:val="center"/>
          </w:tcPr>
          <w:p w14:paraId="6B69AA7B">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rPr>
            </w:pPr>
            <w:r>
              <w:rPr>
                <w:rFonts w:hint="eastAsia" w:ascii="仿宋" w:hAnsi="仿宋" w:eastAsia="仿宋" w:cs="仿宋"/>
                <w:b/>
                <w:bCs/>
                <w:spacing w:val="-6"/>
                <w:sz w:val="20"/>
                <w:szCs w:val="20"/>
              </w:rPr>
              <w:t>学科、专业评审</w:t>
            </w:r>
            <w:r>
              <w:rPr>
                <w:rFonts w:hint="eastAsia" w:ascii="仿宋" w:hAnsi="仿宋" w:eastAsia="仿宋" w:cs="仿宋"/>
                <w:sz w:val="20"/>
                <w:szCs w:val="20"/>
              </w:rPr>
              <w:t xml:space="preserve"> </w:t>
            </w:r>
            <w:r>
              <w:rPr>
                <w:rFonts w:hint="eastAsia" w:ascii="仿宋" w:hAnsi="仿宋" w:eastAsia="仿宋" w:cs="仿宋"/>
                <w:b/>
                <w:bCs/>
                <w:spacing w:val="-3"/>
                <w:sz w:val="20"/>
                <w:szCs w:val="20"/>
              </w:rPr>
              <w:t>组</w:t>
            </w:r>
          </w:p>
        </w:tc>
        <w:tc>
          <w:tcPr>
            <w:tcW w:w="8218" w:type="dxa"/>
            <w:tcBorders>
              <w:top w:val="single" w:color="auto" w:sz="2" w:space="0"/>
              <w:left w:val="single" w:color="auto" w:sz="2" w:space="0"/>
              <w:bottom w:val="single" w:color="auto" w:sz="2" w:space="0"/>
              <w:right w:val="single" w:color="auto" w:sz="2" w:space="0"/>
            </w:tcBorders>
            <w:vAlign w:val="center"/>
          </w:tcPr>
          <w:p w14:paraId="7CA1E9D2">
            <w:pPr>
              <w:keepNext w:val="0"/>
              <w:keepLines w:val="0"/>
              <w:pageBreakBefore w:val="0"/>
              <w:widowControl/>
              <w:kinsoku w:val="0"/>
              <w:wordWrap/>
              <w:overflowPunct/>
              <w:topLinePunct w:val="0"/>
              <w:autoSpaceDE w:val="0"/>
              <w:autoSpaceDN w:val="0"/>
              <w:bidi w:val="0"/>
              <w:adjustRightInd w:val="0"/>
              <w:snapToGrid/>
              <w:spacing w:line="240" w:lineRule="auto"/>
              <w:ind w:left="0"/>
              <w:jc w:val="center"/>
              <w:textAlignment w:val="baseline"/>
              <w:rPr>
                <w:rFonts w:hint="eastAsia" w:ascii="仿宋" w:hAnsi="仿宋" w:eastAsia="仿宋" w:cs="仿宋"/>
                <w:b w:val="0"/>
                <w:bCs w:val="0"/>
                <w:sz w:val="20"/>
                <w:szCs w:val="20"/>
              </w:rPr>
            </w:pPr>
            <w:r>
              <w:rPr>
                <w:rFonts w:hint="eastAsia" w:ascii="仿宋" w:hAnsi="仿宋" w:eastAsia="仿宋" w:cs="仿宋"/>
                <w:b w:val="0"/>
                <w:bCs w:val="0"/>
                <w:sz w:val="20"/>
                <w:szCs w:val="20"/>
              </w:rPr>
              <w:t>动力、电气与民核专业评审组</w:t>
            </w:r>
          </w:p>
        </w:tc>
      </w:tr>
      <w:tr w14:paraId="3D64A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520" w:type="dxa"/>
            <w:tcBorders>
              <w:top w:val="single" w:color="auto" w:sz="2" w:space="0"/>
              <w:left w:val="single" w:color="auto" w:sz="2" w:space="0"/>
              <w:bottom w:val="single" w:color="auto" w:sz="2" w:space="0"/>
              <w:right w:val="single" w:color="auto" w:sz="2" w:space="0"/>
            </w:tcBorders>
            <w:vAlign w:val="center"/>
          </w:tcPr>
          <w:p w14:paraId="704980E7">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rPr>
            </w:pPr>
            <w:r>
              <w:rPr>
                <w:rFonts w:hint="eastAsia" w:ascii="仿宋" w:hAnsi="仿宋" w:eastAsia="仿宋" w:cs="仿宋"/>
                <w:b/>
                <w:bCs/>
                <w:spacing w:val="4"/>
                <w:sz w:val="20"/>
                <w:szCs w:val="20"/>
              </w:rPr>
              <w:t>项目名称</w:t>
            </w:r>
          </w:p>
        </w:tc>
        <w:tc>
          <w:tcPr>
            <w:tcW w:w="8218" w:type="dxa"/>
            <w:tcBorders>
              <w:top w:val="single" w:color="auto" w:sz="2" w:space="0"/>
              <w:left w:val="single" w:color="auto" w:sz="2" w:space="0"/>
              <w:bottom w:val="single" w:color="auto" w:sz="2" w:space="0"/>
              <w:right w:val="single" w:color="auto" w:sz="2" w:space="0"/>
            </w:tcBorders>
            <w:vAlign w:val="center"/>
          </w:tcPr>
          <w:p w14:paraId="119F0C85">
            <w:pPr>
              <w:keepNext w:val="0"/>
              <w:keepLines w:val="0"/>
              <w:pageBreakBefore w:val="0"/>
              <w:widowControl/>
              <w:kinsoku w:val="0"/>
              <w:wordWrap/>
              <w:overflowPunct/>
              <w:topLinePunct w:val="0"/>
              <w:autoSpaceDE w:val="0"/>
              <w:autoSpaceDN w:val="0"/>
              <w:bidi w:val="0"/>
              <w:adjustRightInd w:val="0"/>
              <w:snapToGrid/>
              <w:spacing w:line="240" w:lineRule="auto"/>
              <w:ind w:left="0" w:leftChars="0"/>
              <w:jc w:val="center"/>
              <w:textAlignment w:val="baseline"/>
              <w:rPr>
                <w:rFonts w:hint="eastAsia" w:ascii="仿宋" w:hAnsi="仿宋" w:eastAsia="仿宋" w:cs="仿宋"/>
                <w:b w:val="0"/>
                <w:bCs w:val="0"/>
                <w:sz w:val="20"/>
                <w:szCs w:val="20"/>
                <w:lang w:val="en-US" w:eastAsia="zh-CN"/>
              </w:rPr>
            </w:pPr>
            <w:r>
              <w:rPr>
                <w:rFonts w:hint="eastAsia" w:ascii="仿宋" w:hAnsi="仿宋" w:eastAsia="仿宋" w:cs="仿宋"/>
                <w:b w:val="0"/>
                <w:bCs w:val="0"/>
                <w:sz w:val="20"/>
                <w:szCs w:val="20"/>
                <w:lang w:val="en-US" w:eastAsia="zh-CN"/>
              </w:rPr>
              <w:t>高可靠性海洋能源开发用光纤复合海底电缆关键技术及产业化</w:t>
            </w:r>
          </w:p>
        </w:tc>
      </w:tr>
      <w:tr w14:paraId="11618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520" w:type="dxa"/>
            <w:tcBorders>
              <w:top w:val="single" w:color="auto" w:sz="2" w:space="0"/>
              <w:left w:val="single" w:color="auto" w:sz="2" w:space="0"/>
              <w:bottom w:val="single" w:color="auto" w:sz="2" w:space="0"/>
              <w:right w:val="single" w:color="auto" w:sz="2" w:space="0"/>
            </w:tcBorders>
            <w:vAlign w:val="center"/>
          </w:tcPr>
          <w:p w14:paraId="6836C69E">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rPr>
            </w:pPr>
            <w:r>
              <w:rPr>
                <w:rFonts w:hint="eastAsia" w:ascii="仿宋" w:hAnsi="仿宋" w:eastAsia="仿宋" w:cs="仿宋"/>
                <w:b/>
                <w:bCs/>
                <w:spacing w:val="3"/>
                <w:sz w:val="20"/>
                <w:szCs w:val="20"/>
              </w:rPr>
              <w:t>提名者</w:t>
            </w:r>
          </w:p>
        </w:tc>
        <w:tc>
          <w:tcPr>
            <w:tcW w:w="8218" w:type="dxa"/>
            <w:tcBorders>
              <w:top w:val="single" w:color="auto" w:sz="2" w:space="0"/>
              <w:left w:val="single" w:color="auto" w:sz="2" w:space="0"/>
              <w:bottom w:val="single" w:color="auto" w:sz="2" w:space="0"/>
              <w:right w:val="single" w:color="auto" w:sz="2" w:space="0"/>
            </w:tcBorders>
            <w:vAlign w:val="center"/>
          </w:tcPr>
          <w:p w14:paraId="38AD15E8">
            <w:pPr>
              <w:keepNext w:val="0"/>
              <w:keepLines w:val="0"/>
              <w:pageBreakBefore w:val="0"/>
              <w:widowControl/>
              <w:kinsoku w:val="0"/>
              <w:wordWrap/>
              <w:overflowPunct/>
              <w:topLinePunct w:val="0"/>
              <w:autoSpaceDE w:val="0"/>
              <w:autoSpaceDN w:val="0"/>
              <w:bidi w:val="0"/>
              <w:adjustRightInd w:val="0"/>
              <w:snapToGrid/>
              <w:spacing w:line="240" w:lineRule="auto"/>
              <w:ind w:left="0" w:leftChars="0"/>
              <w:jc w:val="center"/>
              <w:textAlignment w:val="baseline"/>
              <w:rPr>
                <w:rFonts w:hint="eastAsia" w:ascii="仿宋" w:hAnsi="仿宋" w:eastAsia="仿宋" w:cs="仿宋"/>
                <w:b w:val="0"/>
                <w:bCs w:val="0"/>
                <w:sz w:val="20"/>
                <w:szCs w:val="20"/>
              </w:rPr>
            </w:pPr>
            <w:r>
              <w:rPr>
                <w:rFonts w:hint="eastAsia" w:ascii="仿宋" w:hAnsi="仿宋" w:eastAsia="仿宋" w:cs="仿宋"/>
                <w:b w:val="0"/>
                <w:bCs w:val="0"/>
                <w:sz w:val="20"/>
                <w:szCs w:val="20"/>
                <w:lang w:val="en-US" w:eastAsia="zh-CN"/>
              </w:rPr>
              <w:t>汕尾市科学技术局</w:t>
            </w:r>
          </w:p>
        </w:tc>
      </w:tr>
      <w:tr w14:paraId="756C5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520" w:type="dxa"/>
            <w:vMerge w:val="restart"/>
            <w:tcBorders>
              <w:top w:val="single" w:color="auto" w:sz="2" w:space="0"/>
              <w:left w:val="single" w:color="auto" w:sz="2" w:space="0"/>
              <w:bottom w:val="single" w:color="auto" w:sz="2" w:space="0"/>
              <w:right w:val="single" w:color="auto" w:sz="2" w:space="0"/>
            </w:tcBorders>
            <w:vAlign w:val="center"/>
          </w:tcPr>
          <w:p w14:paraId="3657FBD9">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rPr>
            </w:pPr>
            <w:r>
              <w:rPr>
                <w:rFonts w:hint="eastAsia" w:ascii="仿宋" w:hAnsi="仿宋" w:eastAsia="仿宋" w:cs="仿宋"/>
                <w:b/>
                <w:bCs/>
                <w:spacing w:val="5"/>
                <w:sz w:val="20"/>
                <w:szCs w:val="20"/>
              </w:rPr>
              <w:t>主要完成单位</w:t>
            </w:r>
          </w:p>
        </w:tc>
        <w:tc>
          <w:tcPr>
            <w:tcW w:w="8218" w:type="dxa"/>
            <w:tcBorders>
              <w:top w:val="single" w:color="auto" w:sz="2" w:space="0"/>
              <w:left w:val="single" w:color="auto" w:sz="2" w:space="0"/>
              <w:bottom w:val="single" w:color="auto" w:sz="2" w:space="0"/>
              <w:right w:val="single" w:color="auto" w:sz="2" w:space="0"/>
            </w:tcBorders>
            <w:vAlign w:val="center"/>
          </w:tcPr>
          <w:p w14:paraId="65857E65">
            <w:pPr>
              <w:pStyle w:val="6"/>
              <w:keepNext w:val="0"/>
              <w:keepLines w:val="0"/>
              <w:pageBreakBefore w:val="0"/>
              <w:widowControl/>
              <w:kinsoku w:val="0"/>
              <w:wordWrap/>
              <w:overflowPunct/>
              <w:topLinePunct w:val="0"/>
              <w:autoSpaceDE w:val="0"/>
              <w:autoSpaceDN w:val="0"/>
              <w:bidi w:val="0"/>
              <w:adjustRightInd w:val="0"/>
              <w:snapToGrid/>
              <w:spacing w:line="240" w:lineRule="auto"/>
              <w:ind w:left="0"/>
              <w:jc w:val="center"/>
              <w:textAlignment w:val="baseline"/>
              <w:rPr>
                <w:rFonts w:hint="eastAsia" w:ascii="仿宋" w:hAnsi="仿宋" w:eastAsia="仿宋" w:cs="仿宋"/>
                <w:sz w:val="20"/>
                <w:szCs w:val="20"/>
              </w:rPr>
            </w:pPr>
            <w:r>
              <w:rPr>
                <w:rFonts w:hint="eastAsia" w:ascii="仿宋" w:hAnsi="仿宋" w:eastAsia="仿宋" w:cs="仿宋"/>
                <w:spacing w:val="7"/>
                <w:sz w:val="20"/>
                <w:szCs w:val="20"/>
              </w:rPr>
              <w:t>南海海缆有限公司</w:t>
            </w:r>
          </w:p>
        </w:tc>
      </w:tr>
      <w:tr w14:paraId="67EA6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520" w:type="dxa"/>
            <w:vMerge w:val="continue"/>
            <w:tcBorders>
              <w:top w:val="single" w:color="auto" w:sz="2" w:space="0"/>
              <w:left w:val="single" w:color="auto" w:sz="2" w:space="0"/>
              <w:bottom w:val="single" w:color="auto" w:sz="2" w:space="0"/>
              <w:right w:val="single" w:color="auto" w:sz="2" w:space="0"/>
            </w:tcBorders>
            <w:vAlign w:val="center"/>
          </w:tcPr>
          <w:p w14:paraId="59C61EB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rPr>
            </w:pPr>
          </w:p>
        </w:tc>
        <w:tc>
          <w:tcPr>
            <w:tcW w:w="8218" w:type="dxa"/>
            <w:tcBorders>
              <w:top w:val="single" w:color="auto" w:sz="2" w:space="0"/>
              <w:left w:val="single" w:color="auto" w:sz="2" w:space="0"/>
              <w:bottom w:val="single" w:color="auto" w:sz="2" w:space="0"/>
              <w:right w:val="single" w:color="auto" w:sz="2" w:space="0"/>
            </w:tcBorders>
            <w:vAlign w:val="center"/>
          </w:tcPr>
          <w:p w14:paraId="718C8D35">
            <w:pPr>
              <w:pStyle w:val="6"/>
              <w:keepNext w:val="0"/>
              <w:keepLines w:val="0"/>
              <w:pageBreakBefore w:val="0"/>
              <w:widowControl/>
              <w:kinsoku w:val="0"/>
              <w:wordWrap/>
              <w:overflowPunct/>
              <w:topLinePunct w:val="0"/>
              <w:autoSpaceDE w:val="0"/>
              <w:autoSpaceDN w:val="0"/>
              <w:bidi w:val="0"/>
              <w:adjustRightInd w:val="0"/>
              <w:snapToGrid/>
              <w:spacing w:line="240" w:lineRule="auto"/>
              <w:ind w:left="0"/>
              <w:jc w:val="center"/>
              <w:textAlignment w:val="baseline"/>
              <w:rPr>
                <w:rFonts w:hint="eastAsia" w:ascii="仿宋" w:hAnsi="仿宋" w:eastAsia="仿宋" w:cs="仿宋"/>
                <w:sz w:val="20"/>
                <w:szCs w:val="20"/>
              </w:rPr>
            </w:pPr>
            <w:r>
              <w:rPr>
                <w:rFonts w:hint="eastAsia" w:ascii="仿宋" w:hAnsi="仿宋" w:eastAsia="仿宋" w:cs="仿宋"/>
                <w:color w:val="auto"/>
                <w:spacing w:val="2"/>
                <w:sz w:val="20"/>
                <w:szCs w:val="20"/>
                <w:lang w:eastAsia="zh-CN"/>
              </w:rPr>
              <w:t>中天科技海缆股份有限公司</w:t>
            </w:r>
          </w:p>
        </w:tc>
      </w:tr>
      <w:tr w14:paraId="72C7C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520" w:type="dxa"/>
            <w:vMerge w:val="restart"/>
            <w:tcBorders>
              <w:top w:val="single" w:color="auto" w:sz="2" w:space="0"/>
              <w:left w:val="single" w:color="auto" w:sz="2" w:space="0"/>
              <w:right w:val="single" w:color="auto" w:sz="2" w:space="0"/>
            </w:tcBorders>
            <w:vAlign w:val="center"/>
          </w:tcPr>
          <w:p w14:paraId="4BB7DE76">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b/>
                <w:bCs/>
                <w:spacing w:val="4"/>
                <w:sz w:val="20"/>
                <w:szCs w:val="20"/>
              </w:rPr>
            </w:pPr>
            <w:r>
              <w:rPr>
                <w:rFonts w:hint="eastAsia" w:ascii="仿宋" w:hAnsi="仿宋" w:eastAsia="仿宋" w:cs="仿宋"/>
                <w:b/>
                <w:bCs/>
                <w:spacing w:val="4"/>
                <w:sz w:val="20"/>
                <w:szCs w:val="20"/>
              </w:rPr>
              <w:t>主要完成人</w:t>
            </w:r>
          </w:p>
          <w:p w14:paraId="066DFA65">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sz w:val="20"/>
                <w:szCs w:val="20"/>
              </w:rPr>
            </w:pPr>
            <w:r>
              <w:rPr>
                <w:rFonts w:hint="eastAsia" w:ascii="仿宋" w:hAnsi="仿宋" w:eastAsia="仿宋" w:cs="仿宋"/>
                <w:b/>
                <w:bCs/>
                <w:spacing w:val="-5"/>
                <w:sz w:val="20"/>
                <w:szCs w:val="20"/>
              </w:rPr>
              <w:t>（职称、完成单</w:t>
            </w:r>
            <w:r>
              <w:rPr>
                <w:rFonts w:hint="eastAsia" w:ascii="仿宋" w:hAnsi="仿宋" w:eastAsia="仿宋" w:cs="仿宋"/>
                <w:spacing w:val="1"/>
                <w:sz w:val="20"/>
                <w:szCs w:val="20"/>
              </w:rPr>
              <w:t xml:space="preserve"> </w:t>
            </w:r>
            <w:r>
              <w:rPr>
                <w:rFonts w:hint="eastAsia" w:ascii="仿宋" w:hAnsi="仿宋" w:eastAsia="仿宋" w:cs="仿宋"/>
                <w:b/>
                <w:bCs/>
                <w:spacing w:val="3"/>
                <w:sz w:val="20"/>
                <w:szCs w:val="20"/>
              </w:rPr>
              <w:t>位、工作单位）</w:t>
            </w:r>
          </w:p>
        </w:tc>
        <w:tc>
          <w:tcPr>
            <w:tcW w:w="8218" w:type="dxa"/>
            <w:tcBorders>
              <w:top w:val="single" w:color="auto" w:sz="2" w:space="0"/>
              <w:left w:val="single" w:color="auto" w:sz="2" w:space="0"/>
              <w:bottom w:val="single" w:color="auto" w:sz="2" w:space="0"/>
              <w:right w:val="single" w:color="auto" w:sz="2" w:space="0"/>
            </w:tcBorders>
            <w:vAlign w:val="center"/>
          </w:tcPr>
          <w:p w14:paraId="21ACCCF5">
            <w:pPr>
              <w:pStyle w:val="6"/>
              <w:keepNext w:val="0"/>
              <w:keepLines w:val="0"/>
              <w:pageBreakBefore w:val="0"/>
              <w:widowControl/>
              <w:kinsoku w:val="0"/>
              <w:wordWrap/>
              <w:overflowPunct/>
              <w:topLinePunct w:val="0"/>
              <w:autoSpaceDE w:val="0"/>
              <w:autoSpaceDN w:val="0"/>
              <w:bidi w:val="0"/>
              <w:adjustRightInd w:val="0"/>
              <w:snapToGrid/>
              <w:spacing w:line="240" w:lineRule="auto"/>
              <w:ind w:left="42" w:leftChars="20"/>
              <w:jc w:val="both"/>
              <w:textAlignment w:val="baseline"/>
              <w:rPr>
                <w:rFonts w:hint="eastAsia" w:ascii="仿宋" w:hAnsi="仿宋" w:eastAsia="仿宋" w:cs="仿宋"/>
                <w:spacing w:val="7"/>
                <w:sz w:val="20"/>
                <w:szCs w:val="20"/>
                <w:lang w:val="en-US" w:eastAsia="zh-CN"/>
              </w:rPr>
            </w:pPr>
            <w:r>
              <w:rPr>
                <w:rFonts w:hint="eastAsia" w:ascii="仿宋" w:hAnsi="仿宋" w:eastAsia="仿宋" w:cs="仿宋"/>
                <w:spacing w:val="7"/>
                <w:sz w:val="20"/>
                <w:szCs w:val="20"/>
                <w:lang w:val="en-US" w:eastAsia="zh-CN"/>
              </w:rPr>
              <w:t>1.刘利刚（高级工程师、工作单位：南海海缆有限公司、完成单位：南海海缆有限公司、主要贡献：项目第一负责人，对创新点1、2、3、4均作出了卓越贡献，完成了环保型阵列海缆和大长度高可靠性交联聚乙烯绝缘光纤复合海缆系统技术设计、大长度海缆生产制造研究，海缆工厂接头制造工艺研究，并对高可靠性海洋能源开发用光纤复合海底电缆测试系统及测试方法研究主要技术路线提出多项宝贵意见。支撑贡献材料：知识产权和标准规范目录序号1、2、5、6、7、8、9、10，代表性论文、专著目录序号1、2、3、4、5）</w:t>
            </w:r>
          </w:p>
        </w:tc>
      </w:tr>
      <w:tr w14:paraId="7DD6E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520" w:type="dxa"/>
            <w:vMerge w:val="continue"/>
            <w:tcBorders>
              <w:left w:val="single" w:color="auto" w:sz="2" w:space="0"/>
              <w:right w:val="single" w:color="auto" w:sz="2" w:space="0"/>
            </w:tcBorders>
            <w:vAlign w:val="center"/>
          </w:tcPr>
          <w:p w14:paraId="4C20021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rPr>
            </w:pPr>
          </w:p>
        </w:tc>
        <w:tc>
          <w:tcPr>
            <w:tcW w:w="8218" w:type="dxa"/>
            <w:tcBorders>
              <w:top w:val="single" w:color="auto" w:sz="2" w:space="0"/>
              <w:left w:val="single" w:color="auto" w:sz="2" w:space="0"/>
              <w:bottom w:val="single" w:color="auto" w:sz="2" w:space="0"/>
              <w:right w:val="single" w:color="auto" w:sz="2" w:space="0"/>
            </w:tcBorders>
            <w:vAlign w:val="center"/>
          </w:tcPr>
          <w:p w14:paraId="33F1C3CE">
            <w:pPr>
              <w:pStyle w:val="6"/>
              <w:keepNext w:val="0"/>
              <w:keepLines w:val="0"/>
              <w:pageBreakBefore w:val="0"/>
              <w:widowControl/>
              <w:kinsoku w:val="0"/>
              <w:wordWrap/>
              <w:overflowPunct/>
              <w:topLinePunct w:val="0"/>
              <w:autoSpaceDE w:val="0"/>
              <w:autoSpaceDN w:val="0"/>
              <w:bidi w:val="0"/>
              <w:adjustRightInd w:val="0"/>
              <w:snapToGrid/>
              <w:spacing w:line="240" w:lineRule="auto"/>
              <w:ind w:left="42" w:leftChars="20"/>
              <w:jc w:val="both"/>
              <w:textAlignment w:val="baseline"/>
              <w:rPr>
                <w:rFonts w:hint="eastAsia" w:ascii="仿宋" w:hAnsi="仿宋" w:eastAsia="仿宋" w:cs="仿宋"/>
                <w:spacing w:val="7"/>
                <w:sz w:val="20"/>
                <w:szCs w:val="20"/>
                <w:lang w:val="en-US" w:eastAsia="zh-CN"/>
              </w:rPr>
            </w:pPr>
            <w:r>
              <w:rPr>
                <w:rFonts w:hint="eastAsia" w:ascii="仿宋" w:hAnsi="仿宋" w:eastAsia="仿宋" w:cs="仿宋"/>
                <w:spacing w:val="7"/>
                <w:sz w:val="20"/>
                <w:szCs w:val="20"/>
                <w:lang w:val="en-US" w:eastAsia="zh-CN"/>
              </w:rPr>
              <w:t>2.张洪亮（高级工程师、工作单位：中天科技海缆股份有限公司、完成单位：中天科技海缆股份有限公司、主要贡献：对本项目创新点1、2、3作出了重要贡献，负责高可靠性海洋能源开发用光纤复合海底电缆系统整体设计，包括光纤复合海缆材料选型设计、海缆结构设计、工厂接头结构设计等，并对大长度海缆制造、工厂接头制作提出多项指导意见，为大长度海缆测试系统及测试方法研究提供了体系和理论指导。支撑贡献材料：知识产权和标准规范目录序号4、7、10）</w:t>
            </w:r>
          </w:p>
        </w:tc>
      </w:tr>
      <w:tr w14:paraId="533B6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520" w:type="dxa"/>
            <w:vMerge w:val="continue"/>
            <w:tcBorders>
              <w:left w:val="single" w:color="auto" w:sz="2" w:space="0"/>
              <w:right w:val="single" w:color="auto" w:sz="2" w:space="0"/>
            </w:tcBorders>
            <w:vAlign w:val="center"/>
          </w:tcPr>
          <w:p w14:paraId="1B4F32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rPr>
            </w:pPr>
          </w:p>
        </w:tc>
        <w:tc>
          <w:tcPr>
            <w:tcW w:w="8218" w:type="dxa"/>
            <w:tcBorders>
              <w:top w:val="single" w:color="auto" w:sz="2" w:space="0"/>
              <w:left w:val="single" w:color="auto" w:sz="2" w:space="0"/>
              <w:bottom w:val="single" w:color="auto" w:sz="2" w:space="0"/>
              <w:right w:val="single" w:color="auto" w:sz="2" w:space="0"/>
            </w:tcBorders>
            <w:vAlign w:val="center"/>
          </w:tcPr>
          <w:p w14:paraId="7ECFF2B5">
            <w:pPr>
              <w:pStyle w:val="6"/>
              <w:keepNext w:val="0"/>
              <w:keepLines w:val="0"/>
              <w:pageBreakBefore w:val="0"/>
              <w:widowControl/>
              <w:kinsoku w:val="0"/>
              <w:wordWrap/>
              <w:overflowPunct/>
              <w:topLinePunct w:val="0"/>
              <w:autoSpaceDE w:val="0"/>
              <w:autoSpaceDN w:val="0"/>
              <w:bidi w:val="0"/>
              <w:adjustRightInd w:val="0"/>
              <w:snapToGrid/>
              <w:spacing w:line="240" w:lineRule="auto"/>
              <w:ind w:left="42" w:leftChars="20"/>
              <w:jc w:val="both"/>
              <w:textAlignment w:val="baseline"/>
              <w:rPr>
                <w:rFonts w:hint="eastAsia" w:ascii="仿宋" w:hAnsi="仿宋" w:eastAsia="仿宋" w:cs="仿宋"/>
                <w:spacing w:val="7"/>
                <w:sz w:val="20"/>
                <w:szCs w:val="20"/>
                <w:lang w:val="en-US" w:eastAsia="zh-CN"/>
              </w:rPr>
            </w:pPr>
            <w:r>
              <w:rPr>
                <w:rFonts w:hint="eastAsia" w:ascii="仿宋" w:hAnsi="仿宋" w:eastAsia="仿宋" w:cs="仿宋"/>
                <w:spacing w:val="7"/>
                <w:sz w:val="20"/>
                <w:szCs w:val="20"/>
                <w:lang w:val="en-US" w:eastAsia="zh-CN"/>
              </w:rPr>
              <w:t>3.缪兵（技师、工作单位：南海海缆有限公司、完成单位：南海海缆有限公司、主要贡献：对本项目创新点1、2、3作出了重要贡献，负责高可靠性海洋能源开发用光纤复合海底电缆关键技术研发及产业化管理全过程，解决项目产业化执行难题，推动项目产业化各项研究工作顺利完成，保障产品顺利交付，为中广核汕尾甲子海上风电项目、惠州港口二海上风电项目、阳江青州六海上风电项目等成果转化提供了强力支持，并提供了重要生产指导意见。支撑贡献材料：知识产权和标准规范目录序号8）</w:t>
            </w:r>
          </w:p>
        </w:tc>
      </w:tr>
      <w:tr w14:paraId="07649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520" w:type="dxa"/>
            <w:vMerge w:val="continue"/>
            <w:tcBorders>
              <w:left w:val="single" w:color="auto" w:sz="2" w:space="0"/>
              <w:right w:val="single" w:color="auto" w:sz="2" w:space="0"/>
            </w:tcBorders>
            <w:vAlign w:val="center"/>
          </w:tcPr>
          <w:p w14:paraId="30CD5EA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rPr>
            </w:pPr>
          </w:p>
        </w:tc>
        <w:tc>
          <w:tcPr>
            <w:tcW w:w="8218" w:type="dxa"/>
            <w:tcBorders>
              <w:top w:val="single" w:color="auto" w:sz="2" w:space="0"/>
              <w:left w:val="single" w:color="auto" w:sz="2" w:space="0"/>
              <w:bottom w:val="single" w:color="auto" w:sz="2" w:space="0"/>
              <w:right w:val="single" w:color="auto" w:sz="2" w:space="0"/>
            </w:tcBorders>
            <w:vAlign w:val="center"/>
          </w:tcPr>
          <w:p w14:paraId="40DB604F">
            <w:pPr>
              <w:pStyle w:val="6"/>
              <w:keepNext w:val="0"/>
              <w:keepLines w:val="0"/>
              <w:pageBreakBefore w:val="0"/>
              <w:widowControl/>
              <w:kinsoku w:val="0"/>
              <w:wordWrap/>
              <w:overflowPunct/>
              <w:topLinePunct w:val="0"/>
              <w:autoSpaceDE w:val="0"/>
              <w:autoSpaceDN w:val="0"/>
              <w:bidi w:val="0"/>
              <w:adjustRightInd w:val="0"/>
              <w:snapToGrid/>
              <w:spacing w:line="240" w:lineRule="auto"/>
              <w:ind w:left="42" w:leftChars="20"/>
              <w:jc w:val="both"/>
              <w:textAlignment w:val="baseline"/>
              <w:rPr>
                <w:rFonts w:hint="eastAsia" w:ascii="仿宋" w:hAnsi="仿宋" w:eastAsia="仿宋" w:cs="仿宋"/>
                <w:spacing w:val="7"/>
                <w:sz w:val="20"/>
                <w:szCs w:val="20"/>
                <w:lang w:val="en-US" w:eastAsia="zh-CN"/>
              </w:rPr>
            </w:pPr>
            <w:r>
              <w:rPr>
                <w:rFonts w:hint="eastAsia" w:ascii="仿宋" w:hAnsi="仿宋" w:eastAsia="仿宋" w:cs="仿宋"/>
                <w:spacing w:val="7"/>
                <w:sz w:val="20"/>
                <w:szCs w:val="20"/>
                <w:lang w:val="en-US" w:eastAsia="zh-CN"/>
              </w:rPr>
              <w:t>4.周远清（助理工程师、工作单位：南海海缆有限公司、完成单位：南海海缆有限公司、主要贡献：对本项目创新点1、2、3、4均作出了重要贡献，负责高可靠性海洋能源开发用光纤复合海底电缆生产制造研究及测试系统、测试方法的研究，完成项目基础配套设施的建设、设备安装调试、海缆制造及市场推广，为中广核汕尾甲子海上风电项目、惠州港口二海上风电项目、阳江青州六海上风电项目等成果转化提供了有利支持。支撑贡献材料：知识产权和标准规范目录序号2、3、8，代表性论文、专著目录序号3）</w:t>
            </w:r>
          </w:p>
        </w:tc>
      </w:tr>
      <w:tr w14:paraId="4B38D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520" w:type="dxa"/>
            <w:vMerge w:val="continue"/>
            <w:tcBorders>
              <w:left w:val="single" w:color="auto" w:sz="2" w:space="0"/>
              <w:right w:val="single" w:color="auto" w:sz="2" w:space="0"/>
            </w:tcBorders>
            <w:vAlign w:val="center"/>
          </w:tcPr>
          <w:p w14:paraId="2107B37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rPr>
            </w:pPr>
          </w:p>
        </w:tc>
        <w:tc>
          <w:tcPr>
            <w:tcW w:w="8218" w:type="dxa"/>
            <w:tcBorders>
              <w:top w:val="single" w:color="auto" w:sz="2" w:space="0"/>
              <w:left w:val="single" w:color="auto" w:sz="2" w:space="0"/>
              <w:bottom w:val="single" w:color="auto" w:sz="2" w:space="0"/>
              <w:right w:val="single" w:color="auto" w:sz="2" w:space="0"/>
            </w:tcBorders>
            <w:vAlign w:val="center"/>
          </w:tcPr>
          <w:p w14:paraId="7FB798D5">
            <w:pPr>
              <w:pStyle w:val="6"/>
              <w:keepNext w:val="0"/>
              <w:keepLines w:val="0"/>
              <w:pageBreakBefore w:val="0"/>
              <w:widowControl/>
              <w:kinsoku w:val="0"/>
              <w:wordWrap/>
              <w:overflowPunct/>
              <w:topLinePunct w:val="0"/>
              <w:autoSpaceDE w:val="0"/>
              <w:autoSpaceDN w:val="0"/>
              <w:bidi w:val="0"/>
              <w:adjustRightInd w:val="0"/>
              <w:snapToGrid/>
              <w:spacing w:line="240" w:lineRule="auto"/>
              <w:ind w:left="42" w:leftChars="20"/>
              <w:jc w:val="both"/>
              <w:textAlignment w:val="baseline"/>
              <w:rPr>
                <w:rFonts w:hint="eastAsia" w:ascii="仿宋" w:hAnsi="仿宋" w:eastAsia="仿宋" w:cs="仿宋"/>
                <w:spacing w:val="7"/>
                <w:sz w:val="20"/>
                <w:szCs w:val="20"/>
                <w:lang w:val="en-US" w:eastAsia="zh-CN"/>
              </w:rPr>
            </w:pPr>
            <w:r>
              <w:rPr>
                <w:rFonts w:hint="eastAsia" w:ascii="仿宋" w:hAnsi="仿宋" w:eastAsia="仿宋" w:cs="仿宋"/>
                <w:spacing w:val="7"/>
                <w:sz w:val="20"/>
                <w:szCs w:val="20"/>
                <w:lang w:val="en-US" w:eastAsia="zh-CN"/>
              </w:rPr>
              <w:t>5.陈步圣（工程师、经济师、工作单位：南海海缆有限公司、完成单位：南海海缆有限公司、主要贡献：对本项目创新点1、3作出了重要贡献，负责高可靠性海洋能源开发用光纤复合海底电缆实施规划、生产全过程，在设计阶段，对电缆绝缘结构进行反复优化，有效提升了电缆的绝缘性能和电场分布均匀性。在生产过程中，创新改进多项关键技术，解决大长度海缆交联工序焦烧（过交联）现象，突破传统VCV交联工序连续生产天数不足的瓶颈。支撑贡献材料：知识产权和标准规范序号1、8，代表性论文、专著目录序号5）</w:t>
            </w:r>
          </w:p>
        </w:tc>
      </w:tr>
      <w:tr w14:paraId="42C7E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520" w:type="dxa"/>
            <w:vMerge w:val="continue"/>
            <w:tcBorders>
              <w:left w:val="single" w:color="auto" w:sz="2" w:space="0"/>
              <w:right w:val="single" w:color="auto" w:sz="2" w:space="0"/>
            </w:tcBorders>
            <w:vAlign w:val="center"/>
          </w:tcPr>
          <w:p w14:paraId="65FC86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rPr>
            </w:pPr>
          </w:p>
        </w:tc>
        <w:tc>
          <w:tcPr>
            <w:tcW w:w="8218" w:type="dxa"/>
            <w:tcBorders>
              <w:top w:val="single" w:color="auto" w:sz="2" w:space="0"/>
              <w:left w:val="single" w:color="auto" w:sz="2" w:space="0"/>
              <w:bottom w:val="single" w:color="auto" w:sz="2" w:space="0"/>
              <w:right w:val="single" w:color="auto" w:sz="2" w:space="0"/>
            </w:tcBorders>
            <w:vAlign w:val="center"/>
          </w:tcPr>
          <w:p w14:paraId="4C565400">
            <w:pPr>
              <w:pStyle w:val="6"/>
              <w:keepNext w:val="0"/>
              <w:keepLines w:val="0"/>
              <w:pageBreakBefore w:val="0"/>
              <w:widowControl/>
              <w:kinsoku w:val="0"/>
              <w:wordWrap/>
              <w:overflowPunct/>
              <w:topLinePunct w:val="0"/>
              <w:autoSpaceDE w:val="0"/>
              <w:autoSpaceDN w:val="0"/>
              <w:bidi w:val="0"/>
              <w:adjustRightInd w:val="0"/>
              <w:snapToGrid/>
              <w:spacing w:line="240" w:lineRule="auto"/>
              <w:ind w:left="42" w:leftChars="20"/>
              <w:jc w:val="both"/>
              <w:textAlignment w:val="baseline"/>
              <w:rPr>
                <w:rFonts w:hint="eastAsia" w:ascii="仿宋" w:hAnsi="仿宋" w:eastAsia="仿宋" w:cs="仿宋"/>
                <w:spacing w:val="7"/>
                <w:sz w:val="20"/>
                <w:szCs w:val="20"/>
                <w:lang w:val="en-US" w:eastAsia="zh-CN"/>
              </w:rPr>
            </w:pPr>
            <w:r>
              <w:rPr>
                <w:rFonts w:hint="eastAsia" w:ascii="仿宋" w:hAnsi="仿宋" w:eastAsia="仿宋" w:cs="仿宋"/>
                <w:spacing w:val="7"/>
                <w:sz w:val="20"/>
                <w:szCs w:val="20"/>
                <w:lang w:val="en-US" w:eastAsia="zh-CN"/>
              </w:rPr>
              <w:t>6.王丽媛（高级工程师、工作单位：中天科技海缆股份有限公司、完成单位：中天科技海缆股份有限公司、主要贡献：对本项目创新点1、3、4作出了重要贡献，围绕高可靠性海洋能源开发用光纤复合海底电缆结构设计、电气性能分析、机械性能分析、长期湿老化性能研究以及大长度交联聚乙烯绝缘交联挤出工艺技术开展研究，为环保型阵列海缆建立了设计分析体系方法，主导了长期湿老化性能测试，形成了大长度连续绝缘挤出工艺体系。支撑贡献材料：知识产权和标准规范序号4、5、7）</w:t>
            </w:r>
          </w:p>
        </w:tc>
      </w:tr>
      <w:tr w14:paraId="69A62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520" w:type="dxa"/>
            <w:vMerge w:val="continue"/>
            <w:tcBorders>
              <w:left w:val="single" w:color="auto" w:sz="2" w:space="0"/>
              <w:right w:val="single" w:color="auto" w:sz="2" w:space="0"/>
            </w:tcBorders>
            <w:vAlign w:val="center"/>
          </w:tcPr>
          <w:p w14:paraId="25DB6F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rPr>
            </w:pPr>
          </w:p>
        </w:tc>
        <w:tc>
          <w:tcPr>
            <w:tcW w:w="8218" w:type="dxa"/>
            <w:tcBorders>
              <w:top w:val="single" w:color="auto" w:sz="2" w:space="0"/>
              <w:left w:val="single" w:color="auto" w:sz="2" w:space="0"/>
              <w:bottom w:val="single" w:color="auto" w:sz="2" w:space="0"/>
              <w:right w:val="single" w:color="auto" w:sz="2" w:space="0"/>
            </w:tcBorders>
            <w:vAlign w:val="center"/>
          </w:tcPr>
          <w:p w14:paraId="4A83256A">
            <w:pPr>
              <w:pStyle w:val="6"/>
              <w:keepNext w:val="0"/>
              <w:keepLines w:val="0"/>
              <w:pageBreakBefore w:val="0"/>
              <w:widowControl/>
              <w:kinsoku w:val="0"/>
              <w:wordWrap/>
              <w:overflowPunct/>
              <w:topLinePunct w:val="0"/>
              <w:autoSpaceDE w:val="0"/>
              <w:autoSpaceDN w:val="0"/>
              <w:bidi w:val="0"/>
              <w:adjustRightInd w:val="0"/>
              <w:snapToGrid/>
              <w:spacing w:line="240" w:lineRule="auto"/>
              <w:ind w:left="42" w:leftChars="20"/>
              <w:jc w:val="both"/>
              <w:textAlignment w:val="baseline"/>
              <w:rPr>
                <w:rFonts w:hint="eastAsia" w:ascii="仿宋" w:hAnsi="仿宋" w:eastAsia="仿宋" w:cs="仿宋"/>
                <w:spacing w:val="7"/>
                <w:sz w:val="20"/>
                <w:szCs w:val="20"/>
                <w:lang w:val="en-US" w:eastAsia="zh-CN"/>
              </w:rPr>
            </w:pPr>
            <w:r>
              <w:rPr>
                <w:rFonts w:hint="eastAsia" w:ascii="仿宋" w:hAnsi="仿宋" w:eastAsia="仿宋" w:cs="仿宋"/>
                <w:spacing w:val="7"/>
                <w:sz w:val="20"/>
                <w:szCs w:val="20"/>
                <w:lang w:val="en-US" w:eastAsia="zh-CN"/>
              </w:rPr>
              <w:t>7.王佳佳（工程师、工作单位：南海海缆有限公司、完成单位：南海海缆有限公司、主要贡献：对本项目创新点1、2、3、4均做出了重要贡献，主要负责超高压大长度海缆生产制造工艺技术研究，参与超高压海缆工厂软接头制造工艺技术研究，并为中广核汕尾甲子海上风电项目、惠州港口二海上风电项目、阳江青州六海上风电项目等成果转化提供了有利支持。支撑贡献材料：知识产权和标准规范目录序号5、6、7、8，代表性论文、专著目录序号1、3）</w:t>
            </w:r>
          </w:p>
        </w:tc>
      </w:tr>
      <w:tr w14:paraId="40679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520" w:type="dxa"/>
            <w:vMerge w:val="continue"/>
            <w:tcBorders>
              <w:left w:val="single" w:color="auto" w:sz="2" w:space="0"/>
              <w:right w:val="single" w:color="auto" w:sz="2" w:space="0"/>
            </w:tcBorders>
            <w:vAlign w:val="center"/>
          </w:tcPr>
          <w:p w14:paraId="591FBE3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rPr>
            </w:pPr>
          </w:p>
        </w:tc>
        <w:tc>
          <w:tcPr>
            <w:tcW w:w="8218" w:type="dxa"/>
            <w:tcBorders>
              <w:top w:val="single" w:color="auto" w:sz="2" w:space="0"/>
              <w:left w:val="single" w:color="auto" w:sz="2" w:space="0"/>
              <w:bottom w:val="single" w:color="auto" w:sz="2" w:space="0"/>
              <w:right w:val="single" w:color="auto" w:sz="2" w:space="0"/>
            </w:tcBorders>
            <w:vAlign w:val="center"/>
          </w:tcPr>
          <w:p w14:paraId="42A04C84">
            <w:pPr>
              <w:pStyle w:val="6"/>
              <w:keepNext w:val="0"/>
              <w:keepLines w:val="0"/>
              <w:pageBreakBefore w:val="0"/>
              <w:widowControl/>
              <w:kinsoku w:val="0"/>
              <w:wordWrap/>
              <w:overflowPunct/>
              <w:topLinePunct w:val="0"/>
              <w:autoSpaceDE w:val="0"/>
              <w:autoSpaceDN w:val="0"/>
              <w:bidi w:val="0"/>
              <w:adjustRightInd w:val="0"/>
              <w:snapToGrid/>
              <w:spacing w:line="240" w:lineRule="auto"/>
              <w:ind w:left="42" w:leftChars="20"/>
              <w:jc w:val="both"/>
              <w:textAlignment w:val="baseline"/>
              <w:rPr>
                <w:rFonts w:hint="eastAsia" w:ascii="仿宋" w:hAnsi="仿宋" w:eastAsia="仿宋" w:cs="仿宋"/>
                <w:spacing w:val="7"/>
                <w:sz w:val="20"/>
                <w:szCs w:val="20"/>
                <w:lang w:val="en-US" w:eastAsia="zh-CN"/>
              </w:rPr>
            </w:pPr>
            <w:r>
              <w:rPr>
                <w:rFonts w:hint="eastAsia" w:ascii="仿宋" w:hAnsi="仿宋" w:eastAsia="仿宋" w:cs="仿宋"/>
                <w:spacing w:val="7"/>
                <w:sz w:val="20"/>
                <w:szCs w:val="20"/>
                <w:lang w:val="en-US" w:eastAsia="zh-CN"/>
              </w:rPr>
              <w:t>8.许瑞涛（工程师、工作单位：南海海缆有限公司、完成单位：南海海缆有限公司、主要贡献：对本项目创新点1、3作出了重要贡献，负责高可靠性海洋能源开发用光纤复合海底电缆生产，解决大长度海缆产业化制造过程难题，整合公司资源，管控产品质量和生产进度，确保中广核汕尾甲子海上风电项目、惠州港口二海上风电项目、阳江青州六海上风电项目等大长度海缆顺利交付。支撑贡献材料：知识产权和标准规范目录序号8）</w:t>
            </w:r>
          </w:p>
        </w:tc>
      </w:tr>
      <w:tr w14:paraId="7FF05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520" w:type="dxa"/>
            <w:vMerge w:val="continue"/>
            <w:tcBorders>
              <w:left w:val="single" w:color="auto" w:sz="2" w:space="0"/>
              <w:right w:val="single" w:color="auto" w:sz="2" w:space="0"/>
            </w:tcBorders>
            <w:vAlign w:val="center"/>
          </w:tcPr>
          <w:p w14:paraId="040EF8F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rPr>
            </w:pPr>
          </w:p>
        </w:tc>
        <w:tc>
          <w:tcPr>
            <w:tcW w:w="8218" w:type="dxa"/>
            <w:tcBorders>
              <w:top w:val="single" w:color="auto" w:sz="2" w:space="0"/>
              <w:left w:val="single" w:color="auto" w:sz="2" w:space="0"/>
              <w:bottom w:val="single" w:color="auto" w:sz="2" w:space="0"/>
              <w:right w:val="single" w:color="auto" w:sz="2" w:space="0"/>
            </w:tcBorders>
            <w:vAlign w:val="center"/>
          </w:tcPr>
          <w:p w14:paraId="654C1705">
            <w:pPr>
              <w:pStyle w:val="6"/>
              <w:keepNext w:val="0"/>
              <w:keepLines w:val="0"/>
              <w:pageBreakBefore w:val="0"/>
              <w:widowControl/>
              <w:kinsoku w:val="0"/>
              <w:wordWrap/>
              <w:overflowPunct/>
              <w:topLinePunct w:val="0"/>
              <w:autoSpaceDE w:val="0"/>
              <w:autoSpaceDN w:val="0"/>
              <w:bidi w:val="0"/>
              <w:adjustRightInd w:val="0"/>
              <w:snapToGrid/>
              <w:spacing w:line="240" w:lineRule="auto"/>
              <w:ind w:left="42" w:leftChars="20"/>
              <w:jc w:val="both"/>
              <w:textAlignment w:val="baseline"/>
              <w:rPr>
                <w:rFonts w:hint="eastAsia" w:ascii="仿宋" w:hAnsi="仿宋" w:eastAsia="仿宋" w:cs="仿宋"/>
                <w:spacing w:val="7"/>
                <w:sz w:val="20"/>
                <w:szCs w:val="20"/>
                <w:lang w:val="en-US" w:eastAsia="zh-CN"/>
              </w:rPr>
            </w:pPr>
            <w:r>
              <w:rPr>
                <w:rFonts w:hint="eastAsia" w:ascii="仿宋" w:hAnsi="仿宋" w:eastAsia="仿宋" w:cs="仿宋"/>
                <w:spacing w:val="7"/>
                <w:sz w:val="20"/>
                <w:szCs w:val="20"/>
                <w:lang w:val="en-US" w:eastAsia="zh-CN"/>
              </w:rPr>
              <w:t>9.缪月山（助理工程师、工作单位：南海海缆有限公司、完成单位：南海海缆有限公司、主要贡献：对本项目创新点1、3作出了重要贡献，负责高可靠性海洋能源开发用光纤复合海底电缆电气试验研究，解决产业化大长度海缆过程试验、出厂试验难题，推动项目产业化各项试验研究工作顺利完成，保障产品顺利交付。支撑贡献材料：知识产权和标准规范目录序号8）</w:t>
            </w:r>
          </w:p>
        </w:tc>
      </w:tr>
      <w:tr w14:paraId="4A7AE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520" w:type="dxa"/>
            <w:vMerge w:val="continue"/>
            <w:tcBorders>
              <w:left w:val="single" w:color="auto" w:sz="2" w:space="0"/>
              <w:bottom w:val="single" w:color="auto" w:sz="2" w:space="0"/>
              <w:right w:val="single" w:color="auto" w:sz="2" w:space="0"/>
            </w:tcBorders>
            <w:vAlign w:val="center"/>
          </w:tcPr>
          <w:p w14:paraId="12E98BE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rPr>
            </w:pPr>
          </w:p>
        </w:tc>
        <w:tc>
          <w:tcPr>
            <w:tcW w:w="8218" w:type="dxa"/>
            <w:tcBorders>
              <w:top w:val="single" w:color="auto" w:sz="2" w:space="0"/>
              <w:left w:val="single" w:color="auto" w:sz="2" w:space="0"/>
              <w:bottom w:val="single" w:color="auto" w:sz="2" w:space="0"/>
              <w:right w:val="single" w:color="auto" w:sz="2" w:space="0"/>
            </w:tcBorders>
            <w:vAlign w:val="center"/>
          </w:tcPr>
          <w:p w14:paraId="04719176">
            <w:pPr>
              <w:pStyle w:val="6"/>
              <w:keepNext w:val="0"/>
              <w:keepLines w:val="0"/>
              <w:pageBreakBefore w:val="0"/>
              <w:widowControl/>
              <w:kinsoku w:val="0"/>
              <w:wordWrap/>
              <w:overflowPunct/>
              <w:topLinePunct w:val="0"/>
              <w:autoSpaceDE w:val="0"/>
              <w:autoSpaceDN w:val="0"/>
              <w:bidi w:val="0"/>
              <w:adjustRightInd w:val="0"/>
              <w:snapToGrid/>
              <w:spacing w:line="240" w:lineRule="auto"/>
              <w:ind w:left="42" w:leftChars="20"/>
              <w:jc w:val="both"/>
              <w:textAlignment w:val="baseline"/>
              <w:rPr>
                <w:rFonts w:hint="eastAsia" w:ascii="仿宋" w:hAnsi="仿宋" w:eastAsia="仿宋" w:cs="仿宋"/>
                <w:spacing w:val="7"/>
                <w:sz w:val="20"/>
                <w:szCs w:val="20"/>
                <w:lang w:val="en-US" w:eastAsia="zh-CN"/>
              </w:rPr>
            </w:pPr>
            <w:r>
              <w:rPr>
                <w:rFonts w:hint="eastAsia" w:ascii="仿宋" w:hAnsi="仿宋" w:eastAsia="仿宋" w:cs="仿宋"/>
                <w:spacing w:val="7"/>
                <w:sz w:val="20"/>
                <w:szCs w:val="20"/>
                <w:lang w:val="en-US" w:eastAsia="zh-CN"/>
              </w:rPr>
              <w:t>10.陆权福（工程师、工作单位：南海海缆有限公司、完成单位：南海海缆有限公司、主要贡献：对本项目创新点1、3做出了重要贡献，积极督办了大长度海缆在产业化制造过程中设备稳定安全运行预案的制定以及设备改进维护过程中具体解决方案的实施，为大长度海缆设备在大规模制造海缆的过程中提供了可靠的技术支持和保障。</w:t>
            </w:r>
          </w:p>
        </w:tc>
      </w:tr>
      <w:tr w14:paraId="07498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520" w:type="dxa"/>
            <w:vMerge w:val="restart"/>
            <w:tcBorders>
              <w:top w:val="single" w:color="auto" w:sz="2" w:space="0"/>
              <w:left w:val="single" w:color="auto" w:sz="2" w:space="0"/>
              <w:right w:val="single" w:color="auto" w:sz="2" w:space="0"/>
            </w:tcBorders>
            <w:vAlign w:val="center"/>
          </w:tcPr>
          <w:p w14:paraId="3124055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z w:val="20"/>
                <w:szCs w:val="20"/>
              </w:rPr>
            </w:pPr>
          </w:p>
          <w:p w14:paraId="20B3FB7F">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02" w:right="0" w:hanging="102"/>
              <w:jc w:val="center"/>
              <w:textAlignment w:val="baseline"/>
              <w:rPr>
                <w:rFonts w:hint="eastAsia" w:ascii="仿宋" w:hAnsi="仿宋" w:eastAsia="仿宋" w:cs="仿宋"/>
                <w:b/>
                <w:bCs/>
                <w:spacing w:val="4"/>
                <w:sz w:val="20"/>
                <w:szCs w:val="20"/>
              </w:rPr>
            </w:pPr>
            <w:r>
              <w:rPr>
                <w:rFonts w:hint="eastAsia" w:ascii="仿宋" w:hAnsi="仿宋" w:eastAsia="仿宋" w:cs="仿宋"/>
                <w:b/>
                <w:bCs/>
                <w:spacing w:val="4"/>
                <w:sz w:val="20"/>
                <w:szCs w:val="20"/>
              </w:rPr>
              <w:t>代表性论文</w:t>
            </w:r>
          </w:p>
          <w:p w14:paraId="5AEBC2B1">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02" w:right="0" w:hanging="102"/>
              <w:jc w:val="center"/>
              <w:textAlignment w:val="baseline"/>
              <w:rPr>
                <w:rFonts w:hint="eastAsia" w:ascii="仿宋" w:hAnsi="仿宋" w:eastAsia="仿宋" w:cs="仿宋"/>
                <w:sz w:val="20"/>
                <w:szCs w:val="20"/>
              </w:rPr>
            </w:pPr>
            <w:r>
              <w:rPr>
                <w:rFonts w:hint="eastAsia" w:ascii="仿宋" w:hAnsi="仿宋" w:eastAsia="仿宋" w:cs="仿宋"/>
                <w:b/>
                <w:bCs/>
                <w:spacing w:val="4"/>
                <w:sz w:val="20"/>
                <w:szCs w:val="20"/>
              </w:rPr>
              <w:t>专著目录</w:t>
            </w:r>
          </w:p>
        </w:tc>
        <w:tc>
          <w:tcPr>
            <w:tcW w:w="8218" w:type="dxa"/>
            <w:tcBorders>
              <w:top w:val="single" w:color="auto" w:sz="2" w:space="0"/>
              <w:left w:val="single" w:color="auto" w:sz="2" w:space="0"/>
              <w:bottom w:val="single" w:color="auto" w:sz="2" w:space="0"/>
              <w:right w:val="single" w:color="auto" w:sz="2" w:space="0"/>
            </w:tcBorders>
            <w:vAlign w:val="center"/>
          </w:tcPr>
          <w:p w14:paraId="08355B19">
            <w:pPr>
              <w:pStyle w:val="6"/>
              <w:keepNext w:val="0"/>
              <w:keepLines w:val="0"/>
              <w:pageBreakBefore w:val="0"/>
              <w:widowControl/>
              <w:kinsoku w:val="0"/>
              <w:wordWrap/>
              <w:overflowPunct/>
              <w:topLinePunct w:val="0"/>
              <w:autoSpaceDE w:val="0"/>
              <w:autoSpaceDN w:val="0"/>
              <w:bidi w:val="0"/>
              <w:adjustRightInd w:val="0"/>
              <w:snapToGrid/>
              <w:spacing w:line="240" w:lineRule="auto"/>
              <w:ind w:left="42" w:leftChars="20"/>
              <w:jc w:val="both"/>
              <w:textAlignment w:val="baseline"/>
              <w:rPr>
                <w:rFonts w:hint="eastAsia" w:ascii="仿宋" w:hAnsi="仿宋" w:eastAsia="仿宋" w:cs="仿宋"/>
                <w:sz w:val="20"/>
                <w:szCs w:val="20"/>
              </w:rPr>
            </w:pPr>
            <w:r>
              <w:rPr>
                <w:rFonts w:hint="eastAsia" w:ascii="仿宋" w:hAnsi="仿宋" w:eastAsia="仿宋" w:cs="仿宋"/>
                <w:spacing w:val="7"/>
                <w:sz w:val="20"/>
                <w:szCs w:val="20"/>
              </w:rPr>
              <w:t>论文</w:t>
            </w:r>
            <w:r>
              <w:rPr>
                <w:rFonts w:hint="eastAsia" w:ascii="仿宋" w:hAnsi="仿宋" w:eastAsia="仿宋" w:cs="仿宋"/>
                <w:spacing w:val="-23"/>
                <w:sz w:val="20"/>
                <w:szCs w:val="20"/>
              </w:rPr>
              <w:t xml:space="preserve"> </w:t>
            </w:r>
            <w:r>
              <w:rPr>
                <w:rFonts w:hint="eastAsia" w:ascii="仿宋" w:hAnsi="仿宋" w:eastAsia="仿宋" w:cs="仿宋"/>
                <w:spacing w:val="7"/>
                <w:sz w:val="20"/>
                <w:szCs w:val="20"/>
              </w:rPr>
              <w:t>1</w:t>
            </w:r>
            <w:r>
              <w:rPr>
                <w:rFonts w:hint="eastAsia" w:ascii="仿宋" w:hAnsi="仿宋" w:eastAsia="仿宋" w:cs="仿宋"/>
                <w:spacing w:val="-20"/>
                <w:sz w:val="20"/>
                <w:szCs w:val="20"/>
              </w:rPr>
              <w:t xml:space="preserve"> </w:t>
            </w:r>
            <w:r>
              <w:rPr>
                <w:rFonts w:hint="eastAsia" w:ascii="仿宋" w:hAnsi="仿宋" w:eastAsia="仿宋" w:cs="仿宋"/>
                <w:spacing w:val="7"/>
                <w:sz w:val="20"/>
                <w:szCs w:val="20"/>
              </w:rPr>
              <w:t>：&lt;大长度海底电缆铝塑复合带纵包关键技术研究、电力设备管理、</w:t>
            </w:r>
            <w:r>
              <w:rPr>
                <w:rFonts w:hint="eastAsia" w:ascii="仿宋" w:hAnsi="仿宋" w:eastAsia="仿宋" w:cs="仿宋"/>
                <w:spacing w:val="7"/>
                <w:sz w:val="20"/>
                <w:szCs w:val="20"/>
                <w:lang w:val="en-US" w:eastAsia="zh-CN"/>
              </w:rPr>
              <w:t>2021年11期</w:t>
            </w:r>
            <w:r>
              <w:rPr>
                <w:rFonts w:hint="eastAsia" w:ascii="仿宋" w:hAnsi="仿宋" w:eastAsia="仿宋" w:cs="仿宋"/>
                <w:spacing w:val="7"/>
                <w:sz w:val="20"/>
                <w:szCs w:val="20"/>
              </w:rPr>
              <w:t>、</w:t>
            </w:r>
            <w:r>
              <w:rPr>
                <w:rFonts w:hint="eastAsia" w:ascii="仿宋" w:hAnsi="仿宋" w:eastAsia="仿宋" w:cs="仿宋"/>
                <w:spacing w:val="7"/>
                <w:sz w:val="20"/>
                <w:szCs w:val="20"/>
                <w:lang w:val="en-US" w:eastAsia="zh-CN"/>
              </w:rPr>
              <w:t>2021年10月</w:t>
            </w:r>
            <w:r>
              <w:rPr>
                <w:rFonts w:hint="eastAsia" w:ascii="仿宋" w:hAnsi="仿宋" w:eastAsia="仿宋" w:cs="仿宋"/>
                <w:spacing w:val="7"/>
                <w:sz w:val="20"/>
                <w:szCs w:val="20"/>
              </w:rPr>
              <w:t>、第一作者</w:t>
            </w:r>
            <w:r>
              <w:rPr>
                <w:rFonts w:hint="eastAsia" w:ascii="仿宋" w:hAnsi="仿宋" w:eastAsia="仿宋" w:cs="仿宋"/>
                <w:spacing w:val="7"/>
                <w:sz w:val="20"/>
                <w:szCs w:val="20"/>
                <w:lang w:eastAsia="zh-CN"/>
              </w:rPr>
              <w:t>：</w:t>
            </w:r>
            <w:r>
              <w:rPr>
                <w:rFonts w:hint="eastAsia" w:ascii="仿宋" w:hAnsi="仿宋" w:eastAsia="仿宋" w:cs="仿宋"/>
                <w:spacing w:val="7"/>
                <w:sz w:val="20"/>
                <w:szCs w:val="20"/>
                <w:lang w:val="en-US" w:eastAsia="zh-CN"/>
              </w:rPr>
              <w:t>王佳佳、通讯作者：王佳佳</w:t>
            </w:r>
            <w:r>
              <w:rPr>
                <w:rFonts w:hint="eastAsia" w:ascii="仿宋" w:hAnsi="仿宋" w:eastAsia="仿宋" w:cs="仿宋"/>
                <w:spacing w:val="7"/>
                <w:sz w:val="20"/>
                <w:szCs w:val="20"/>
              </w:rPr>
              <w:t>&gt;</w:t>
            </w:r>
          </w:p>
        </w:tc>
      </w:tr>
      <w:tr w14:paraId="49353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520" w:type="dxa"/>
            <w:vMerge w:val="continue"/>
            <w:tcBorders>
              <w:left w:val="single" w:color="auto" w:sz="2" w:space="0"/>
              <w:right w:val="single" w:color="auto" w:sz="2" w:space="0"/>
            </w:tcBorders>
            <w:vAlign w:val="top"/>
          </w:tcPr>
          <w:p w14:paraId="6FCA9A47">
            <w:pPr>
              <w:jc w:val="center"/>
              <w:rPr>
                <w:rFonts w:hint="eastAsia" w:ascii="仿宋" w:hAnsi="仿宋" w:eastAsia="仿宋" w:cs="仿宋"/>
                <w:sz w:val="20"/>
                <w:szCs w:val="20"/>
              </w:rPr>
            </w:pPr>
          </w:p>
        </w:tc>
        <w:tc>
          <w:tcPr>
            <w:tcW w:w="8218" w:type="dxa"/>
            <w:tcBorders>
              <w:top w:val="single" w:color="auto" w:sz="2" w:space="0"/>
              <w:left w:val="single" w:color="auto" w:sz="2" w:space="0"/>
              <w:bottom w:val="single" w:color="auto" w:sz="2" w:space="0"/>
              <w:right w:val="single" w:color="auto" w:sz="2" w:space="0"/>
            </w:tcBorders>
            <w:vAlign w:val="center"/>
          </w:tcPr>
          <w:p w14:paraId="7BEEAC26">
            <w:pPr>
              <w:pStyle w:val="6"/>
              <w:keepNext w:val="0"/>
              <w:keepLines w:val="0"/>
              <w:pageBreakBefore w:val="0"/>
              <w:widowControl/>
              <w:kinsoku w:val="0"/>
              <w:wordWrap/>
              <w:overflowPunct/>
              <w:topLinePunct w:val="0"/>
              <w:autoSpaceDE w:val="0"/>
              <w:autoSpaceDN w:val="0"/>
              <w:bidi w:val="0"/>
              <w:adjustRightInd w:val="0"/>
              <w:snapToGrid/>
              <w:spacing w:line="240" w:lineRule="auto"/>
              <w:ind w:left="42" w:leftChars="20"/>
              <w:jc w:val="both"/>
              <w:textAlignment w:val="baseline"/>
              <w:rPr>
                <w:rFonts w:hint="eastAsia" w:ascii="仿宋" w:hAnsi="仿宋" w:eastAsia="仿宋" w:cs="仿宋"/>
                <w:sz w:val="20"/>
                <w:szCs w:val="20"/>
              </w:rPr>
            </w:pPr>
            <w:r>
              <w:rPr>
                <w:rFonts w:hint="eastAsia" w:ascii="仿宋" w:hAnsi="仿宋" w:eastAsia="仿宋" w:cs="仿宋"/>
                <w:spacing w:val="8"/>
                <w:sz w:val="20"/>
                <w:szCs w:val="20"/>
              </w:rPr>
              <w:t>论文</w:t>
            </w:r>
            <w:r>
              <w:rPr>
                <w:rFonts w:hint="eastAsia" w:ascii="仿宋" w:hAnsi="仿宋" w:eastAsia="仿宋" w:cs="仿宋"/>
                <w:spacing w:val="-43"/>
                <w:sz w:val="20"/>
                <w:szCs w:val="20"/>
              </w:rPr>
              <w:t xml:space="preserve"> </w:t>
            </w:r>
            <w:r>
              <w:rPr>
                <w:rFonts w:hint="eastAsia" w:ascii="仿宋" w:hAnsi="仿宋" w:eastAsia="仿宋" w:cs="仿宋"/>
                <w:spacing w:val="8"/>
                <w:sz w:val="20"/>
                <w:szCs w:val="20"/>
              </w:rPr>
              <w:t>2</w:t>
            </w:r>
            <w:r>
              <w:rPr>
                <w:rFonts w:hint="eastAsia" w:ascii="仿宋" w:hAnsi="仿宋" w:eastAsia="仿宋" w:cs="仿宋"/>
                <w:spacing w:val="-19"/>
                <w:sz w:val="20"/>
                <w:szCs w:val="20"/>
              </w:rPr>
              <w:t xml:space="preserve"> </w:t>
            </w:r>
            <w:r>
              <w:rPr>
                <w:rFonts w:hint="eastAsia" w:ascii="仿宋" w:hAnsi="仿宋" w:eastAsia="仿宋" w:cs="仿宋"/>
                <w:spacing w:val="8"/>
                <w:sz w:val="20"/>
                <w:szCs w:val="20"/>
              </w:rPr>
              <w:t>：&lt;新型PE填充条的研制及应用、当代电力文化、</w:t>
            </w:r>
            <w:r>
              <w:rPr>
                <w:rFonts w:hint="eastAsia" w:ascii="仿宋" w:hAnsi="仿宋" w:eastAsia="仿宋" w:cs="仿宋"/>
                <w:spacing w:val="8"/>
                <w:sz w:val="20"/>
                <w:szCs w:val="20"/>
                <w:lang w:val="en-US" w:eastAsia="zh-CN"/>
              </w:rPr>
              <w:t>2023年第6卷</w:t>
            </w:r>
            <w:r>
              <w:rPr>
                <w:rFonts w:hint="eastAsia" w:ascii="仿宋" w:hAnsi="仿宋" w:eastAsia="仿宋" w:cs="仿宋"/>
                <w:spacing w:val="8"/>
                <w:sz w:val="20"/>
                <w:szCs w:val="20"/>
              </w:rPr>
              <w:t>、</w:t>
            </w:r>
            <w:r>
              <w:rPr>
                <w:rFonts w:hint="eastAsia" w:ascii="仿宋" w:hAnsi="仿宋" w:eastAsia="仿宋" w:cs="仿宋"/>
                <w:spacing w:val="8"/>
                <w:sz w:val="20"/>
                <w:szCs w:val="20"/>
                <w:lang w:val="en-US" w:eastAsia="zh-CN"/>
              </w:rPr>
              <w:t>2023年1月</w:t>
            </w:r>
            <w:r>
              <w:rPr>
                <w:rFonts w:hint="eastAsia" w:ascii="仿宋" w:hAnsi="仿宋" w:eastAsia="仿宋" w:cs="仿宋"/>
                <w:spacing w:val="8"/>
                <w:sz w:val="20"/>
                <w:szCs w:val="20"/>
              </w:rPr>
              <w:t>、</w:t>
            </w:r>
            <w:r>
              <w:rPr>
                <w:rFonts w:hint="eastAsia" w:ascii="仿宋" w:hAnsi="仿宋" w:eastAsia="仿宋" w:cs="仿宋"/>
                <w:spacing w:val="7"/>
                <w:sz w:val="20"/>
                <w:szCs w:val="20"/>
              </w:rPr>
              <w:t>第一作者</w:t>
            </w:r>
            <w:r>
              <w:rPr>
                <w:rFonts w:hint="eastAsia" w:ascii="仿宋" w:hAnsi="仿宋" w:eastAsia="仿宋" w:cs="仿宋"/>
                <w:spacing w:val="7"/>
                <w:sz w:val="20"/>
                <w:szCs w:val="20"/>
                <w:lang w:eastAsia="zh-CN"/>
              </w:rPr>
              <w:t>：</w:t>
            </w:r>
            <w:r>
              <w:rPr>
                <w:rFonts w:hint="eastAsia" w:ascii="仿宋" w:hAnsi="仿宋" w:eastAsia="仿宋" w:cs="仿宋"/>
                <w:spacing w:val="7"/>
                <w:sz w:val="20"/>
                <w:szCs w:val="20"/>
                <w:lang w:val="en-US" w:eastAsia="zh-CN"/>
              </w:rPr>
              <w:t>刘利刚</w:t>
            </w:r>
            <w:r>
              <w:rPr>
                <w:rFonts w:hint="eastAsia" w:ascii="仿宋" w:hAnsi="仿宋" w:eastAsia="仿宋" w:cs="仿宋"/>
                <w:spacing w:val="7"/>
                <w:sz w:val="20"/>
                <w:szCs w:val="20"/>
              </w:rPr>
              <w:t>、通讯作者</w:t>
            </w:r>
            <w:r>
              <w:rPr>
                <w:rFonts w:hint="eastAsia" w:ascii="仿宋" w:hAnsi="仿宋" w:eastAsia="仿宋" w:cs="仿宋"/>
                <w:spacing w:val="7"/>
                <w:sz w:val="20"/>
                <w:szCs w:val="20"/>
                <w:lang w:eastAsia="zh-CN"/>
              </w:rPr>
              <w:t>：</w:t>
            </w:r>
            <w:r>
              <w:rPr>
                <w:rFonts w:hint="eastAsia" w:ascii="仿宋" w:hAnsi="仿宋" w:eastAsia="仿宋" w:cs="仿宋"/>
                <w:spacing w:val="7"/>
                <w:sz w:val="20"/>
                <w:szCs w:val="20"/>
                <w:lang w:val="en-US" w:eastAsia="zh-CN"/>
              </w:rPr>
              <w:t>刘利刚</w:t>
            </w:r>
            <w:r>
              <w:rPr>
                <w:rFonts w:hint="eastAsia" w:ascii="仿宋" w:hAnsi="仿宋" w:eastAsia="仿宋" w:cs="仿宋"/>
                <w:spacing w:val="7"/>
                <w:sz w:val="20"/>
                <w:szCs w:val="20"/>
              </w:rPr>
              <w:t>&gt;</w:t>
            </w:r>
          </w:p>
        </w:tc>
      </w:tr>
      <w:tr w14:paraId="276CF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520" w:type="dxa"/>
            <w:vMerge w:val="continue"/>
            <w:tcBorders>
              <w:left w:val="single" w:color="auto" w:sz="2" w:space="0"/>
              <w:right w:val="single" w:color="auto" w:sz="2" w:space="0"/>
            </w:tcBorders>
            <w:vAlign w:val="top"/>
          </w:tcPr>
          <w:p w14:paraId="507F5633">
            <w:pPr>
              <w:jc w:val="center"/>
              <w:rPr>
                <w:rFonts w:hint="eastAsia" w:ascii="仿宋" w:hAnsi="仿宋" w:eastAsia="仿宋" w:cs="仿宋"/>
                <w:sz w:val="20"/>
                <w:szCs w:val="20"/>
              </w:rPr>
            </w:pPr>
          </w:p>
        </w:tc>
        <w:tc>
          <w:tcPr>
            <w:tcW w:w="8218" w:type="dxa"/>
            <w:tcBorders>
              <w:top w:val="single" w:color="auto" w:sz="2" w:space="0"/>
              <w:left w:val="single" w:color="auto" w:sz="2" w:space="0"/>
              <w:bottom w:val="single" w:color="auto" w:sz="2" w:space="0"/>
              <w:right w:val="single" w:color="auto" w:sz="2" w:space="0"/>
            </w:tcBorders>
            <w:vAlign w:val="center"/>
          </w:tcPr>
          <w:p w14:paraId="4CB6C3C9">
            <w:pPr>
              <w:pStyle w:val="6"/>
              <w:keepNext w:val="0"/>
              <w:keepLines w:val="0"/>
              <w:pageBreakBefore w:val="0"/>
              <w:widowControl/>
              <w:kinsoku w:val="0"/>
              <w:wordWrap/>
              <w:overflowPunct/>
              <w:topLinePunct w:val="0"/>
              <w:autoSpaceDE w:val="0"/>
              <w:autoSpaceDN w:val="0"/>
              <w:bidi w:val="0"/>
              <w:adjustRightInd w:val="0"/>
              <w:snapToGrid/>
              <w:spacing w:line="240" w:lineRule="auto"/>
              <w:ind w:left="42" w:leftChars="20"/>
              <w:jc w:val="both"/>
              <w:textAlignment w:val="baseline"/>
              <w:rPr>
                <w:rFonts w:hint="eastAsia" w:ascii="仿宋" w:hAnsi="仿宋" w:eastAsia="仿宋" w:cs="仿宋"/>
                <w:sz w:val="20"/>
                <w:szCs w:val="20"/>
              </w:rPr>
            </w:pPr>
            <w:r>
              <w:rPr>
                <w:rFonts w:hint="eastAsia" w:ascii="仿宋" w:hAnsi="仿宋" w:eastAsia="仿宋" w:cs="仿宋"/>
                <w:spacing w:val="8"/>
                <w:sz w:val="20"/>
                <w:szCs w:val="20"/>
              </w:rPr>
              <w:t>论文</w:t>
            </w:r>
            <w:r>
              <w:rPr>
                <w:rFonts w:hint="eastAsia" w:ascii="仿宋" w:hAnsi="仿宋" w:eastAsia="仿宋" w:cs="仿宋"/>
                <w:spacing w:val="-43"/>
                <w:sz w:val="20"/>
                <w:szCs w:val="20"/>
              </w:rPr>
              <w:t xml:space="preserve"> </w:t>
            </w:r>
            <w:r>
              <w:rPr>
                <w:rFonts w:hint="eastAsia" w:ascii="仿宋" w:hAnsi="仿宋" w:eastAsia="仿宋" w:cs="仿宋"/>
                <w:spacing w:val="-43"/>
                <w:sz w:val="20"/>
                <w:szCs w:val="20"/>
                <w:lang w:val="en-US" w:eastAsia="zh-CN"/>
              </w:rPr>
              <w:t>3</w:t>
            </w:r>
            <w:r>
              <w:rPr>
                <w:rFonts w:hint="eastAsia" w:ascii="仿宋" w:hAnsi="仿宋" w:eastAsia="仿宋" w:cs="仿宋"/>
                <w:spacing w:val="-19"/>
                <w:sz w:val="20"/>
                <w:szCs w:val="20"/>
              </w:rPr>
              <w:t xml:space="preserve"> </w:t>
            </w:r>
            <w:r>
              <w:rPr>
                <w:rFonts w:hint="eastAsia" w:ascii="仿宋" w:hAnsi="仿宋" w:eastAsia="仿宋" w:cs="仿宋"/>
                <w:spacing w:val="8"/>
                <w:sz w:val="20"/>
                <w:szCs w:val="20"/>
              </w:rPr>
              <w:t>：&lt;500kV海底电缆铠装损坏水下原位修复研制、电线电缆、</w:t>
            </w:r>
            <w:r>
              <w:rPr>
                <w:rFonts w:hint="eastAsia" w:ascii="仿宋" w:hAnsi="仿宋" w:eastAsia="仿宋" w:cs="仿宋"/>
                <w:spacing w:val="8"/>
                <w:sz w:val="20"/>
                <w:szCs w:val="20"/>
                <w:lang w:val="en-US" w:eastAsia="zh-CN"/>
              </w:rPr>
              <w:t>2023年第3期</w:t>
            </w:r>
            <w:r>
              <w:rPr>
                <w:rFonts w:hint="eastAsia" w:ascii="仿宋" w:hAnsi="仿宋" w:eastAsia="仿宋" w:cs="仿宋"/>
                <w:spacing w:val="8"/>
                <w:sz w:val="20"/>
                <w:szCs w:val="20"/>
              </w:rPr>
              <w:t>、</w:t>
            </w:r>
            <w:r>
              <w:rPr>
                <w:rFonts w:hint="eastAsia" w:ascii="仿宋" w:hAnsi="仿宋" w:eastAsia="仿宋" w:cs="仿宋"/>
                <w:spacing w:val="8"/>
                <w:sz w:val="20"/>
                <w:szCs w:val="20"/>
                <w:lang w:val="en-US" w:eastAsia="zh-CN"/>
              </w:rPr>
              <w:t>2023年6月</w:t>
            </w:r>
            <w:r>
              <w:rPr>
                <w:rFonts w:hint="eastAsia" w:ascii="仿宋" w:hAnsi="仿宋" w:eastAsia="仿宋" w:cs="仿宋"/>
                <w:spacing w:val="8"/>
                <w:sz w:val="20"/>
                <w:szCs w:val="20"/>
              </w:rPr>
              <w:t>、</w:t>
            </w:r>
            <w:r>
              <w:rPr>
                <w:rFonts w:hint="eastAsia" w:ascii="仿宋" w:hAnsi="仿宋" w:eastAsia="仿宋" w:cs="仿宋"/>
                <w:spacing w:val="7"/>
                <w:sz w:val="20"/>
                <w:szCs w:val="20"/>
              </w:rPr>
              <w:t>第一作者</w:t>
            </w:r>
            <w:r>
              <w:rPr>
                <w:rFonts w:hint="eastAsia" w:ascii="仿宋" w:hAnsi="仿宋" w:eastAsia="仿宋" w:cs="仿宋"/>
                <w:spacing w:val="7"/>
                <w:sz w:val="20"/>
                <w:szCs w:val="20"/>
                <w:lang w:eastAsia="zh-CN"/>
              </w:rPr>
              <w:t>：</w:t>
            </w:r>
            <w:r>
              <w:rPr>
                <w:rFonts w:hint="eastAsia" w:ascii="仿宋" w:hAnsi="仿宋" w:eastAsia="仿宋" w:cs="仿宋"/>
                <w:spacing w:val="7"/>
                <w:sz w:val="20"/>
                <w:szCs w:val="20"/>
                <w:lang w:val="en-US" w:eastAsia="zh-CN"/>
              </w:rPr>
              <w:t>刘利刚</w:t>
            </w:r>
            <w:r>
              <w:rPr>
                <w:rFonts w:hint="eastAsia" w:ascii="仿宋" w:hAnsi="仿宋" w:eastAsia="仿宋" w:cs="仿宋"/>
                <w:spacing w:val="7"/>
                <w:sz w:val="20"/>
                <w:szCs w:val="20"/>
              </w:rPr>
              <w:t>、通讯作者</w:t>
            </w:r>
            <w:r>
              <w:rPr>
                <w:rFonts w:hint="eastAsia" w:ascii="仿宋" w:hAnsi="仿宋" w:eastAsia="仿宋" w:cs="仿宋"/>
                <w:spacing w:val="7"/>
                <w:sz w:val="20"/>
                <w:szCs w:val="20"/>
                <w:lang w:eastAsia="zh-CN"/>
              </w:rPr>
              <w:t>：</w:t>
            </w:r>
            <w:r>
              <w:rPr>
                <w:rFonts w:hint="eastAsia" w:ascii="仿宋" w:hAnsi="仿宋" w:eastAsia="仿宋" w:cs="仿宋"/>
                <w:spacing w:val="7"/>
                <w:sz w:val="20"/>
                <w:szCs w:val="20"/>
                <w:lang w:val="en-US" w:eastAsia="zh-CN"/>
              </w:rPr>
              <w:t>刘利刚</w:t>
            </w:r>
            <w:r>
              <w:rPr>
                <w:rFonts w:hint="eastAsia" w:ascii="仿宋" w:hAnsi="仿宋" w:eastAsia="仿宋" w:cs="仿宋"/>
                <w:spacing w:val="7"/>
                <w:sz w:val="20"/>
                <w:szCs w:val="20"/>
              </w:rPr>
              <w:t>&gt;</w:t>
            </w:r>
          </w:p>
        </w:tc>
      </w:tr>
      <w:tr w14:paraId="3DFE6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520" w:type="dxa"/>
            <w:vMerge w:val="continue"/>
            <w:tcBorders>
              <w:left w:val="single" w:color="auto" w:sz="2" w:space="0"/>
              <w:right w:val="single" w:color="auto" w:sz="2" w:space="0"/>
            </w:tcBorders>
            <w:vAlign w:val="top"/>
          </w:tcPr>
          <w:p w14:paraId="5DCB40E5">
            <w:pPr>
              <w:jc w:val="center"/>
              <w:rPr>
                <w:rFonts w:hint="eastAsia" w:ascii="仿宋" w:hAnsi="仿宋" w:eastAsia="仿宋" w:cs="仿宋"/>
                <w:sz w:val="20"/>
                <w:szCs w:val="20"/>
              </w:rPr>
            </w:pPr>
          </w:p>
        </w:tc>
        <w:tc>
          <w:tcPr>
            <w:tcW w:w="8218" w:type="dxa"/>
            <w:tcBorders>
              <w:top w:val="single" w:color="auto" w:sz="2" w:space="0"/>
              <w:left w:val="single" w:color="auto" w:sz="2" w:space="0"/>
              <w:bottom w:val="single" w:color="auto" w:sz="2" w:space="0"/>
              <w:right w:val="single" w:color="auto" w:sz="2" w:space="0"/>
            </w:tcBorders>
            <w:vAlign w:val="center"/>
          </w:tcPr>
          <w:p w14:paraId="27FFCE94">
            <w:pPr>
              <w:pStyle w:val="6"/>
              <w:keepNext w:val="0"/>
              <w:keepLines w:val="0"/>
              <w:pageBreakBefore w:val="0"/>
              <w:widowControl/>
              <w:kinsoku w:val="0"/>
              <w:wordWrap/>
              <w:overflowPunct/>
              <w:topLinePunct w:val="0"/>
              <w:autoSpaceDE w:val="0"/>
              <w:autoSpaceDN w:val="0"/>
              <w:bidi w:val="0"/>
              <w:adjustRightInd w:val="0"/>
              <w:snapToGrid/>
              <w:spacing w:line="240" w:lineRule="auto"/>
              <w:ind w:left="42" w:leftChars="20"/>
              <w:jc w:val="both"/>
              <w:textAlignment w:val="baseline"/>
              <w:rPr>
                <w:rFonts w:hint="eastAsia" w:ascii="仿宋" w:hAnsi="仿宋" w:eastAsia="仿宋" w:cs="仿宋"/>
                <w:spacing w:val="8"/>
                <w:sz w:val="20"/>
                <w:szCs w:val="20"/>
              </w:rPr>
            </w:pPr>
            <w:r>
              <w:rPr>
                <w:rFonts w:hint="eastAsia" w:ascii="仿宋" w:hAnsi="仿宋" w:eastAsia="仿宋" w:cs="仿宋"/>
                <w:spacing w:val="8"/>
                <w:sz w:val="20"/>
                <w:szCs w:val="20"/>
              </w:rPr>
              <w:t>论文</w:t>
            </w:r>
            <w:r>
              <w:rPr>
                <w:rFonts w:hint="eastAsia" w:ascii="仿宋" w:hAnsi="仿宋" w:eastAsia="仿宋" w:cs="仿宋"/>
                <w:spacing w:val="-43"/>
                <w:sz w:val="20"/>
                <w:szCs w:val="20"/>
              </w:rPr>
              <w:t xml:space="preserve"> </w:t>
            </w:r>
            <w:r>
              <w:rPr>
                <w:rFonts w:hint="eastAsia" w:ascii="仿宋" w:hAnsi="仿宋" w:eastAsia="仿宋" w:cs="仿宋"/>
                <w:spacing w:val="8"/>
                <w:sz w:val="20"/>
                <w:szCs w:val="20"/>
                <w:lang w:val="en-US" w:eastAsia="zh-CN"/>
              </w:rPr>
              <w:t>4</w:t>
            </w:r>
            <w:r>
              <w:rPr>
                <w:rFonts w:hint="eastAsia" w:ascii="仿宋" w:hAnsi="仿宋" w:eastAsia="仿宋" w:cs="仿宋"/>
                <w:spacing w:val="8"/>
                <w:sz w:val="20"/>
                <w:szCs w:val="20"/>
              </w:rPr>
              <w:t>：&lt;220kV交联聚乙烯绝缘海缆脱气效率和低碳性研究、电线电缆、</w:t>
            </w:r>
            <w:r>
              <w:rPr>
                <w:rFonts w:hint="eastAsia" w:ascii="仿宋" w:hAnsi="仿宋" w:eastAsia="仿宋" w:cs="仿宋"/>
                <w:spacing w:val="8"/>
                <w:sz w:val="20"/>
                <w:szCs w:val="20"/>
                <w:lang w:val="en-US" w:eastAsia="zh-CN"/>
              </w:rPr>
              <w:t>2023年第3期</w:t>
            </w:r>
            <w:r>
              <w:rPr>
                <w:rFonts w:hint="eastAsia" w:ascii="仿宋" w:hAnsi="仿宋" w:eastAsia="仿宋" w:cs="仿宋"/>
                <w:spacing w:val="8"/>
                <w:sz w:val="20"/>
                <w:szCs w:val="20"/>
              </w:rPr>
              <w:t>、</w:t>
            </w:r>
            <w:r>
              <w:rPr>
                <w:rFonts w:hint="eastAsia" w:ascii="仿宋" w:hAnsi="仿宋" w:eastAsia="仿宋" w:cs="仿宋"/>
                <w:spacing w:val="8"/>
                <w:sz w:val="20"/>
                <w:szCs w:val="20"/>
                <w:lang w:val="en-US" w:eastAsia="zh-CN"/>
              </w:rPr>
              <w:t>2023年6月</w:t>
            </w:r>
            <w:r>
              <w:rPr>
                <w:rFonts w:hint="eastAsia" w:ascii="仿宋" w:hAnsi="仿宋" w:eastAsia="仿宋" w:cs="仿宋"/>
                <w:spacing w:val="8"/>
                <w:sz w:val="20"/>
                <w:szCs w:val="20"/>
              </w:rPr>
              <w:t>、</w:t>
            </w:r>
            <w:r>
              <w:rPr>
                <w:rFonts w:hint="eastAsia" w:ascii="仿宋" w:hAnsi="仿宋" w:eastAsia="仿宋" w:cs="仿宋"/>
                <w:spacing w:val="7"/>
                <w:sz w:val="20"/>
                <w:szCs w:val="20"/>
              </w:rPr>
              <w:t>第一作者</w:t>
            </w:r>
            <w:r>
              <w:rPr>
                <w:rFonts w:hint="eastAsia" w:ascii="仿宋" w:hAnsi="仿宋" w:eastAsia="仿宋" w:cs="仿宋"/>
                <w:spacing w:val="7"/>
                <w:sz w:val="20"/>
                <w:szCs w:val="20"/>
                <w:lang w:eastAsia="zh-CN"/>
              </w:rPr>
              <w:t>：</w:t>
            </w:r>
            <w:r>
              <w:rPr>
                <w:rFonts w:hint="eastAsia" w:ascii="仿宋" w:hAnsi="仿宋" w:eastAsia="仿宋" w:cs="仿宋"/>
                <w:spacing w:val="7"/>
                <w:sz w:val="20"/>
                <w:szCs w:val="20"/>
                <w:lang w:val="en-US" w:eastAsia="zh-CN"/>
              </w:rPr>
              <w:t>王文超</w:t>
            </w:r>
            <w:r>
              <w:rPr>
                <w:rFonts w:hint="eastAsia" w:ascii="仿宋" w:hAnsi="仿宋" w:eastAsia="仿宋" w:cs="仿宋"/>
                <w:spacing w:val="7"/>
                <w:sz w:val="20"/>
                <w:szCs w:val="20"/>
              </w:rPr>
              <w:t>、通讯作者</w:t>
            </w:r>
            <w:r>
              <w:rPr>
                <w:rFonts w:hint="eastAsia" w:ascii="仿宋" w:hAnsi="仿宋" w:eastAsia="仿宋" w:cs="仿宋"/>
                <w:spacing w:val="7"/>
                <w:sz w:val="20"/>
                <w:szCs w:val="20"/>
                <w:lang w:eastAsia="zh-CN"/>
              </w:rPr>
              <w:t>：</w:t>
            </w:r>
            <w:r>
              <w:rPr>
                <w:rFonts w:hint="eastAsia" w:ascii="仿宋" w:hAnsi="仿宋" w:eastAsia="仿宋" w:cs="仿宋"/>
                <w:spacing w:val="7"/>
                <w:sz w:val="20"/>
                <w:szCs w:val="20"/>
                <w:lang w:val="en-US" w:eastAsia="zh-CN"/>
              </w:rPr>
              <w:t>王文超</w:t>
            </w:r>
            <w:r>
              <w:rPr>
                <w:rFonts w:hint="eastAsia" w:ascii="仿宋" w:hAnsi="仿宋" w:eastAsia="仿宋" w:cs="仿宋"/>
                <w:spacing w:val="7"/>
                <w:sz w:val="20"/>
                <w:szCs w:val="20"/>
              </w:rPr>
              <w:t>&gt;</w:t>
            </w:r>
          </w:p>
        </w:tc>
      </w:tr>
      <w:tr w14:paraId="62D27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520" w:type="dxa"/>
            <w:vMerge w:val="continue"/>
            <w:tcBorders>
              <w:left w:val="single" w:color="auto" w:sz="2" w:space="0"/>
              <w:right w:val="single" w:color="auto" w:sz="2" w:space="0"/>
            </w:tcBorders>
            <w:vAlign w:val="top"/>
          </w:tcPr>
          <w:p w14:paraId="397B5B5E">
            <w:pPr>
              <w:jc w:val="center"/>
              <w:rPr>
                <w:rFonts w:hint="eastAsia" w:ascii="仿宋" w:hAnsi="仿宋" w:eastAsia="仿宋" w:cs="仿宋"/>
                <w:sz w:val="20"/>
                <w:szCs w:val="20"/>
              </w:rPr>
            </w:pPr>
          </w:p>
        </w:tc>
        <w:tc>
          <w:tcPr>
            <w:tcW w:w="8218" w:type="dxa"/>
            <w:tcBorders>
              <w:top w:val="single" w:color="auto" w:sz="2" w:space="0"/>
              <w:left w:val="single" w:color="auto" w:sz="2" w:space="0"/>
              <w:bottom w:val="single" w:color="auto" w:sz="2" w:space="0"/>
              <w:right w:val="single" w:color="auto" w:sz="2" w:space="0"/>
            </w:tcBorders>
            <w:vAlign w:val="center"/>
          </w:tcPr>
          <w:p w14:paraId="1424BBB6">
            <w:pPr>
              <w:pStyle w:val="6"/>
              <w:keepNext w:val="0"/>
              <w:keepLines w:val="0"/>
              <w:pageBreakBefore w:val="0"/>
              <w:widowControl/>
              <w:kinsoku w:val="0"/>
              <w:wordWrap/>
              <w:overflowPunct/>
              <w:topLinePunct w:val="0"/>
              <w:autoSpaceDE w:val="0"/>
              <w:autoSpaceDN w:val="0"/>
              <w:bidi w:val="0"/>
              <w:adjustRightInd w:val="0"/>
              <w:snapToGrid/>
              <w:spacing w:line="240" w:lineRule="auto"/>
              <w:ind w:left="42" w:leftChars="20"/>
              <w:jc w:val="both"/>
              <w:textAlignment w:val="baseline"/>
              <w:rPr>
                <w:rFonts w:hint="eastAsia" w:ascii="仿宋" w:hAnsi="仿宋" w:eastAsia="仿宋" w:cs="仿宋"/>
                <w:spacing w:val="8"/>
                <w:sz w:val="20"/>
                <w:szCs w:val="20"/>
              </w:rPr>
            </w:pPr>
            <w:r>
              <w:rPr>
                <w:rFonts w:hint="eastAsia" w:ascii="仿宋" w:hAnsi="仿宋" w:eastAsia="仿宋" w:cs="仿宋"/>
                <w:spacing w:val="8"/>
                <w:sz w:val="20"/>
                <w:szCs w:val="20"/>
              </w:rPr>
              <w:t>论文</w:t>
            </w:r>
            <w:r>
              <w:rPr>
                <w:rFonts w:hint="eastAsia" w:ascii="仿宋" w:hAnsi="仿宋" w:eastAsia="仿宋" w:cs="仿宋"/>
                <w:spacing w:val="-43"/>
                <w:sz w:val="20"/>
                <w:szCs w:val="20"/>
              </w:rPr>
              <w:t xml:space="preserve"> </w:t>
            </w:r>
            <w:r>
              <w:rPr>
                <w:rFonts w:hint="eastAsia" w:ascii="仿宋" w:hAnsi="仿宋" w:eastAsia="仿宋" w:cs="仿宋"/>
                <w:spacing w:val="-43"/>
                <w:sz w:val="20"/>
                <w:szCs w:val="20"/>
                <w:lang w:val="en-US" w:eastAsia="zh-CN"/>
              </w:rPr>
              <w:t>5</w:t>
            </w:r>
            <w:r>
              <w:rPr>
                <w:rFonts w:hint="eastAsia" w:ascii="仿宋" w:hAnsi="仿宋" w:eastAsia="仿宋" w:cs="仿宋"/>
                <w:spacing w:val="-19"/>
                <w:sz w:val="20"/>
                <w:szCs w:val="20"/>
              </w:rPr>
              <w:t xml:space="preserve"> </w:t>
            </w:r>
            <w:r>
              <w:rPr>
                <w:rFonts w:hint="eastAsia" w:ascii="仿宋" w:hAnsi="仿宋" w:eastAsia="仿宋" w:cs="仿宋"/>
                <w:spacing w:val="8"/>
                <w:sz w:val="20"/>
                <w:szCs w:val="20"/>
              </w:rPr>
              <w:t>：&lt;近海风电环保轻型高强度海底光电复合缆的设计研究、电线电缆、</w:t>
            </w:r>
            <w:r>
              <w:rPr>
                <w:rFonts w:hint="eastAsia" w:ascii="仿宋" w:hAnsi="仿宋" w:eastAsia="仿宋" w:cs="仿宋"/>
                <w:spacing w:val="8"/>
                <w:sz w:val="20"/>
                <w:szCs w:val="20"/>
                <w:lang w:val="en-US" w:eastAsia="zh-CN"/>
              </w:rPr>
              <w:t>2024年第3期</w:t>
            </w:r>
            <w:r>
              <w:rPr>
                <w:rFonts w:hint="eastAsia" w:ascii="仿宋" w:hAnsi="仿宋" w:eastAsia="仿宋" w:cs="仿宋"/>
                <w:spacing w:val="8"/>
                <w:sz w:val="20"/>
                <w:szCs w:val="20"/>
              </w:rPr>
              <w:t>、</w:t>
            </w:r>
            <w:r>
              <w:rPr>
                <w:rFonts w:hint="eastAsia" w:ascii="仿宋" w:hAnsi="仿宋" w:eastAsia="仿宋" w:cs="仿宋"/>
                <w:spacing w:val="8"/>
                <w:sz w:val="20"/>
                <w:szCs w:val="20"/>
                <w:lang w:val="en-US" w:eastAsia="zh-CN"/>
              </w:rPr>
              <w:t>2024年6月</w:t>
            </w:r>
            <w:r>
              <w:rPr>
                <w:rFonts w:hint="eastAsia" w:ascii="仿宋" w:hAnsi="仿宋" w:eastAsia="仿宋" w:cs="仿宋"/>
                <w:spacing w:val="8"/>
                <w:sz w:val="20"/>
                <w:szCs w:val="20"/>
              </w:rPr>
              <w:t>、</w:t>
            </w:r>
            <w:r>
              <w:rPr>
                <w:rFonts w:hint="eastAsia" w:ascii="仿宋" w:hAnsi="仿宋" w:eastAsia="仿宋" w:cs="仿宋"/>
                <w:spacing w:val="7"/>
                <w:sz w:val="20"/>
                <w:szCs w:val="20"/>
              </w:rPr>
              <w:t>第一作者</w:t>
            </w:r>
            <w:r>
              <w:rPr>
                <w:rFonts w:hint="eastAsia" w:ascii="仿宋" w:hAnsi="仿宋" w:eastAsia="仿宋" w:cs="仿宋"/>
                <w:spacing w:val="7"/>
                <w:sz w:val="20"/>
                <w:szCs w:val="20"/>
                <w:lang w:eastAsia="zh-CN"/>
              </w:rPr>
              <w:t>：</w:t>
            </w:r>
            <w:r>
              <w:rPr>
                <w:rFonts w:hint="eastAsia" w:ascii="仿宋" w:hAnsi="仿宋" w:eastAsia="仿宋" w:cs="仿宋"/>
                <w:spacing w:val="7"/>
                <w:sz w:val="20"/>
                <w:szCs w:val="20"/>
                <w:lang w:val="en-US" w:eastAsia="zh-CN"/>
              </w:rPr>
              <w:t>黄正宇</w:t>
            </w:r>
            <w:r>
              <w:rPr>
                <w:rFonts w:hint="eastAsia" w:ascii="仿宋" w:hAnsi="仿宋" w:eastAsia="仿宋" w:cs="仿宋"/>
                <w:spacing w:val="7"/>
                <w:sz w:val="20"/>
                <w:szCs w:val="20"/>
              </w:rPr>
              <w:t>、通讯作者</w:t>
            </w:r>
            <w:r>
              <w:rPr>
                <w:rFonts w:hint="eastAsia" w:ascii="仿宋" w:hAnsi="仿宋" w:eastAsia="仿宋" w:cs="仿宋"/>
                <w:spacing w:val="7"/>
                <w:sz w:val="20"/>
                <w:szCs w:val="20"/>
                <w:lang w:eastAsia="zh-CN"/>
              </w:rPr>
              <w:t>：</w:t>
            </w:r>
            <w:r>
              <w:rPr>
                <w:rFonts w:hint="eastAsia" w:ascii="仿宋" w:hAnsi="仿宋" w:eastAsia="仿宋" w:cs="仿宋"/>
                <w:spacing w:val="7"/>
                <w:sz w:val="20"/>
                <w:szCs w:val="20"/>
                <w:lang w:val="en-US" w:eastAsia="zh-CN"/>
              </w:rPr>
              <w:t>黄正宇</w:t>
            </w:r>
            <w:r>
              <w:rPr>
                <w:rFonts w:hint="eastAsia" w:ascii="仿宋" w:hAnsi="仿宋" w:eastAsia="仿宋" w:cs="仿宋"/>
                <w:spacing w:val="7"/>
                <w:sz w:val="20"/>
                <w:szCs w:val="20"/>
              </w:rPr>
              <w:t>&gt;</w:t>
            </w:r>
          </w:p>
        </w:tc>
      </w:tr>
      <w:tr w14:paraId="33676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520" w:type="dxa"/>
            <w:vMerge w:val="restart"/>
            <w:tcBorders>
              <w:left w:val="single" w:color="auto" w:sz="2" w:space="0"/>
              <w:right w:val="single" w:color="auto" w:sz="2" w:space="0"/>
            </w:tcBorders>
            <w:vAlign w:val="center"/>
          </w:tcPr>
          <w:p w14:paraId="201C32FE">
            <w:pPr>
              <w:jc w:val="center"/>
              <w:rPr>
                <w:rFonts w:hint="eastAsia" w:ascii="仿宋" w:hAnsi="仿宋" w:eastAsia="仿宋" w:cs="仿宋"/>
                <w:sz w:val="20"/>
                <w:szCs w:val="20"/>
                <w:lang w:val="en-US" w:eastAsia="zh-CN"/>
              </w:rPr>
            </w:pPr>
            <w:r>
              <w:rPr>
                <w:rFonts w:hint="eastAsia" w:ascii="仿宋" w:hAnsi="仿宋" w:eastAsia="仿宋" w:cs="仿宋"/>
                <w:b/>
                <w:bCs/>
                <w:snapToGrid w:val="0"/>
                <w:color w:val="000000"/>
                <w:spacing w:val="4"/>
                <w:kern w:val="0"/>
                <w:sz w:val="20"/>
                <w:szCs w:val="20"/>
                <w:lang w:val="en-US" w:eastAsia="zh-CN" w:bidi="ar-SA"/>
              </w:rPr>
              <w:t>知识产权名称</w:t>
            </w:r>
          </w:p>
        </w:tc>
        <w:tc>
          <w:tcPr>
            <w:tcW w:w="8218" w:type="dxa"/>
            <w:tcBorders>
              <w:top w:val="single" w:color="auto" w:sz="2" w:space="0"/>
              <w:left w:val="single" w:color="auto" w:sz="2" w:space="0"/>
              <w:bottom w:val="single" w:color="auto" w:sz="2" w:space="0"/>
              <w:right w:val="single" w:color="auto" w:sz="2" w:space="0"/>
            </w:tcBorders>
            <w:vAlign w:val="center"/>
          </w:tcPr>
          <w:p w14:paraId="05A44A0B">
            <w:pPr>
              <w:pStyle w:val="6"/>
              <w:keepNext w:val="0"/>
              <w:keepLines w:val="0"/>
              <w:pageBreakBefore w:val="0"/>
              <w:widowControl/>
              <w:kinsoku w:val="0"/>
              <w:wordWrap/>
              <w:overflowPunct/>
              <w:topLinePunct w:val="0"/>
              <w:autoSpaceDE w:val="0"/>
              <w:autoSpaceDN w:val="0"/>
              <w:bidi w:val="0"/>
              <w:adjustRightInd w:val="0"/>
              <w:snapToGrid/>
              <w:spacing w:line="240" w:lineRule="auto"/>
              <w:ind w:left="42" w:leftChars="20"/>
              <w:jc w:val="both"/>
              <w:textAlignment w:val="baseline"/>
              <w:rPr>
                <w:rFonts w:hint="eastAsia" w:ascii="仿宋" w:hAnsi="仿宋" w:eastAsia="仿宋" w:cs="仿宋"/>
                <w:spacing w:val="8"/>
                <w:sz w:val="20"/>
                <w:szCs w:val="20"/>
                <w:lang w:eastAsia="zh-CN"/>
              </w:rPr>
            </w:pPr>
            <w:r>
              <w:rPr>
                <w:rFonts w:hint="eastAsia" w:ascii="仿宋" w:hAnsi="仿宋" w:eastAsia="仿宋" w:cs="仿宋"/>
                <w:spacing w:val="-23"/>
                <w:sz w:val="20"/>
                <w:szCs w:val="20"/>
                <w:lang w:val="en-US" w:eastAsia="zh-CN"/>
              </w:rPr>
              <w:t>发明专利</w:t>
            </w:r>
            <w:r>
              <w:rPr>
                <w:rFonts w:hint="eastAsia" w:ascii="仿宋" w:hAnsi="仿宋" w:eastAsia="仿宋" w:cs="仿宋"/>
                <w:spacing w:val="-23"/>
                <w:sz w:val="20"/>
                <w:szCs w:val="20"/>
              </w:rPr>
              <w:t xml:space="preserve"> </w:t>
            </w:r>
            <w:r>
              <w:rPr>
                <w:rFonts w:hint="eastAsia" w:ascii="仿宋" w:hAnsi="仿宋" w:eastAsia="仿宋" w:cs="仿宋"/>
                <w:spacing w:val="7"/>
                <w:sz w:val="20"/>
                <w:szCs w:val="20"/>
              </w:rPr>
              <w:t>1</w:t>
            </w:r>
            <w:r>
              <w:rPr>
                <w:rFonts w:hint="eastAsia" w:ascii="仿宋" w:hAnsi="仿宋" w:eastAsia="仿宋" w:cs="仿宋"/>
                <w:spacing w:val="-20"/>
                <w:sz w:val="20"/>
                <w:szCs w:val="20"/>
              </w:rPr>
              <w:t xml:space="preserve"> </w:t>
            </w:r>
            <w:r>
              <w:rPr>
                <w:rFonts w:hint="eastAsia" w:ascii="仿宋" w:hAnsi="仿宋" w:eastAsia="仿宋" w:cs="仿宋"/>
                <w:spacing w:val="7"/>
                <w:sz w:val="20"/>
                <w:szCs w:val="20"/>
              </w:rPr>
              <w:t>：&lt;一种低感应电压海缆及其制备方法&gt;</w:t>
            </w:r>
            <w:r>
              <w:rPr>
                <w:rFonts w:hint="eastAsia" w:ascii="仿宋" w:hAnsi="仿宋" w:eastAsia="仿宋" w:cs="仿宋"/>
                <w:spacing w:val="7"/>
                <w:sz w:val="20"/>
                <w:szCs w:val="20"/>
                <w:lang w:eastAsia="zh-CN"/>
              </w:rPr>
              <w:t>（ZL202010461621.5、刘利刚;胡明;杜强;刘磊</w:t>
            </w:r>
            <w:r>
              <w:rPr>
                <w:rFonts w:hint="eastAsia" w:ascii="仿宋" w:hAnsi="仿宋" w:eastAsia="仿宋" w:cs="仿宋"/>
                <w:spacing w:val="7"/>
                <w:sz w:val="20"/>
                <w:szCs w:val="20"/>
                <w:lang w:val="en-US" w:eastAsia="zh-CN"/>
              </w:rPr>
              <w:t>;</w:t>
            </w:r>
            <w:r>
              <w:rPr>
                <w:rFonts w:hint="eastAsia" w:ascii="仿宋" w:hAnsi="仿宋" w:eastAsia="仿宋" w:cs="仿宋"/>
                <w:spacing w:val="7"/>
                <w:sz w:val="20"/>
                <w:szCs w:val="20"/>
                <w:lang w:eastAsia="zh-CN"/>
              </w:rPr>
              <w:t>王文超;冯启韵;谢书鸿;花炜;陈步圣;翁剑;赵囿林、南海海缆有限公司）</w:t>
            </w:r>
          </w:p>
        </w:tc>
      </w:tr>
      <w:tr w14:paraId="4325C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520" w:type="dxa"/>
            <w:vMerge w:val="continue"/>
            <w:tcBorders>
              <w:left w:val="single" w:color="auto" w:sz="2" w:space="0"/>
              <w:right w:val="single" w:color="auto" w:sz="2" w:space="0"/>
            </w:tcBorders>
            <w:vAlign w:val="top"/>
          </w:tcPr>
          <w:p w14:paraId="4545B1BA">
            <w:pPr>
              <w:jc w:val="center"/>
              <w:rPr>
                <w:rFonts w:hint="eastAsia" w:ascii="仿宋" w:hAnsi="仿宋" w:eastAsia="仿宋" w:cs="仿宋"/>
                <w:sz w:val="21"/>
              </w:rPr>
            </w:pPr>
          </w:p>
        </w:tc>
        <w:tc>
          <w:tcPr>
            <w:tcW w:w="8218" w:type="dxa"/>
            <w:tcBorders>
              <w:top w:val="single" w:color="auto" w:sz="2" w:space="0"/>
              <w:left w:val="single" w:color="auto" w:sz="2" w:space="0"/>
              <w:bottom w:val="single" w:color="auto" w:sz="2" w:space="0"/>
              <w:right w:val="single" w:color="auto" w:sz="2" w:space="0"/>
            </w:tcBorders>
            <w:vAlign w:val="center"/>
          </w:tcPr>
          <w:p w14:paraId="19311B22">
            <w:pPr>
              <w:pStyle w:val="6"/>
              <w:keepNext w:val="0"/>
              <w:keepLines w:val="0"/>
              <w:pageBreakBefore w:val="0"/>
              <w:widowControl/>
              <w:kinsoku w:val="0"/>
              <w:wordWrap/>
              <w:overflowPunct/>
              <w:topLinePunct w:val="0"/>
              <w:autoSpaceDE w:val="0"/>
              <w:autoSpaceDN w:val="0"/>
              <w:bidi w:val="0"/>
              <w:adjustRightInd w:val="0"/>
              <w:snapToGrid/>
              <w:spacing w:line="240" w:lineRule="auto"/>
              <w:ind w:left="42" w:leftChars="20"/>
              <w:jc w:val="both"/>
              <w:textAlignment w:val="baseline"/>
              <w:rPr>
                <w:rFonts w:hint="eastAsia" w:ascii="仿宋" w:hAnsi="仿宋" w:eastAsia="仿宋" w:cs="仿宋"/>
                <w:spacing w:val="8"/>
                <w:sz w:val="20"/>
                <w:szCs w:val="20"/>
                <w:lang w:val="en-US" w:eastAsia="zh-CN"/>
              </w:rPr>
            </w:pPr>
            <w:r>
              <w:rPr>
                <w:rFonts w:hint="eastAsia" w:ascii="仿宋" w:hAnsi="仿宋" w:eastAsia="仿宋" w:cs="仿宋"/>
                <w:spacing w:val="8"/>
                <w:sz w:val="20"/>
                <w:szCs w:val="20"/>
                <w:lang w:val="en-US" w:eastAsia="zh-CN"/>
              </w:rPr>
              <w:t>发明专利2：</w:t>
            </w:r>
            <w:r>
              <w:rPr>
                <w:rFonts w:hint="eastAsia" w:ascii="仿宋" w:hAnsi="仿宋" w:eastAsia="仿宋" w:cs="仿宋"/>
                <w:spacing w:val="7"/>
                <w:sz w:val="20"/>
                <w:szCs w:val="20"/>
              </w:rPr>
              <w:t>&lt;海缆水下修复方法和海缆&gt;</w:t>
            </w:r>
            <w:r>
              <w:rPr>
                <w:rFonts w:hint="eastAsia" w:ascii="仿宋" w:hAnsi="仿宋" w:eastAsia="仿宋" w:cs="仿宋"/>
                <w:spacing w:val="7"/>
                <w:sz w:val="20"/>
                <w:szCs w:val="20"/>
                <w:lang w:eastAsia="zh-CN"/>
              </w:rPr>
              <w:t>（ZL202110660742.7、呼文博;刘利刚;杨黎明;郝银;苏欢欢;邓华丽;伏文如;陈果;蔡剑;周远清、南海海缆有限公司）</w:t>
            </w:r>
          </w:p>
        </w:tc>
      </w:tr>
      <w:tr w14:paraId="3FD9B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520" w:type="dxa"/>
            <w:vMerge w:val="continue"/>
            <w:tcBorders>
              <w:left w:val="single" w:color="auto" w:sz="2" w:space="0"/>
              <w:right w:val="single" w:color="auto" w:sz="2" w:space="0"/>
            </w:tcBorders>
            <w:vAlign w:val="top"/>
          </w:tcPr>
          <w:p w14:paraId="74DE1CF7">
            <w:pPr>
              <w:jc w:val="center"/>
              <w:rPr>
                <w:rFonts w:hint="eastAsia" w:ascii="仿宋" w:hAnsi="仿宋" w:eastAsia="仿宋" w:cs="仿宋"/>
                <w:sz w:val="21"/>
              </w:rPr>
            </w:pPr>
          </w:p>
        </w:tc>
        <w:tc>
          <w:tcPr>
            <w:tcW w:w="8218" w:type="dxa"/>
            <w:tcBorders>
              <w:top w:val="single" w:color="auto" w:sz="2" w:space="0"/>
              <w:left w:val="single" w:color="auto" w:sz="2" w:space="0"/>
              <w:bottom w:val="single" w:color="auto" w:sz="2" w:space="0"/>
              <w:right w:val="single" w:color="auto" w:sz="2" w:space="0"/>
            </w:tcBorders>
            <w:vAlign w:val="center"/>
          </w:tcPr>
          <w:p w14:paraId="6567A38D">
            <w:pPr>
              <w:pStyle w:val="6"/>
              <w:keepNext w:val="0"/>
              <w:keepLines w:val="0"/>
              <w:pageBreakBefore w:val="0"/>
              <w:widowControl/>
              <w:kinsoku w:val="0"/>
              <w:wordWrap/>
              <w:overflowPunct/>
              <w:topLinePunct w:val="0"/>
              <w:autoSpaceDE w:val="0"/>
              <w:autoSpaceDN w:val="0"/>
              <w:bidi w:val="0"/>
              <w:adjustRightInd w:val="0"/>
              <w:snapToGrid/>
              <w:spacing w:line="240" w:lineRule="auto"/>
              <w:ind w:left="42" w:leftChars="20"/>
              <w:jc w:val="both"/>
              <w:textAlignment w:val="baseline"/>
              <w:rPr>
                <w:rFonts w:hint="eastAsia" w:ascii="仿宋" w:hAnsi="仿宋" w:eastAsia="仿宋" w:cs="仿宋"/>
                <w:spacing w:val="8"/>
                <w:sz w:val="20"/>
                <w:szCs w:val="20"/>
              </w:rPr>
            </w:pPr>
            <w:r>
              <w:rPr>
                <w:rFonts w:hint="eastAsia" w:ascii="仿宋" w:hAnsi="仿宋" w:eastAsia="仿宋" w:cs="仿宋"/>
                <w:spacing w:val="8"/>
                <w:sz w:val="20"/>
                <w:szCs w:val="20"/>
                <w:lang w:val="en-US" w:eastAsia="zh-CN"/>
              </w:rPr>
              <w:t>发明专利3：</w:t>
            </w:r>
            <w:r>
              <w:rPr>
                <w:rFonts w:hint="eastAsia" w:ascii="仿宋" w:hAnsi="仿宋" w:eastAsia="仿宋" w:cs="仿宋"/>
                <w:spacing w:val="7"/>
                <w:sz w:val="20"/>
                <w:szCs w:val="20"/>
              </w:rPr>
              <w:t>&lt;电缆以及电缆软接头及其绝缘恢复方法、模具和检测方法&gt;</w:t>
            </w:r>
            <w:r>
              <w:rPr>
                <w:rFonts w:hint="eastAsia" w:ascii="仿宋" w:hAnsi="仿宋" w:eastAsia="仿宋" w:cs="仿宋"/>
                <w:spacing w:val="7"/>
                <w:sz w:val="20"/>
                <w:szCs w:val="20"/>
                <w:lang w:eastAsia="zh-CN"/>
              </w:rPr>
              <w:t>（ZL202111292666.5、苏欢欢;陈果;杨黎明;蔡剑;伏文如;呼文博;邓华丽;周远清、南海海缆有限公司）</w:t>
            </w:r>
          </w:p>
        </w:tc>
      </w:tr>
      <w:tr w14:paraId="7A9AC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520" w:type="dxa"/>
            <w:vMerge w:val="continue"/>
            <w:tcBorders>
              <w:left w:val="single" w:color="auto" w:sz="2" w:space="0"/>
              <w:right w:val="single" w:color="auto" w:sz="2" w:space="0"/>
            </w:tcBorders>
            <w:vAlign w:val="top"/>
          </w:tcPr>
          <w:p w14:paraId="733DF247">
            <w:pPr>
              <w:jc w:val="center"/>
              <w:rPr>
                <w:rFonts w:hint="eastAsia" w:ascii="仿宋" w:hAnsi="仿宋" w:eastAsia="仿宋" w:cs="仿宋"/>
                <w:sz w:val="21"/>
              </w:rPr>
            </w:pPr>
          </w:p>
        </w:tc>
        <w:tc>
          <w:tcPr>
            <w:tcW w:w="8218" w:type="dxa"/>
            <w:tcBorders>
              <w:top w:val="single" w:color="auto" w:sz="2" w:space="0"/>
              <w:left w:val="single" w:color="auto" w:sz="2" w:space="0"/>
              <w:bottom w:val="single" w:color="auto" w:sz="2" w:space="0"/>
              <w:right w:val="single" w:color="auto" w:sz="2" w:space="0"/>
            </w:tcBorders>
            <w:vAlign w:val="center"/>
          </w:tcPr>
          <w:p w14:paraId="4B6BF40A">
            <w:pPr>
              <w:pStyle w:val="6"/>
              <w:keepNext w:val="0"/>
              <w:keepLines w:val="0"/>
              <w:pageBreakBefore w:val="0"/>
              <w:widowControl/>
              <w:kinsoku w:val="0"/>
              <w:wordWrap/>
              <w:overflowPunct/>
              <w:topLinePunct w:val="0"/>
              <w:autoSpaceDE w:val="0"/>
              <w:autoSpaceDN w:val="0"/>
              <w:bidi w:val="0"/>
              <w:adjustRightInd w:val="0"/>
              <w:snapToGrid/>
              <w:spacing w:line="240" w:lineRule="auto"/>
              <w:ind w:left="42" w:leftChars="20"/>
              <w:jc w:val="both"/>
              <w:textAlignment w:val="baseline"/>
              <w:rPr>
                <w:rFonts w:hint="eastAsia" w:ascii="仿宋" w:hAnsi="仿宋" w:eastAsia="仿宋" w:cs="仿宋"/>
                <w:spacing w:val="8"/>
                <w:sz w:val="20"/>
                <w:szCs w:val="20"/>
              </w:rPr>
            </w:pPr>
            <w:r>
              <w:rPr>
                <w:rFonts w:hint="eastAsia" w:ascii="仿宋" w:hAnsi="仿宋" w:eastAsia="仿宋" w:cs="仿宋"/>
                <w:spacing w:val="8"/>
                <w:sz w:val="20"/>
                <w:szCs w:val="20"/>
                <w:lang w:val="en-US" w:eastAsia="zh-CN"/>
              </w:rPr>
              <w:t>发明专利4：</w:t>
            </w:r>
            <w:r>
              <w:rPr>
                <w:rFonts w:hint="eastAsia" w:ascii="仿宋" w:hAnsi="仿宋" w:eastAsia="仿宋" w:cs="仿宋"/>
                <w:spacing w:val="7"/>
                <w:sz w:val="20"/>
                <w:szCs w:val="20"/>
              </w:rPr>
              <w:t>&lt;一种海缆表面缺陷识别的方法及系统&gt;</w:t>
            </w:r>
            <w:r>
              <w:rPr>
                <w:rFonts w:hint="eastAsia" w:ascii="仿宋" w:hAnsi="仿宋" w:eastAsia="仿宋" w:cs="仿宋"/>
                <w:spacing w:val="7"/>
                <w:sz w:val="20"/>
                <w:szCs w:val="20"/>
                <w:lang w:eastAsia="zh-CN"/>
              </w:rPr>
              <w:t>（ZL202211129346.2、曹凯;朱井华;王丽媛;赵囿林;潘盼;张洪亮;胡明;乔静;顾春飞;王海涛;叶成;陈杰;邵鹏进、中天科技海缆股份有限公司、南海海缆有限公司、中天大丰海缆有限公司）</w:t>
            </w:r>
          </w:p>
        </w:tc>
      </w:tr>
      <w:tr w14:paraId="6434A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520" w:type="dxa"/>
            <w:vMerge w:val="continue"/>
            <w:tcBorders>
              <w:left w:val="single" w:color="auto" w:sz="2" w:space="0"/>
              <w:right w:val="single" w:color="auto" w:sz="2" w:space="0"/>
            </w:tcBorders>
            <w:vAlign w:val="top"/>
          </w:tcPr>
          <w:p w14:paraId="080A4158">
            <w:pPr>
              <w:jc w:val="center"/>
              <w:rPr>
                <w:rFonts w:hint="eastAsia" w:ascii="仿宋" w:hAnsi="仿宋" w:eastAsia="仿宋" w:cs="仿宋"/>
                <w:sz w:val="21"/>
              </w:rPr>
            </w:pPr>
          </w:p>
        </w:tc>
        <w:tc>
          <w:tcPr>
            <w:tcW w:w="8218" w:type="dxa"/>
            <w:tcBorders>
              <w:top w:val="single" w:color="auto" w:sz="2" w:space="0"/>
              <w:left w:val="single" w:color="auto" w:sz="2" w:space="0"/>
              <w:bottom w:val="single" w:color="auto" w:sz="2" w:space="0"/>
              <w:right w:val="single" w:color="auto" w:sz="2" w:space="0"/>
            </w:tcBorders>
            <w:vAlign w:val="center"/>
          </w:tcPr>
          <w:p w14:paraId="4DD9E9D9">
            <w:pPr>
              <w:pStyle w:val="6"/>
              <w:keepNext w:val="0"/>
              <w:keepLines w:val="0"/>
              <w:pageBreakBefore w:val="0"/>
              <w:widowControl/>
              <w:kinsoku w:val="0"/>
              <w:wordWrap/>
              <w:overflowPunct/>
              <w:topLinePunct w:val="0"/>
              <w:autoSpaceDE w:val="0"/>
              <w:autoSpaceDN w:val="0"/>
              <w:bidi w:val="0"/>
              <w:adjustRightInd w:val="0"/>
              <w:snapToGrid/>
              <w:spacing w:line="240" w:lineRule="auto"/>
              <w:ind w:left="42" w:leftChars="20"/>
              <w:jc w:val="both"/>
              <w:textAlignment w:val="baseline"/>
              <w:rPr>
                <w:rFonts w:hint="eastAsia" w:ascii="仿宋" w:hAnsi="仿宋" w:eastAsia="仿宋" w:cs="仿宋"/>
                <w:spacing w:val="8"/>
                <w:sz w:val="20"/>
                <w:szCs w:val="20"/>
              </w:rPr>
            </w:pPr>
            <w:r>
              <w:rPr>
                <w:rFonts w:hint="eastAsia" w:ascii="仿宋" w:hAnsi="仿宋" w:eastAsia="仿宋" w:cs="仿宋"/>
                <w:spacing w:val="8"/>
                <w:sz w:val="20"/>
                <w:szCs w:val="20"/>
                <w:lang w:val="en-US" w:eastAsia="zh-CN"/>
              </w:rPr>
              <w:t>发明专利5：</w:t>
            </w:r>
            <w:r>
              <w:rPr>
                <w:rFonts w:hint="eastAsia" w:ascii="仿宋" w:hAnsi="仿宋" w:eastAsia="仿宋" w:cs="仿宋"/>
                <w:spacing w:val="7"/>
                <w:sz w:val="20"/>
                <w:szCs w:val="20"/>
              </w:rPr>
              <w:t>&lt;海底缆线的修复方法及海底缆线&gt;</w:t>
            </w:r>
            <w:r>
              <w:rPr>
                <w:rFonts w:hint="eastAsia" w:ascii="仿宋" w:hAnsi="仿宋" w:eastAsia="仿宋" w:cs="仿宋"/>
                <w:spacing w:val="7"/>
                <w:sz w:val="20"/>
                <w:szCs w:val="20"/>
                <w:lang w:eastAsia="zh-CN"/>
              </w:rPr>
              <w:t>（ZL202310835561.2、王海洋;王文超;胡明;赵囿林;王丽媛;聂影;孙艳雨;刘磊;杜强;陈龙;李洋;潘盼;刘利刚;王佳佳;冯启韵;陈杰;朱井华;谢书鸿;肖方印;薛建林;曹凯、中天科技海缆股份有限公司、南海海缆有限公司、中天大丰海缆有限公司）</w:t>
            </w:r>
          </w:p>
        </w:tc>
      </w:tr>
      <w:tr w14:paraId="53812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520" w:type="dxa"/>
            <w:vMerge w:val="continue"/>
            <w:tcBorders>
              <w:left w:val="single" w:color="auto" w:sz="2" w:space="0"/>
              <w:right w:val="single" w:color="auto" w:sz="2" w:space="0"/>
            </w:tcBorders>
            <w:vAlign w:val="top"/>
          </w:tcPr>
          <w:p w14:paraId="4E64C501">
            <w:pPr>
              <w:jc w:val="center"/>
              <w:rPr>
                <w:rFonts w:hint="eastAsia" w:ascii="仿宋" w:hAnsi="仿宋" w:eastAsia="仿宋" w:cs="仿宋"/>
                <w:sz w:val="21"/>
              </w:rPr>
            </w:pPr>
          </w:p>
        </w:tc>
        <w:tc>
          <w:tcPr>
            <w:tcW w:w="8218" w:type="dxa"/>
            <w:tcBorders>
              <w:top w:val="single" w:color="auto" w:sz="2" w:space="0"/>
              <w:left w:val="single" w:color="auto" w:sz="2" w:space="0"/>
              <w:bottom w:val="single" w:color="auto" w:sz="2" w:space="0"/>
              <w:right w:val="single" w:color="auto" w:sz="2" w:space="0"/>
            </w:tcBorders>
            <w:vAlign w:val="center"/>
          </w:tcPr>
          <w:p w14:paraId="0B12CEA6">
            <w:pPr>
              <w:pStyle w:val="6"/>
              <w:keepNext w:val="0"/>
              <w:keepLines w:val="0"/>
              <w:pageBreakBefore w:val="0"/>
              <w:widowControl/>
              <w:kinsoku w:val="0"/>
              <w:wordWrap/>
              <w:overflowPunct/>
              <w:topLinePunct w:val="0"/>
              <w:autoSpaceDE w:val="0"/>
              <w:autoSpaceDN w:val="0"/>
              <w:bidi w:val="0"/>
              <w:adjustRightInd w:val="0"/>
              <w:snapToGrid/>
              <w:spacing w:line="240" w:lineRule="auto"/>
              <w:ind w:left="42" w:leftChars="20"/>
              <w:jc w:val="both"/>
              <w:textAlignment w:val="baseline"/>
              <w:rPr>
                <w:rFonts w:hint="eastAsia" w:ascii="仿宋" w:hAnsi="仿宋" w:eastAsia="仿宋" w:cs="仿宋"/>
                <w:spacing w:val="8"/>
                <w:sz w:val="20"/>
                <w:szCs w:val="20"/>
              </w:rPr>
            </w:pPr>
            <w:r>
              <w:rPr>
                <w:rFonts w:hint="eastAsia" w:ascii="仿宋" w:hAnsi="仿宋" w:eastAsia="仿宋" w:cs="仿宋"/>
                <w:spacing w:val="8"/>
                <w:sz w:val="20"/>
                <w:szCs w:val="20"/>
                <w:lang w:val="en-US" w:eastAsia="zh-CN"/>
              </w:rPr>
              <w:t>发明专利6：</w:t>
            </w:r>
            <w:r>
              <w:rPr>
                <w:rFonts w:hint="eastAsia" w:ascii="仿宋" w:hAnsi="仿宋" w:eastAsia="仿宋" w:cs="仿宋"/>
                <w:spacing w:val="7"/>
                <w:sz w:val="20"/>
                <w:szCs w:val="20"/>
              </w:rPr>
              <w:t>&lt;一种海底电缆沥青涂覆机构&gt;</w:t>
            </w:r>
            <w:r>
              <w:rPr>
                <w:rFonts w:hint="eastAsia" w:ascii="仿宋" w:hAnsi="仿宋" w:eastAsia="仿宋" w:cs="仿宋"/>
                <w:spacing w:val="7"/>
                <w:sz w:val="20"/>
                <w:szCs w:val="20"/>
                <w:lang w:eastAsia="zh-CN"/>
              </w:rPr>
              <w:t>（ZL202210140564.X、呼文博;刘利刚;邓华丽;苏欢欢;杨黎明;郝银;伏文如;王佳佳;陈果;杜青、南海海缆有限公司）</w:t>
            </w:r>
          </w:p>
        </w:tc>
      </w:tr>
      <w:tr w14:paraId="6B2B6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520" w:type="dxa"/>
            <w:vMerge w:val="continue"/>
            <w:tcBorders>
              <w:left w:val="single" w:color="auto" w:sz="2" w:space="0"/>
              <w:right w:val="single" w:color="auto" w:sz="2" w:space="0"/>
            </w:tcBorders>
            <w:vAlign w:val="top"/>
          </w:tcPr>
          <w:p w14:paraId="18C034EB">
            <w:pPr>
              <w:jc w:val="center"/>
              <w:rPr>
                <w:rFonts w:hint="eastAsia" w:ascii="仿宋" w:hAnsi="仿宋" w:eastAsia="仿宋" w:cs="仿宋"/>
                <w:sz w:val="21"/>
              </w:rPr>
            </w:pPr>
          </w:p>
        </w:tc>
        <w:tc>
          <w:tcPr>
            <w:tcW w:w="8218" w:type="dxa"/>
            <w:tcBorders>
              <w:top w:val="single" w:color="auto" w:sz="2" w:space="0"/>
              <w:left w:val="single" w:color="auto" w:sz="2" w:space="0"/>
              <w:bottom w:val="single" w:color="auto" w:sz="2" w:space="0"/>
              <w:right w:val="single" w:color="auto" w:sz="2" w:space="0"/>
            </w:tcBorders>
            <w:vAlign w:val="center"/>
          </w:tcPr>
          <w:p w14:paraId="28F83085">
            <w:pPr>
              <w:pStyle w:val="6"/>
              <w:keepNext w:val="0"/>
              <w:keepLines w:val="0"/>
              <w:pageBreakBefore w:val="0"/>
              <w:widowControl/>
              <w:kinsoku w:val="0"/>
              <w:wordWrap/>
              <w:overflowPunct/>
              <w:topLinePunct w:val="0"/>
              <w:autoSpaceDE w:val="0"/>
              <w:autoSpaceDN w:val="0"/>
              <w:bidi w:val="0"/>
              <w:adjustRightInd w:val="0"/>
              <w:snapToGrid/>
              <w:spacing w:line="240" w:lineRule="auto"/>
              <w:ind w:left="42" w:leftChars="20"/>
              <w:jc w:val="both"/>
              <w:textAlignment w:val="baseline"/>
              <w:rPr>
                <w:rFonts w:hint="eastAsia" w:ascii="仿宋" w:hAnsi="仿宋" w:eastAsia="仿宋" w:cs="仿宋"/>
                <w:spacing w:val="8"/>
                <w:sz w:val="20"/>
                <w:szCs w:val="20"/>
              </w:rPr>
            </w:pPr>
            <w:r>
              <w:rPr>
                <w:rFonts w:hint="eastAsia" w:ascii="仿宋" w:hAnsi="仿宋" w:eastAsia="仿宋" w:cs="仿宋"/>
                <w:spacing w:val="8"/>
                <w:sz w:val="20"/>
                <w:szCs w:val="20"/>
                <w:lang w:val="en-US" w:eastAsia="zh-CN"/>
              </w:rPr>
              <w:t>发明专利7：</w:t>
            </w:r>
            <w:r>
              <w:rPr>
                <w:rFonts w:hint="eastAsia" w:ascii="仿宋" w:hAnsi="仿宋" w:eastAsia="仿宋" w:cs="仿宋"/>
                <w:spacing w:val="7"/>
                <w:sz w:val="20"/>
                <w:szCs w:val="20"/>
              </w:rPr>
              <w:t>&lt;海底电缆纵包装置、阻水带纵包设备及其使用方法&gt;</w:t>
            </w:r>
            <w:r>
              <w:rPr>
                <w:rFonts w:hint="eastAsia" w:ascii="仿宋" w:hAnsi="仿宋" w:eastAsia="仿宋" w:cs="仿宋"/>
                <w:spacing w:val="7"/>
                <w:sz w:val="20"/>
                <w:szCs w:val="20"/>
                <w:lang w:eastAsia="zh-CN"/>
              </w:rPr>
              <w:t>（ZL202310160383.8、王文超;王海洋;陈孟;胡明;赵囿林;孙艳雨;聂影;杜强;王丽媛;陈珍珍;刘利刚;王佳佳;陈杰;许晶清;张洪亮;潘盼、中天科技海缆股份有限公司、南海海缆有限公司、中天大丰海缆有限公司）</w:t>
            </w:r>
          </w:p>
        </w:tc>
      </w:tr>
      <w:tr w14:paraId="434CD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520" w:type="dxa"/>
            <w:vMerge w:val="continue"/>
            <w:tcBorders>
              <w:left w:val="single" w:color="auto" w:sz="2" w:space="0"/>
              <w:right w:val="single" w:color="auto" w:sz="2" w:space="0"/>
            </w:tcBorders>
            <w:vAlign w:val="top"/>
          </w:tcPr>
          <w:p w14:paraId="2D847DBF">
            <w:pPr>
              <w:jc w:val="center"/>
              <w:rPr>
                <w:rFonts w:hint="eastAsia" w:ascii="仿宋" w:hAnsi="仿宋" w:eastAsia="仿宋" w:cs="仿宋"/>
                <w:sz w:val="21"/>
              </w:rPr>
            </w:pPr>
          </w:p>
        </w:tc>
        <w:tc>
          <w:tcPr>
            <w:tcW w:w="8218" w:type="dxa"/>
            <w:tcBorders>
              <w:top w:val="single" w:color="auto" w:sz="2" w:space="0"/>
              <w:left w:val="single" w:color="auto" w:sz="2" w:space="0"/>
              <w:bottom w:val="single" w:color="auto" w:sz="2" w:space="0"/>
              <w:right w:val="single" w:color="auto" w:sz="2" w:space="0"/>
            </w:tcBorders>
            <w:vAlign w:val="center"/>
          </w:tcPr>
          <w:p w14:paraId="13F0535C">
            <w:pPr>
              <w:pStyle w:val="6"/>
              <w:keepNext w:val="0"/>
              <w:keepLines w:val="0"/>
              <w:pageBreakBefore w:val="0"/>
              <w:widowControl/>
              <w:kinsoku w:val="0"/>
              <w:wordWrap/>
              <w:overflowPunct/>
              <w:topLinePunct w:val="0"/>
              <w:autoSpaceDE w:val="0"/>
              <w:autoSpaceDN w:val="0"/>
              <w:bidi w:val="0"/>
              <w:adjustRightInd w:val="0"/>
              <w:snapToGrid/>
              <w:spacing w:line="240" w:lineRule="auto"/>
              <w:ind w:left="42" w:leftChars="20"/>
              <w:jc w:val="both"/>
              <w:textAlignment w:val="baseline"/>
              <w:rPr>
                <w:rFonts w:hint="eastAsia" w:ascii="仿宋" w:hAnsi="仿宋" w:eastAsia="仿宋" w:cs="仿宋"/>
                <w:spacing w:val="8"/>
                <w:sz w:val="20"/>
                <w:szCs w:val="20"/>
                <w:lang w:val="en-US" w:eastAsia="zh-CN"/>
              </w:rPr>
            </w:pPr>
            <w:r>
              <w:rPr>
                <w:rFonts w:hint="eastAsia" w:ascii="仿宋" w:hAnsi="仿宋" w:eastAsia="仿宋" w:cs="仿宋"/>
                <w:spacing w:val="8"/>
                <w:sz w:val="20"/>
                <w:szCs w:val="20"/>
                <w:lang w:val="en-US" w:eastAsia="zh-CN"/>
              </w:rPr>
              <w:t>实用新型专利8：</w:t>
            </w:r>
            <w:r>
              <w:rPr>
                <w:rFonts w:hint="eastAsia" w:ascii="仿宋" w:hAnsi="仿宋" w:eastAsia="仿宋" w:cs="仿宋"/>
                <w:spacing w:val="7"/>
                <w:sz w:val="20"/>
                <w:szCs w:val="20"/>
              </w:rPr>
              <w:t>&lt;海底电缆&gt;</w:t>
            </w:r>
            <w:r>
              <w:rPr>
                <w:rFonts w:hint="eastAsia" w:ascii="仿宋" w:hAnsi="仿宋" w:eastAsia="仿宋" w:cs="仿宋"/>
                <w:spacing w:val="7"/>
                <w:sz w:val="20"/>
                <w:szCs w:val="20"/>
                <w:lang w:eastAsia="zh-CN"/>
              </w:rPr>
              <w:t>（ZL202321983568.0、杨黎明;刘利刚;王佳佳;郝银;黄正宇;缪兵;陈步圣;周远清;缪海龙;孙腾飞;许瑞涛;缪月山、南海海缆有限公司）</w:t>
            </w:r>
          </w:p>
        </w:tc>
      </w:tr>
      <w:tr w14:paraId="07CC0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520" w:type="dxa"/>
            <w:vMerge w:val="continue"/>
            <w:tcBorders>
              <w:left w:val="single" w:color="auto" w:sz="2" w:space="0"/>
              <w:right w:val="single" w:color="auto" w:sz="2" w:space="0"/>
            </w:tcBorders>
            <w:vAlign w:val="top"/>
          </w:tcPr>
          <w:p w14:paraId="7D96709F">
            <w:pPr>
              <w:jc w:val="center"/>
              <w:rPr>
                <w:rFonts w:hint="eastAsia" w:ascii="仿宋" w:hAnsi="仿宋" w:eastAsia="仿宋" w:cs="仿宋"/>
                <w:sz w:val="21"/>
              </w:rPr>
            </w:pPr>
          </w:p>
        </w:tc>
        <w:tc>
          <w:tcPr>
            <w:tcW w:w="8218" w:type="dxa"/>
            <w:tcBorders>
              <w:top w:val="single" w:color="auto" w:sz="2" w:space="0"/>
              <w:left w:val="single" w:color="auto" w:sz="2" w:space="0"/>
              <w:bottom w:val="single" w:color="auto" w:sz="2" w:space="0"/>
              <w:right w:val="single" w:color="auto" w:sz="2" w:space="0"/>
            </w:tcBorders>
            <w:vAlign w:val="center"/>
          </w:tcPr>
          <w:p w14:paraId="3A7A7E2C">
            <w:pPr>
              <w:pStyle w:val="6"/>
              <w:keepNext w:val="0"/>
              <w:keepLines w:val="0"/>
              <w:pageBreakBefore w:val="0"/>
              <w:widowControl/>
              <w:kinsoku w:val="0"/>
              <w:wordWrap/>
              <w:overflowPunct/>
              <w:topLinePunct w:val="0"/>
              <w:autoSpaceDE w:val="0"/>
              <w:autoSpaceDN w:val="0"/>
              <w:bidi w:val="0"/>
              <w:adjustRightInd w:val="0"/>
              <w:snapToGrid/>
              <w:spacing w:line="240" w:lineRule="auto"/>
              <w:ind w:left="42" w:leftChars="20"/>
              <w:jc w:val="both"/>
              <w:textAlignment w:val="baseline"/>
              <w:rPr>
                <w:rFonts w:hint="eastAsia" w:ascii="仿宋" w:hAnsi="仿宋" w:eastAsia="仿宋" w:cs="仿宋"/>
                <w:spacing w:val="8"/>
                <w:sz w:val="20"/>
                <w:szCs w:val="20"/>
                <w:lang w:val="en-US" w:eastAsia="zh-CN"/>
              </w:rPr>
            </w:pPr>
            <w:r>
              <w:rPr>
                <w:rFonts w:hint="eastAsia" w:ascii="仿宋" w:hAnsi="仿宋" w:eastAsia="仿宋" w:cs="仿宋"/>
                <w:spacing w:val="8"/>
                <w:sz w:val="20"/>
                <w:szCs w:val="20"/>
                <w:lang w:val="en-US" w:eastAsia="zh-CN"/>
              </w:rPr>
              <w:t>标准9：</w:t>
            </w:r>
            <w:r>
              <w:rPr>
                <w:rFonts w:hint="eastAsia" w:ascii="仿宋" w:hAnsi="仿宋" w:eastAsia="仿宋" w:cs="仿宋"/>
                <w:spacing w:val="7"/>
                <w:sz w:val="20"/>
                <w:szCs w:val="20"/>
              </w:rPr>
              <w:t>&lt;考虑非绝热效应时允许短路电流的计算&gt;</w:t>
            </w:r>
            <w:r>
              <w:rPr>
                <w:rFonts w:hint="eastAsia" w:ascii="仿宋" w:hAnsi="仿宋" w:eastAsia="仿宋" w:cs="仿宋"/>
                <w:spacing w:val="7"/>
                <w:sz w:val="20"/>
                <w:szCs w:val="20"/>
                <w:lang w:eastAsia="zh-CN"/>
              </w:rPr>
              <w:t>（GB/T 42397-2023）</w:t>
            </w:r>
          </w:p>
        </w:tc>
      </w:tr>
      <w:tr w14:paraId="1F25A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520" w:type="dxa"/>
            <w:vMerge w:val="continue"/>
            <w:tcBorders>
              <w:left w:val="single" w:color="auto" w:sz="2" w:space="0"/>
              <w:bottom w:val="single" w:color="auto" w:sz="2" w:space="0"/>
              <w:right w:val="single" w:color="auto" w:sz="2" w:space="0"/>
            </w:tcBorders>
            <w:vAlign w:val="top"/>
          </w:tcPr>
          <w:p w14:paraId="187C56C6">
            <w:pPr>
              <w:jc w:val="center"/>
              <w:rPr>
                <w:rFonts w:hint="eastAsia" w:ascii="仿宋" w:hAnsi="仿宋" w:eastAsia="仿宋" w:cs="仿宋"/>
                <w:sz w:val="21"/>
              </w:rPr>
            </w:pPr>
          </w:p>
        </w:tc>
        <w:tc>
          <w:tcPr>
            <w:tcW w:w="8218" w:type="dxa"/>
            <w:tcBorders>
              <w:top w:val="single" w:color="auto" w:sz="2" w:space="0"/>
              <w:left w:val="single" w:color="auto" w:sz="2" w:space="0"/>
              <w:bottom w:val="single" w:color="auto" w:sz="2" w:space="0"/>
              <w:right w:val="single" w:color="auto" w:sz="2" w:space="0"/>
            </w:tcBorders>
            <w:vAlign w:val="center"/>
          </w:tcPr>
          <w:p w14:paraId="262D84F8">
            <w:pPr>
              <w:pStyle w:val="6"/>
              <w:keepNext w:val="0"/>
              <w:keepLines w:val="0"/>
              <w:pageBreakBefore w:val="0"/>
              <w:widowControl/>
              <w:kinsoku w:val="0"/>
              <w:wordWrap/>
              <w:overflowPunct/>
              <w:topLinePunct w:val="0"/>
              <w:autoSpaceDE w:val="0"/>
              <w:autoSpaceDN w:val="0"/>
              <w:bidi w:val="0"/>
              <w:adjustRightInd w:val="0"/>
              <w:snapToGrid/>
              <w:spacing w:line="240" w:lineRule="auto"/>
              <w:ind w:left="42" w:leftChars="20"/>
              <w:jc w:val="both"/>
              <w:textAlignment w:val="baseline"/>
              <w:rPr>
                <w:rFonts w:hint="eastAsia" w:ascii="仿宋" w:hAnsi="仿宋" w:eastAsia="仿宋" w:cs="仿宋"/>
                <w:spacing w:val="8"/>
                <w:sz w:val="20"/>
                <w:szCs w:val="20"/>
                <w:lang w:val="en-US" w:eastAsia="zh-CN"/>
              </w:rPr>
            </w:pPr>
            <w:r>
              <w:rPr>
                <w:rFonts w:hint="eastAsia" w:ascii="仿宋" w:hAnsi="仿宋" w:eastAsia="仿宋" w:cs="仿宋"/>
                <w:spacing w:val="8"/>
                <w:sz w:val="20"/>
                <w:szCs w:val="20"/>
                <w:lang w:val="en-US" w:eastAsia="zh-CN"/>
              </w:rPr>
              <w:t>标准10：</w:t>
            </w:r>
            <w:r>
              <w:rPr>
                <w:rFonts w:hint="eastAsia" w:ascii="仿宋" w:hAnsi="仿宋" w:eastAsia="仿宋" w:cs="仿宋"/>
                <w:spacing w:val="7"/>
                <w:sz w:val="20"/>
                <w:szCs w:val="20"/>
              </w:rPr>
              <w:t>&lt;</w:t>
            </w:r>
            <w:r>
              <w:rPr>
                <w:rFonts w:hint="eastAsia" w:ascii="仿宋" w:hAnsi="仿宋" w:eastAsia="仿宋" w:cs="仿宋"/>
                <w:spacing w:val="8"/>
                <w:sz w:val="20"/>
                <w:szCs w:val="20"/>
                <w:lang w:val="en-US" w:eastAsia="zh-CN"/>
              </w:rPr>
              <w:t>额定电压6kV（Um=7.2kV）至35kV（Um=40.5kV）交联聚乙烯绝缘集束交流海底电缆及附件 （所有部分）</w:t>
            </w:r>
            <w:r>
              <w:rPr>
                <w:rFonts w:hint="eastAsia" w:ascii="仿宋" w:hAnsi="仿宋" w:eastAsia="仿宋" w:cs="仿宋"/>
                <w:spacing w:val="7"/>
                <w:sz w:val="20"/>
                <w:szCs w:val="20"/>
              </w:rPr>
              <w:t>&gt;</w:t>
            </w:r>
            <w:r>
              <w:rPr>
                <w:rFonts w:hint="eastAsia" w:ascii="仿宋" w:hAnsi="仿宋" w:eastAsia="仿宋" w:cs="仿宋"/>
                <w:spacing w:val="7"/>
                <w:sz w:val="20"/>
                <w:szCs w:val="20"/>
                <w:lang w:eastAsia="zh-CN"/>
              </w:rPr>
              <w:t>（T/CEEIA 702.1~3-2023）</w:t>
            </w:r>
          </w:p>
        </w:tc>
      </w:tr>
    </w:tbl>
    <w:p w14:paraId="2B75D725">
      <w:pPr>
        <w:spacing w:line="20" w:lineRule="exact"/>
        <w:rPr>
          <w:rFonts w:hint="eastAsia" w:ascii="仿宋" w:hAnsi="仿宋" w:eastAsia="仿宋" w:cs="仿宋"/>
          <w:sz w:val="21"/>
        </w:rPr>
      </w:pPr>
    </w:p>
    <w:sectPr>
      <w:pgSz w:w="11906" w:h="16839"/>
      <w:pgMar w:top="1440" w:right="1080" w:bottom="1440" w:left="1080" w:header="0" w:footer="83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WI2YWMxZmFmNDNmNTUwMTE3NjIyZjFkMGU5MjJkZDEifQ=="/>
  </w:docVars>
  <w:rsids>
    <w:rsidRoot w:val="00000000"/>
    <w:rsid w:val="006F0A7E"/>
    <w:rsid w:val="01341807"/>
    <w:rsid w:val="01655B5D"/>
    <w:rsid w:val="0196601E"/>
    <w:rsid w:val="05726C3F"/>
    <w:rsid w:val="05C50C80"/>
    <w:rsid w:val="08526BDD"/>
    <w:rsid w:val="0A535B50"/>
    <w:rsid w:val="0D5D3E94"/>
    <w:rsid w:val="0D961658"/>
    <w:rsid w:val="0DD93BDF"/>
    <w:rsid w:val="0E2844A2"/>
    <w:rsid w:val="10525806"/>
    <w:rsid w:val="13125799"/>
    <w:rsid w:val="13276BCF"/>
    <w:rsid w:val="14342A15"/>
    <w:rsid w:val="169E305E"/>
    <w:rsid w:val="1A3B730B"/>
    <w:rsid w:val="1CE04199"/>
    <w:rsid w:val="1F3802BD"/>
    <w:rsid w:val="1F8D021C"/>
    <w:rsid w:val="206A6B9C"/>
    <w:rsid w:val="22BD7DA9"/>
    <w:rsid w:val="254A2AF8"/>
    <w:rsid w:val="27286E69"/>
    <w:rsid w:val="286D547B"/>
    <w:rsid w:val="297E088B"/>
    <w:rsid w:val="29A749BD"/>
    <w:rsid w:val="2AEB08D9"/>
    <w:rsid w:val="2C1A1476"/>
    <w:rsid w:val="2DB057BD"/>
    <w:rsid w:val="311C5A68"/>
    <w:rsid w:val="317D1841"/>
    <w:rsid w:val="317E6003"/>
    <w:rsid w:val="32907C25"/>
    <w:rsid w:val="356B689E"/>
    <w:rsid w:val="36D83E65"/>
    <w:rsid w:val="39D543DA"/>
    <w:rsid w:val="3C1459B4"/>
    <w:rsid w:val="40D20119"/>
    <w:rsid w:val="42220C2D"/>
    <w:rsid w:val="49584F34"/>
    <w:rsid w:val="4B977BD2"/>
    <w:rsid w:val="4D744F0A"/>
    <w:rsid w:val="4D7904DF"/>
    <w:rsid w:val="4F6458BC"/>
    <w:rsid w:val="50293AB8"/>
    <w:rsid w:val="516C3C72"/>
    <w:rsid w:val="52707792"/>
    <w:rsid w:val="52B03A6C"/>
    <w:rsid w:val="53175B20"/>
    <w:rsid w:val="54F00716"/>
    <w:rsid w:val="55202DAA"/>
    <w:rsid w:val="554A067A"/>
    <w:rsid w:val="598F04FE"/>
    <w:rsid w:val="5A4E2167"/>
    <w:rsid w:val="5C6C2D78"/>
    <w:rsid w:val="5CAC7773"/>
    <w:rsid w:val="5CC44962"/>
    <w:rsid w:val="5EEE3AEE"/>
    <w:rsid w:val="618B3CA1"/>
    <w:rsid w:val="61D365BA"/>
    <w:rsid w:val="637024EA"/>
    <w:rsid w:val="64487AC8"/>
    <w:rsid w:val="675611A9"/>
    <w:rsid w:val="699833FF"/>
    <w:rsid w:val="6AD246EE"/>
    <w:rsid w:val="6B5C045C"/>
    <w:rsid w:val="6C21592D"/>
    <w:rsid w:val="6CEC2F10"/>
    <w:rsid w:val="6E8757F0"/>
    <w:rsid w:val="707A03ED"/>
    <w:rsid w:val="72086C48"/>
    <w:rsid w:val="73E01C2A"/>
    <w:rsid w:val="740457C6"/>
    <w:rsid w:val="797A6F35"/>
    <w:rsid w:val="798E3ED6"/>
    <w:rsid w:val="7AB135F1"/>
    <w:rsid w:val="7B3F4D1D"/>
    <w:rsid w:val="7D9910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0"/>
      <w:szCs w:val="20"/>
      <w:lang w:val="en-US" w:eastAsia="en-US" w:bidi="ar-SA"/>
    </w:rPr>
  </w:style>
  <w:style w:type="character" w:customStyle="1" w:styleId="7">
    <w:name w:val="font21"/>
    <w:basedOn w:val="4"/>
    <w:qFormat/>
    <w:uiPriority w:val="0"/>
    <w:rPr>
      <w:rFonts w:hint="eastAsia" w:ascii="宋体" w:hAnsi="宋体" w:eastAsia="宋体" w:cs="宋体"/>
      <w:color w:val="000000"/>
      <w:sz w:val="20"/>
      <w:szCs w:val="20"/>
      <w:u w:val="none"/>
    </w:rPr>
  </w:style>
  <w:style w:type="character" w:customStyle="1" w:styleId="8">
    <w:name w:val="font31"/>
    <w:basedOn w:val="4"/>
    <w:qFormat/>
    <w:uiPriority w:val="0"/>
    <w:rPr>
      <w:rFonts w:hint="eastAsia" w:ascii="宋体" w:hAnsi="宋体" w:eastAsia="宋体" w:cs="宋体"/>
      <w:i/>
      <w:iCs/>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3288</Words>
  <Characters>3519</Characters>
  <TotalTime>7</TotalTime>
  <ScaleCrop>false</ScaleCrop>
  <LinksUpToDate>false</LinksUpToDate>
  <CharactersWithSpaces>3536</CharactersWithSpaces>
  <Application>WPS Office_12.1.0.17150_F1E327BC-269C-435d-A152-05C5408002CA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2024-12-05T11:49:00Z</dcterms:created>
  <dc:creator>藏羚羊^^</dc:creator>
  <cp:lastModifiedBy>杜青</cp:lastModifiedBy>
  <dcterms:modified xsi:type="dcterms:W3CDTF">2025-01-03T10:11:23Z</dcterms:modified>
  <dc:title>附件4 2024年度广东省科学技奖公示表1203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2024-12-26T14:44:47Z</vt:filetime>
  </property>
  <property fmtid="{D5CDD505-2E9C-101B-9397-08002B2CF9AE}" pid="4" name="KSOProductBuildVer">
    <vt:lpwstr>2052-12.1.0.17150</vt:lpwstr>
  </property>
  <property fmtid="{D5CDD505-2E9C-101B-9397-08002B2CF9AE}" pid="5" name="ICV">
    <vt:lpwstr>3FA24C0557214FD2B5D831257A690CF7_13</vt:lpwstr>
  </property>
  <property fmtid="{D5CDD505-2E9C-101B-9397-08002B2CF9AE}" pid="6" name="KSOTemplateDocerSaveRecord">
    <vt:lpwstr>eyJoZGlkIjoiNzI1MzljODBiNDliMzEyMzFlZWNlN2EzYjU0N2YzMWEiLCJ1c2VySWQiOiIxNTQ1OTc4Mzk0In0=</vt:lpwstr>
  </property>
</Properties>
</file>