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3" w:name="_GoBack"/>
      <w:bookmarkEnd w:id="13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408" w:lineRule="auto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先进适用技术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书</w:t>
      </w: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408" w:lineRule="auto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default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</w:rPr>
        <w:t>技术名称：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                                        </w:t>
      </w: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>技术类别：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</w:rPr>
        <w:t>□高端化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</w:rPr>
        <w:t>□智能化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</w:rPr>
        <w:t>□绿色化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</w:rPr>
        <w:t>□产业基础</w:t>
      </w:r>
      <w:bookmarkStart w:id="0" w:name="OLE_LINK8"/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（单选） </w:t>
      </w:r>
      <w:bookmarkEnd w:id="0"/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default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</w:rPr>
        <w:t>所属行业：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                                        </w:t>
      </w: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napToGrid w:val="0"/>
          <w:sz w:val="30"/>
          <w:szCs w:val="30"/>
        </w:rPr>
        <w:t>申报单位：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（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val="en-US" w:eastAsia="zh-CN"/>
        </w:rPr>
        <w:t>牵头单位盖章</w:t>
      </w:r>
      <w:r>
        <w:rPr>
          <w:rFonts w:hint="eastAsia" w:ascii="仿宋_GB2312" w:hAnsi="仿宋" w:eastAsia="仿宋_GB2312" w:cs="仿宋"/>
          <w:snapToGrid w:val="0"/>
          <w:sz w:val="30"/>
          <w:szCs w:val="30"/>
          <w:u w:val="single"/>
          <w:lang w:eastAsia="zh-CN"/>
        </w:rPr>
        <w:t>）</w:t>
      </w: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</w:rPr>
      </w:pPr>
      <w:bookmarkStart w:id="1" w:name="OLE_LINK1"/>
      <w:r>
        <w:rPr>
          <w:rFonts w:hint="eastAsia" w:ascii="仿宋_GB2312" w:hAnsi="仿宋" w:eastAsia="仿宋_GB2312" w:cs="仿宋"/>
          <w:snapToGrid w:val="0"/>
          <w:sz w:val="30"/>
          <w:szCs w:val="30"/>
        </w:rPr>
        <w:t>申报日期：</w:t>
      </w: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snapToGrid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snapToGrid w:val="0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snapToGrid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napToGrid w:val="0"/>
          <w:sz w:val="30"/>
          <w:szCs w:val="30"/>
        </w:rPr>
        <w:t>日</w:t>
      </w:r>
    </w:p>
    <w:bookmarkEnd w:id="1"/>
    <w:p>
      <w:pPr>
        <w:autoSpaceDE w:val="0"/>
        <w:autoSpaceDN w:val="0"/>
        <w:adjustRightInd w:val="0"/>
        <w:snapToGrid w:val="0"/>
        <w:spacing w:line="370" w:lineRule="auto"/>
        <w:ind w:firstLine="843" w:firstLineChars="281"/>
        <w:rPr>
          <w:rFonts w:hint="eastAsia" w:ascii="仿宋_GB2312" w:hAnsi="仿宋" w:eastAsia="仿宋_GB2312" w:cs="仿宋"/>
          <w:snapToGrid w:val="0"/>
          <w:sz w:val="30"/>
          <w:szCs w:val="30"/>
        </w:rPr>
      </w:pPr>
    </w:p>
    <w:p>
      <w:pPr>
        <w:adjustRightInd w:val="0"/>
        <w:snapToGrid w:val="0"/>
        <w:spacing w:line="370" w:lineRule="auto"/>
        <w:jc w:val="center"/>
        <w:rPr>
          <w:rFonts w:hint="eastAsia" w:ascii="楷体_GB2312" w:hAnsi="新宋体" w:eastAsia="楷体_GB2312" w:cs="新宋体"/>
          <w:color w:val="000000"/>
          <w:sz w:val="30"/>
          <w:szCs w:val="30"/>
        </w:rPr>
      </w:pPr>
    </w:p>
    <w:p>
      <w:pPr>
        <w:adjustRightInd w:val="0"/>
        <w:snapToGrid w:val="0"/>
        <w:spacing w:line="370" w:lineRule="auto"/>
        <w:jc w:val="center"/>
        <w:rPr>
          <w:rFonts w:hint="eastAsia" w:ascii="楷体_GB2312" w:hAnsi="新宋体" w:eastAsia="楷体_GB2312" w:cs="新宋体"/>
          <w:color w:val="000000"/>
          <w:sz w:val="30"/>
          <w:szCs w:val="30"/>
        </w:rPr>
      </w:pPr>
    </w:p>
    <w:p>
      <w:pPr>
        <w:adjustRightInd w:val="0"/>
        <w:snapToGrid w:val="0"/>
        <w:spacing w:line="370" w:lineRule="auto"/>
        <w:jc w:val="center"/>
        <w:rPr>
          <w:rFonts w:hint="eastAsia" w:ascii="仿宋_GB2312" w:hAnsi="Times New Roman" w:eastAsia="仿宋_GB2312"/>
          <w:color w:val="000000"/>
          <w:sz w:val="30"/>
        </w:rPr>
      </w:pPr>
      <w:r>
        <w:rPr>
          <w:rFonts w:hint="eastAsia" w:ascii="楷体_GB2312" w:hAnsi="新宋体" w:eastAsia="楷体_GB2312" w:cs="新宋体"/>
          <w:color w:val="000000"/>
          <w:sz w:val="30"/>
          <w:szCs w:val="30"/>
        </w:rPr>
        <w:t>工业和信息化部</w:t>
      </w:r>
      <w:r>
        <w:rPr>
          <w:rFonts w:hint="eastAsia" w:ascii="楷体_GB2312" w:hAnsi="新宋体" w:eastAsia="楷体_GB2312" w:cs="新宋体"/>
          <w:color w:val="000000"/>
          <w:sz w:val="30"/>
          <w:szCs w:val="30"/>
          <w:lang w:val="en-US" w:eastAsia="zh-CN"/>
        </w:rPr>
        <w:t>科技</w:t>
      </w:r>
      <w:r>
        <w:rPr>
          <w:rFonts w:hint="eastAsia" w:ascii="楷体_GB2312" w:hAnsi="新宋体" w:eastAsia="楷体_GB2312" w:cs="新宋体"/>
          <w:color w:val="000000"/>
          <w:sz w:val="30"/>
          <w:szCs w:val="30"/>
        </w:rPr>
        <w:t>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ascii="方正小标宋简体" w:hAnsi="方正小标宋简体" w:eastAsia="方正小标宋简体"/>
          <w:color w:val="000000"/>
          <w:sz w:val="38"/>
          <w:szCs w:val="38"/>
        </w:rPr>
        <w:br w:type="page"/>
      </w:r>
    </w:p>
    <w:tbl>
      <w:tblPr>
        <w:tblStyle w:val="9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1333"/>
        <w:gridCol w:w="1333"/>
        <w:gridCol w:w="62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pacing w:val="-5"/>
                <w:sz w:val="22"/>
                <w:szCs w:val="22"/>
              </w:rPr>
              <w:t>申报单位信息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单位名称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多家单位联合申报的排名第一的为牵头单位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1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单位性质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国有企业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□民营企业 □外资企业  □合资企业 □事业单位  □高校     □其他，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具体为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bookmarkStart w:id="2" w:name="OLE_LINK2" w:colFirst="0" w:colLast="1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注册资本（单位：百万元）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单位简介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200字以内，包括单位人员规模，</w:t>
            </w:r>
            <w:r>
              <w:rPr>
                <w:rFonts w:hint="eastAsia" w:ascii="宋体" w:hAnsi="宋体" w:eastAsia="宋体" w:cs="宋体"/>
                <w:sz w:val="22"/>
              </w:rPr>
              <w:t>技术研发工程师队伍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配备情况等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bookmark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联系人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（含手机）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电子邮箱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（申报联系人）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技术主要内容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3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技术名称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ascii="宋体" w:hAnsi="宋体" w:eastAsia="宋体"/>
                <w:sz w:val="22"/>
                <w:szCs w:val="22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字，应具体、完整、准确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能体现出核心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特点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，做到实事求是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28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技术载体（可多选）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□工艺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□物料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材料、元器件、零部件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□装备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□软件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□系统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□管理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□咨询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□服务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其他，具体为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技术类别（5个类别可多选，每个类别内也可多选）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高端化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基础零部件及元器件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基础材料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高端装备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工业软件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生产工艺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产品服务系统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ind w:left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智能化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□智能装备 □智能工厂建设 □产品和工艺设计 □智能生产作业 □智慧运营管理 □智慧供应链 □信息基础设施 </w:t>
            </w:r>
          </w:p>
          <w:p>
            <w:pPr>
              <w:adjustRightInd w:val="0"/>
              <w:snapToGrid w:val="0"/>
              <w:ind w:left="0" w:firstLine="0" w:firstLineChars="0"/>
              <w:jc w:val="left"/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绿色化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节能</w:t>
            </w:r>
            <w:r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节水</w:t>
            </w:r>
            <w:r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  <w:t xml:space="preserve"> □降碳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环保</w:t>
            </w:r>
            <w:r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资源综合利用</w:t>
            </w:r>
            <w:r>
              <w:rPr>
                <w:rFonts w:hint="eastAsia" w:eastAsia="宋体"/>
                <w:color w:val="auto"/>
                <w:kern w:val="0"/>
                <w:sz w:val="22"/>
                <w:szCs w:val="36"/>
                <w:highlight w:val="none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ind w:left="0" w:firstLine="1100" w:firstLineChars="50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color w:val="auto"/>
                <w:kern w:val="0"/>
                <w:sz w:val="22"/>
                <w:szCs w:val="36"/>
                <w:highlight w:val="none"/>
              </w:rPr>
              <w:t>绿色服务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产业基础技术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：□计量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□标准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□质量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□管理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数字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信息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，具体为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43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技术应用行业（可多选）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bookmarkStart w:id="3" w:name="OLE_LINK30"/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有色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化工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通用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机械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轻工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电子</w:t>
            </w:r>
            <w:bookmarkEnd w:id="3"/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其他       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适用范围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2"/>
                <w:szCs w:val="22"/>
              </w:rPr>
              <w:t>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字，依据已有应用的情况填写，明确该技术适用的对象，包括行业、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场景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、规模等的特殊要求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，技术应用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及可推广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的难易程度等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650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适用性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实用性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技术应用情况说明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ascii="宋体" w:hAnsi="宋体" w:eastAsia="宋体"/>
                <w:sz w:val="22"/>
                <w:szCs w:val="22"/>
              </w:rPr>
              <w:t>3</w:t>
            </w:r>
            <w:r>
              <w:rPr>
                <w:rFonts w:ascii="宋体" w:hAnsi="宋体" w:eastAsia="宋体"/>
                <w:sz w:val="22"/>
                <w:szCs w:val="22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字，解决的关键问题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有待进一步完善的问题；企业应用该项技术的难易程度，如技术门槛高低、人员培训难度、技术部署周期、技术与企业业务融合情况等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2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可复制性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技术工程应用名录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00字，填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写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技术成熟度现状，包括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应用总体情况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案例数目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主要应用行业及在其他行业推广情况等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，列举不超过</w:t>
            </w:r>
            <w:r>
              <w:rPr>
                <w:rFonts w:hint="eastAsia" w:ascii="宋体" w:hAnsi="宋体" w:eastAsia="宋体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项在规模和行业上有代表性的案例名称、业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主单位、验收时间和现状）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404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技术推广前景分析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300字，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截至通知下发时申报技术在全国</w:t>
            </w:r>
            <w:r>
              <w:rPr>
                <w:rFonts w:ascii="宋体" w:hAnsi="宋体" w:eastAsia="宋体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行业内的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应用程度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；申报技术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未来三年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在全国</w:t>
            </w:r>
            <w:r>
              <w:rPr>
                <w:rFonts w:ascii="宋体" w:hAnsi="宋体" w:eastAsia="宋体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行业内可能达到的推广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程度；预期可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企业、经济、社会、环境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等方面形成的综合影响力）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14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技术先进性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241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4" w:name="OLE_LINK3" w:colFirst="0" w:colLast="1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新颖性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技术创新点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（限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2"/>
                <w:szCs w:val="22"/>
              </w:rPr>
              <w:t>00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字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说明技术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创新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点、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技术国内外现状及发展趋势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与国内外类似技术相比的技术先进性和经济性优势，包括效率的提高、成本的降低等）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21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获奖情况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（填写颁奖单位、获奖时间、获奖等级和奖项名称）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91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5" w:name="OLE_LINK10"/>
            <w:bookmarkStart w:id="6" w:name="OLE_LINK7" w:colFirst="1" w:colLast="2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时效性</w:t>
            </w:r>
          </w:p>
          <w:bookmarkEnd w:id="5"/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适用年限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（在实践应用中的预计适用期限）</w:t>
            </w:r>
          </w:p>
        </w:tc>
      </w:tr>
      <w:bookmark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知识产权情况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（说明该技术知识产权归属情况，授权使用情况，专利获取及应用情况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查新情况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填写查新单位、查新时间和查新结论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鉴定情况：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填写组织单位、鉴定时间和鉴定结论）</w:t>
            </w:r>
          </w:p>
        </w:tc>
      </w:tr>
      <w:bookmarkEnd w:id="4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609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技术可靠性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48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安全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性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（技术应用安全可靠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程度，是否发生过重大安全事故的情况说明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616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稳定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性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（技术应用效果稳定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55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经济性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sz w:val="22"/>
              </w:rPr>
              <w:t>投入产出比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（申报技术的主要经济指标，包括研发费用、投资总额、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投入产出比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投资回收期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预计收回投资的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期限）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19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带动作用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（限300字，说明对所处行业高质量发展的带动效应）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19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其他成效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49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产业综合效益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42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高端化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申报技术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对产业高端化水平的提升作用，如提升产品质量、服务质量等方面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7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智能化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申报技术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对产业智能化水平的提升作用，如与新一代信息技术融合的水平提升、对生产制造过程的自主决策的能力提升等方面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6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绿色化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申报技术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对产业绿色化水平的提升作用，如节能、节水、降碳、减污等方面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4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2"/>
              </w:rPr>
              <w:t>产业基础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申报技术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</w:rPr>
              <w:t>行业或领域提供基础支持、保障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</w:rPr>
              <w:t>增强其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竞争力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作用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62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典型案例</w:t>
            </w:r>
            <w:bookmarkStart w:id="7" w:name="OLE_LINK9"/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介绍</w:t>
            </w:r>
            <w:bookmarkEnd w:id="7"/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（选择</w:t>
            </w:r>
            <w:bookmarkStart w:id="8" w:name="OLE_LINK6"/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1-2</w:t>
            </w:r>
            <w:bookmarkEnd w:id="8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项已通过验收的典型案例填报，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可自行增加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3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bookmarkStart w:id="9" w:name="OLE_LINK12" w:colFirst="0" w:colLast="1"/>
            <w:bookmarkStart w:id="10" w:name="OLE_LINK11" w:colFirst="0" w:colLast="1"/>
            <w:r>
              <w:rPr>
                <w:rFonts w:hint="eastAsia" w:ascii="宋体" w:hAnsi="宋体" w:eastAsia="宋体" w:cs="宋体"/>
                <w:sz w:val="22"/>
                <w:szCs w:val="22"/>
              </w:rPr>
              <w:t>案例概况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（简要介绍业主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名称、规模、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主营业务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技术应用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地点、建设期、项目投入运行时间、项目验收单位、验收日期及验收结论等）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27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应用效果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（采用本技术的原因和优势分析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用文字和数据说明应用该技术后达到的效果，包括对经济社会发展的影响等，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尽量用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支持结论，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评估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报告等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材料支撑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41" w:hRule="atLeast"/>
          <w:jc w:val="center"/>
        </w:trPr>
        <w:tc>
          <w:tcPr>
            <w:tcW w:w="266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投资回报情况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（投资费用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列出建设费用和设备投资等费用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运行费用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分列运行物耗、能耗、人员工资、设备折旧、维修管理等费用，核算出运行成本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投资收益率、投资回收期等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79" w:hRule="atLeast"/>
          <w:jc w:val="center"/>
        </w:trPr>
        <w:tc>
          <w:tcPr>
            <w:tcW w:w="266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bookmarkStart w:id="11" w:name="OLE_LINK14" w:colFirst="0" w:colLast="1"/>
            <w:r>
              <w:rPr>
                <w:rFonts w:hint="eastAsia" w:ascii="宋体" w:hAnsi="宋体" w:eastAsia="宋体" w:cs="宋体"/>
                <w:sz w:val="22"/>
                <w:szCs w:val="22"/>
              </w:rPr>
              <w:t>案例照片</w:t>
            </w:r>
          </w:p>
        </w:tc>
        <w:tc>
          <w:tcPr>
            <w:tcW w:w="62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bookmarkEnd w:id="9"/>
      <w:bookmarkEnd w:id="1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75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b/>
                <w:sz w:val="22"/>
                <w:szCs w:val="22"/>
                <w:lang w:val="en-US"/>
              </w:rPr>
            </w:pPr>
            <w:bookmarkStart w:id="12" w:name="OLE_LINK13" w:colFirst="0" w:colLast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（可自行增加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典型案例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介绍2）</w:t>
            </w:r>
          </w:p>
        </w:tc>
      </w:tr>
      <w:bookmarkEnd w:id="10"/>
      <w:bookmarkEnd w:id="1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52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其他需要补充的情况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申报单位承诺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ind w:firstLine="440" w:firstLineChars="20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申报材料内容属实、准确，技术知识产权明晰，不存在知识产权纠纷。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在不涉及商业秘密的情况下，愿意向行业推广应用本技术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特此承诺。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ascii="宋体" w:hAnsi="宋体" w:eastAsia="宋体"/>
                <w:sz w:val="22"/>
                <w:szCs w:val="22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/>
                <w:color w:val="000000"/>
                <w:sz w:val="22"/>
                <w:szCs w:val="22"/>
              </w:rPr>
            </w:pPr>
          </w:p>
          <w:p>
            <w:pPr>
              <w:wordWrap w:val="0"/>
              <w:adjustRightInd w:val="0"/>
              <w:snapToGrid w:val="0"/>
              <w:ind w:right="420"/>
              <w:jc w:val="right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单位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盖章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):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法定代表人签字：      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日期：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4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  月  日</w:t>
            </w:r>
          </w:p>
        </w:tc>
      </w:tr>
    </w:tbl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440" w:firstLineChars="200"/>
        <w:rPr>
          <w:rFonts w:hint="eastAsia" w:ascii="仿宋_GB2312" w:hAnsi="黑体" w:eastAsia="仿宋_GB2312"/>
          <w:sz w:val="22"/>
          <w:szCs w:val="22"/>
          <w:lang w:val="en-US" w:eastAsia="zh-CN"/>
        </w:rPr>
      </w:pPr>
    </w:p>
    <w:p>
      <w:pPr>
        <w:adjustRightInd w:val="0"/>
        <w:snapToGrid w:val="0"/>
        <w:spacing w:line="240" w:lineRule="auto"/>
        <w:ind w:firstLine="562" w:firstLineChars="200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填写说明：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1.申报单位应保证填报内容的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完整、</w:t>
      </w:r>
      <w:r>
        <w:rPr>
          <w:rFonts w:hint="eastAsia" w:ascii="仿宋_GB2312" w:hAnsi="仿宋" w:eastAsia="仿宋_GB2312" w:cs="仿宋"/>
          <w:sz w:val="28"/>
          <w:szCs w:val="28"/>
        </w:rPr>
        <w:t>客观、准确、前后一致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</w:rPr>
        <w:t>申报表括号内文字为填写说明，申报单位应按说明要求填写，并在填写时删除原有填写说明内容。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.在封面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骑缝</w:t>
      </w:r>
      <w:r>
        <w:rPr>
          <w:rFonts w:hint="eastAsia" w:ascii="仿宋_GB2312" w:hAnsi="仿宋" w:eastAsia="仿宋_GB2312" w:cs="仿宋"/>
          <w:sz w:val="28"/>
          <w:szCs w:val="28"/>
        </w:rPr>
        <w:t>和“申报单位承诺”处加盖公章。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封面的</w:t>
      </w:r>
      <w:r>
        <w:rPr>
          <w:rFonts w:hint="eastAsia" w:ascii="仿宋_GB2312" w:hAnsi="仿宋" w:eastAsia="仿宋_GB2312" w:cs="仿宋"/>
          <w:snapToGrid/>
          <w:sz w:val="28"/>
          <w:szCs w:val="28"/>
          <w:lang w:val="en-US" w:eastAsia="zh-CN"/>
        </w:rPr>
        <w:t>技术类别选择最符合的1个方向进行勾选。</w:t>
      </w:r>
      <w:r>
        <w:rPr>
          <w:rFonts w:hint="eastAsia" w:ascii="仿宋_GB2312" w:hAnsi="仿宋" w:eastAsia="仿宋_GB2312" w:cs="仿宋"/>
          <w:sz w:val="28"/>
          <w:szCs w:val="28"/>
        </w:rPr>
        <w:t>请勿对“申报单位承诺”处现有内容进行更改。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.对不符合要求的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申报内容</w:t>
      </w:r>
      <w:r>
        <w:rPr>
          <w:rFonts w:hint="eastAsia" w:ascii="仿宋_GB2312" w:hAnsi="仿宋" w:eastAsia="仿宋_GB2312" w:cs="仿宋"/>
          <w:sz w:val="28"/>
          <w:szCs w:val="28"/>
        </w:rPr>
        <w:t>，在专家评审时将酌情修改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4.为更好地推动技术在行业中的应用，申报书中部分内容（如技术名称、技术效果、应用情况等）将会向社会公开。</w:t>
      </w:r>
    </w:p>
    <w:p>
      <w:pPr>
        <w:adjustRightInd w:val="0"/>
        <w:snapToGrid w:val="0"/>
        <w:spacing w:line="240" w:lineRule="auto"/>
        <w:ind w:firstLine="560" w:firstLineChars="200"/>
        <w:rPr>
          <w:rFonts w:hint="default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5.申报书第1页“技术类别”为单选项，请确认技术主攻方向后勾选；第二页“技术类别”为多选项，主要为全面了解技术概况，以便对技术进行科学评价。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1077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hint="eastAsia" w:ascii="宋体" w:hAnsi="宋体" w:eastAsia="宋体"/>
        <w:sz w:val="28"/>
        <w:szCs w:val="28"/>
      </w:rPr>
      <w:t>—</w:t>
    </w:r>
    <w:r>
      <w:rPr>
        <w:rStyle w:val="12"/>
        <w:rFonts w:hint="eastAsia" w:ascii="宋体" w:hAnsi="宋体" w:eastAsia="宋体"/>
        <w:sz w:val="20"/>
        <w:szCs w:val="20"/>
      </w:rPr>
      <w:t xml:space="preserve">  </w:t>
    </w:r>
    <w:r>
      <w:rPr>
        <w:rFonts w:ascii="宋体" w:hAnsi="宋体" w:eastAsia="宋体"/>
        <w:sz w:val="26"/>
        <w:szCs w:val="26"/>
      </w:rPr>
      <w:fldChar w:fldCharType="begin"/>
    </w:r>
    <w:r>
      <w:rPr>
        <w:rStyle w:val="12"/>
        <w:rFonts w:ascii="宋体" w:hAnsi="宋体" w:eastAsia="宋体"/>
        <w:sz w:val="26"/>
        <w:szCs w:val="26"/>
      </w:rPr>
      <w:instrText xml:space="preserve">PAGE  </w:instrText>
    </w:r>
    <w:r>
      <w:rPr>
        <w:rFonts w:ascii="宋体" w:hAnsi="宋体" w:eastAsia="宋体"/>
        <w:sz w:val="26"/>
        <w:szCs w:val="26"/>
      </w:rPr>
      <w:fldChar w:fldCharType="separate"/>
    </w:r>
    <w:r>
      <w:rPr>
        <w:rStyle w:val="12"/>
        <w:rFonts w:ascii="宋体" w:hAnsi="宋体" w:eastAsia="宋体"/>
        <w:sz w:val="26"/>
        <w:szCs w:val="26"/>
        <w:lang/>
      </w:rPr>
      <w:t>17</w:t>
    </w:r>
    <w:r>
      <w:rPr>
        <w:rFonts w:ascii="宋体" w:hAnsi="宋体" w:eastAsia="宋体"/>
        <w:sz w:val="26"/>
        <w:szCs w:val="26"/>
      </w:rPr>
      <w:fldChar w:fldCharType="end"/>
    </w:r>
    <w:r>
      <w:rPr>
        <w:rStyle w:val="12"/>
        <w:rFonts w:hint="eastAsia" w:ascii="宋体" w:hAnsi="宋体" w:eastAsia="宋体"/>
        <w:sz w:val="20"/>
        <w:szCs w:val="20"/>
      </w:rPr>
      <w:t xml:space="preserve">  </w:t>
    </w:r>
    <w:r>
      <w:rPr>
        <w:rStyle w:val="12"/>
        <w:rFonts w:hint="eastAsia" w:ascii="宋体" w:hAnsi="宋体" w:eastAsia="宋体"/>
        <w:sz w:val="28"/>
        <w:szCs w:val="28"/>
      </w:rPr>
      <w:t>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OGY3NmIzOGQ2MTYyZmI1Y2Q2OGE0NzMxODNiZjEifQ=="/>
  </w:docVars>
  <w:rsids>
    <w:rsidRoot w:val="003C6883"/>
    <w:rsid w:val="000004B9"/>
    <w:rsid w:val="0000598A"/>
    <w:rsid w:val="0001542F"/>
    <w:rsid w:val="000359FC"/>
    <w:rsid w:val="000439D1"/>
    <w:rsid w:val="0005191E"/>
    <w:rsid w:val="00053242"/>
    <w:rsid w:val="000650C5"/>
    <w:rsid w:val="00065F3B"/>
    <w:rsid w:val="00092231"/>
    <w:rsid w:val="0009530F"/>
    <w:rsid w:val="000A45C8"/>
    <w:rsid w:val="000A46FD"/>
    <w:rsid w:val="000D7AFC"/>
    <w:rsid w:val="000E5F82"/>
    <w:rsid w:val="000F118F"/>
    <w:rsid w:val="00107975"/>
    <w:rsid w:val="001144F7"/>
    <w:rsid w:val="00115E42"/>
    <w:rsid w:val="00117A95"/>
    <w:rsid w:val="0013755A"/>
    <w:rsid w:val="00137720"/>
    <w:rsid w:val="00140B52"/>
    <w:rsid w:val="00141527"/>
    <w:rsid w:val="00145231"/>
    <w:rsid w:val="001603AF"/>
    <w:rsid w:val="00162BF1"/>
    <w:rsid w:val="00173472"/>
    <w:rsid w:val="001751AA"/>
    <w:rsid w:val="00180390"/>
    <w:rsid w:val="00181460"/>
    <w:rsid w:val="00193A2D"/>
    <w:rsid w:val="001975F2"/>
    <w:rsid w:val="001B267D"/>
    <w:rsid w:val="001C6D44"/>
    <w:rsid w:val="001D2617"/>
    <w:rsid w:val="001E11D0"/>
    <w:rsid w:val="001E191C"/>
    <w:rsid w:val="001E3CC3"/>
    <w:rsid w:val="001F06D2"/>
    <w:rsid w:val="002363CD"/>
    <w:rsid w:val="002412B6"/>
    <w:rsid w:val="00241F83"/>
    <w:rsid w:val="00242EC7"/>
    <w:rsid w:val="00263294"/>
    <w:rsid w:val="002635E8"/>
    <w:rsid w:val="00275F11"/>
    <w:rsid w:val="002764FD"/>
    <w:rsid w:val="00276784"/>
    <w:rsid w:val="002960FA"/>
    <w:rsid w:val="002A62D8"/>
    <w:rsid w:val="002A6B29"/>
    <w:rsid w:val="002D00DC"/>
    <w:rsid w:val="002D06D1"/>
    <w:rsid w:val="002E0A53"/>
    <w:rsid w:val="003314BB"/>
    <w:rsid w:val="00334EEA"/>
    <w:rsid w:val="00344CB3"/>
    <w:rsid w:val="00345597"/>
    <w:rsid w:val="00356210"/>
    <w:rsid w:val="00373B25"/>
    <w:rsid w:val="0038519E"/>
    <w:rsid w:val="00386A18"/>
    <w:rsid w:val="00395DAA"/>
    <w:rsid w:val="003B7C34"/>
    <w:rsid w:val="003C06DD"/>
    <w:rsid w:val="003C6883"/>
    <w:rsid w:val="003D3505"/>
    <w:rsid w:val="003E6BAE"/>
    <w:rsid w:val="003E742B"/>
    <w:rsid w:val="003F602F"/>
    <w:rsid w:val="0042133B"/>
    <w:rsid w:val="00451656"/>
    <w:rsid w:val="0045683E"/>
    <w:rsid w:val="00465424"/>
    <w:rsid w:val="0046599A"/>
    <w:rsid w:val="004667A5"/>
    <w:rsid w:val="00481227"/>
    <w:rsid w:val="004816FE"/>
    <w:rsid w:val="004D5856"/>
    <w:rsid w:val="004E1607"/>
    <w:rsid w:val="004F204A"/>
    <w:rsid w:val="00513D58"/>
    <w:rsid w:val="00514680"/>
    <w:rsid w:val="00514841"/>
    <w:rsid w:val="00525706"/>
    <w:rsid w:val="00542807"/>
    <w:rsid w:val="00544F01"/>
    <w:rsid w:val="00552471"/>
    <w:rsid w:val="005527C7"/>
    <w:rsid w:val="00574947"/>
    <w:rsid w:val="0059129C"/>
    <w:rsid w:val="005956F3"/>
    <w:rsid w:val="005A68A6"/>
    <w:rsid w:val="005C14B4"/>
    <w:rsid w:val="005C372C"/>
    <w:rsid w:val="005C5325"/>
    <w:rsid w:val="005C6CB5"/>
    <w:rsid w:val="005D7C45"/>
    <w:rsid w:val="006021BA"/>
    <w:rsid w:val="00602BC3"/>
    <w:rsid w:val="00607B68"/>
    <w:rsid w:val="0061116C"/>
    <w:rsid w:val="006511DD"/>
    <w:rsid w:val="0065707C"/>
    <w:rsid w:val="00662DE6"/>
    <w:rsid w:val="00681760"/>
    <w:rsid w:val="006C25AA"/>
    <w:rsid w:val="006C40EB"/>
    <w:rsid w:val="006D639D"/>
    <w:rsid w:val="006E4056"/>
    <w:rsid w:val="00713896"/>
    <w:rsid w:val="007721DD"/>
    <w:rsid w:val="00773CAF"/>
    <w:rsid w:val="007A007E"/>
    <w:rsid w:val="007B23B3"/>
    <w:rsid w:val="007E3014"/>
    <w:rsid w:val="007E7510"/>
    <w:rsid w:val="007F42C6"/>
    <w:rsid w:val="0080599C"/>
    <w:rsid w:val="00821322"/>
    <w:rsid w:val="00823E57"/>
    <w:rsid w:val="00840CEA"/>
    <w:rsid w:val="00844105"/>
    <w:rsid w:val="00852004"/>
    <w:rsid w:val="008604C7"/>
    <w:rsid w:val="0086171F"/>
    <w:rsid w:val="00877214"/>
    <w:rsid w:val="00887F7A"/>
    <w:rsid w:val="008921AF"/>
    <w:rsid w:val="008961AF"/>
    <w:rsid w:val="008B50D9"/>
    <w:rsid w:val="008C1158"/>
    <w:rsid w:val="008E5712"/>
    <w:rsid w:val="00904E96"/>
    <w:rsid w:val="00920BA9"/>
    <w:rsid w:val="0094646E"/>
    <w:rsid w:val="0095279B"/>
    <w:rsid w:val="00952A7C"/>
    <w:rsid w:val="009531A1"/>
    <w:rsid w:val="009649F6"/>
    <w:rsid w:val="00973F1E"/>
    <w:rsid w:val="009A611E"/>
    <w:rsid w:val="009B170B"/>
    <w:rsid w:val="009B566F"/>
    <w:rsid w:val="009B6ED6"/>
    <w:rsid w:val="009E25D7"/>
    <w:rsid w:val="009F2868"/>
    <w:rsid w:val="009F6C56"/>
    <w:rsid w:val="009F6CFE"/>
    <w:rsid w:val="00A037EC"/>
    <w:rsid w:val="00A0499D"/>
    <w:rsid w:val="00A06FD1"/>
    <w:rsid w:val="00A13F10"/>
    <w:rsid w:val="00A20922"/>
    <w:rsid w:val="00A22F1A"/>
    <w:rsid w:val="00A25B68"/>
    <w:rsid w:val="00A36C89"/>
    <w:rsid w:val="00A541CF"/>
    <w:rsid w:val="00A620E8"/>
    <w:rsid w:val="00A62730"/>
    <w:rsid w:val="00A664DC"/>
    <w:rsid w:val="00A95AF8"/>
    <w:rsid w:val="00A978A0"/>
    <w:rsid w:val="00AA3BB0"/>
    <w:rsid w:val="00AA59BF"/>
    <w:rsid w:val="00AB5403"/>
    <w:rsid w:val="00AC70B3"/>
    <w:rsid w:val="00AE0107"/>
    <w:rsid w:val="00B05CD2"/>
    <w:rsid w:val="00B112F5"/>
    <w:rsid w:val="00B3411A"/>
    <w:rsid w:val="00B41B06"/>
    <w:rsid w:val="00B51C22"/>
    <w:rsid w:val="00B52117"/>
    <w:rsid w:val="00B53E22"/>
    <w:rsid w:val="00B7009F"/>
    <w:rsid w:val="00B74A02"/>
    <w:rsid w:val="00B76613"/>
    <w:rsid w:val="00B95A1F"/>
    <w:rsid w:val="00BA1617"/>
    <w:rsid w:val="00BB5286"/>
    <w:rsid w:val="00BC16D2"/>
    <w:rsid w:val="00BC7A92"/>
    <w:rsid w:val="00BD06F3"/>
    <w:rsid w:val="00BE2B65"/>
    <w:rsid w:val="00BE3E38"/>
    <w:rsid w:val="00BE7C37"/>
    <w:rsid w:val="00C05215"/>
    <w:rsid w:val="00C106C9"/>
    <w:rsid w:val="00C1696F"/>
    <w:rsid w:val="00C22BE6"/>
    <w:rsid w:val="00C2508C"/>
    <w:rsid w:val="00C34E03"/>
    <w:rsid w:val="00C46EBD"/>
    <w:rsid w:val="00C641B1"/>
    <w:rsid w:val="00C705CE"/>
    <w:rsid w:val="00C85FE0"/>
    <w:rsid w:val="00C87BEA"/>
    <w:rsid w:val="00C93857"/>
    <w:rsid w:val="00C946ED"/>
    <w:rsid w:val="00CA4DB8"/>
    <w:rsid w:val="00CB6D36"/>
    <w:rsid w:val="00CD0025"/>
    <w:rsid w:val="00CE48A4"/>
    <w:rsid w:val="00CF6993"/>
    <w:rsid w:val="00D04AFD"/>
    <w:rsid w:val="00D07B28"/>
    <w:rsid w:val="00D34F78"/>
    <w:rsid w:val="00D457F3"/>
    <w:rsid w:val="00D715E9"/>
    <w:rsid w:val="00D74224"/>
    <w:rsid w:val="00D87BCB"/>
    <w:rsid w:val="00DA2405"/>
    <w:rsid w:val="00DA53B2"/>
    <w:rsid w:val="00DB1263"/>
    <w:rsid w:val="00DB6220"/>
    <w:rsid w:val="00DD360F"/>
    <w:rsid w:val="00DE2C44"/>
    <w:rsid w:val="00DE65C9"/>
    <w:rsid w:val="00E46B18"/>
    <w:rsid w:val="00E46FC0"/>
    <w:rsid w:val="00E6284F"/>
    <w:rsid w:val="00E63034"/>
    <w:rsid w:val="00E72930"/>
    <w:rsid w:val="00E85008"/>
    <w:rsid w:val="00E86305"/>
    <w:rsid w:val="00E87089"/>
    <w:rsid w:val="00EA156B"/>
    <w:rsid w:val="00EA2234"/>
    <w:rsid w:val="00EB1DC7"/>
    <w:rsid w:val="00EB7D2A"/>
    <w:rsid w:val="00EC183C"/>
    <w:rsid w:val="00EC3B6C"/>
    <w:rsid w:val="00ED4FCA"/>
    <w:rsid w:val="00ED521E"/>
    <w:rsid w:val="00EE27ED"/>
    <w:rsid w:val="00EE69C6"/>
    <w:rsid w:val="00F057A8"/>
    <w:rsid w:val="00F218A1"/>
    <w:rsid w:val="00F30A1F"/>
    <w:rsid w:val="00F32655"/>
    <w:rsid w:val="00F4488E"/>
    <w:rsid w:val="00F511F1"/>
    <w:rsid w:val="00F538FD"/>
    <w:rsid w:val="00F63107"/>
    <w:rsid w:val="00F72011"/>
    <w:rsid w:val="00F87F0F"/>
    <w:rsid w:val="00F932C0"/>
    <w:rsid w:val="00F96758"/>
    <w:rsid w:val="00FB13C7"/>
    <w:rsid w:val="00FB337A"/>
    <w:rsid w:val="00FB4701"/>
    <w:rsid w:val="00FC0578"/>
    <w:rsid w:val="00FC1130"/>
    <w:rsid w:val="00FC139D"/>
    <w:rsid w:val="00FC613C"/>
    <w:rsid w:val="00FD4748"/>
    <w:rsid w:val="013B5A1E"/>
    <w:rsid w:val="018C5B11"/>
    <w:rsid w:val="02152222"/>
    <w:rsid w:val="09AA4957"/>
    <w:rsid w:val="0A11678E"/>
    <w:rsid w:val="0A22362E"/>
    <w:rsid w:val="0CBA2F50"/>
    <w:rsid w:val="0F8C7BE2"/>
    <w:rsid w:val="100959C6"/>
    <w:rsid w:val="126C484B"/>
    <w:rsid w:val="14B602DA"/>
    <w:rsid w:val="15A5287C"/>
    <w:rsid w:val="17225A08"/>
    <w:rsid w:val="175E04E5"/>
    <w:rsid w:val="1AD970F4"/>
    <w:rsid w:val="1B2FA80F"/>
    <w:rsid w:val="1DF78F52"/>
    <w:rsid w:val="1E1D6134"/>
    <w:rsid w:val="1FFB9EC9"/>
    <w:rsid w:val="1FFF3B01"/>
    <w:rsid w:val="21AE5FCC"/>
    <w:rsid w:val="21BE48DE"/>
    <w:rsid w:val="247A49D4"/>
    <w:rsid w:val="25F67A9D"/>
    <w:rsid w:val="271253BB"/>
    <w:rsid w:val="283D16EB"/>
    <w:rsid w:val="2964062C"/>
    <w:rsid w:val="2A14714D"/>
    <w:rsid w:val="2BAC62BA"/>
    <w:rsid w:val="2E252B71"/>
    <w:rsid w:val="2EFF44BF"/>
    <w:rsid w:val="2F423407"/>
    <w:rsid w:val="30347F65"/>
    <w:rsid w:val="30843F47"/>
    <w:rsid w:val="319D467C"/>
    <w:rsid w:val="334A4DD5"/>
    <w:rsid w:val="34D61FA4"/>
    <w:rsid w:val="366FD9EB"/>
    <w:rsid w:val="3756C3B3"/>
    <w:rsid w:val="37AA2728"/>
    <w:rsid w:val="38B71C9C"/>
    <w:rsid w:val="38DF3EEA"/>
    <w:rsid w:val="3933665A"/>
    <w:rsid w:val="397DA912"/>
    <w:rsid w:val="3A4B7F92"/>
    <w:rsid w:val="3AD50B1A"/>
    <w:rsid w:val="3CBE77A7"/>
    <w:rsid w:val="3CC0115D"/>
    <w:rsid w:val="3D747059"/>
    <w:rsid w:val="3DB3FDAA"/>
    <w:rsid w:val="3DFF5505"/>
    <w:rsid w:val="3DFF8AC3"/>
    <w:rsid w:val="3EBFCD36"/>
    <w:rsid w:val="3EC83950"/>
    <w:rsid w:val="3EE97A87"/>
    <w:rsid w:val="3EFB536A"/>
    <w:rsid w:val="3F107A84"/>
    <w:rsid w:val="3FB9FBA3"/>
    <w:rsid w:val="3FCD0D3D"/>
    <w:rsid w:val="3FDC705E"/>
    <w:rsid w:val="428A301F"/>
    <w:rsid w:val="42B00B6C"/>
    <w:rsid w:val="4AE922E8"/>
    <w:rsid w:val="4B1C09E6"/>
    <w:rsid w:val="4BB84D4D"/>
    <w:rsid w:val="4D73B088"/>
    <w:rsid w:val="4DEA25BA"/>
    <w:rsid w:val="4E2626C5"/>
    <w:rsid w:val="4E7FBA03"/>
    <w:rsid w:val="504D529F"/>
    <w:rsid w:val="52A62DF1"/>
    <w:rsid w:val="533F7D4C"/>
    <w:rsid w:val="567032B5"/>
    <w:rsid w:val="57790F19"/>
    <w:rsid w:val="57F79EC8"/>
    <w:rsid w:val="587B7E35"/>
    <w:rsid w:val="5B4F3E09"/>
    <w:rsid w:val="5B9AAA35"/>
    <w:rsid w:val="5C3655A9"/>
    <w:rsid w:val="5C560460"/>
    <w:rsid w:val="5ED6EE04"/>
    <w:rsid w:val="5FAF018F"/>
    <w:rsid w:val="5FE00E83"/>
    <w:rsid w:val="5FFFDC13"/>
    <w:rsid w:val="60D05D03"/>
    <w:rsid w:val="625E7607"/>
    <w:rsid w:val="632F93F5"/>
    <w:rsid w:val="638E294B"/>
    <w:rsid w:val="654A562F"/>
    <w:rsid w:val="65EEA913"/>
    <w:rsid w:val="67364DC3"/>
    <w:rsid w:val="69076E53"/>
    <w:rsid w:val="69600609"/>
    <w:rsid w:val="69EF0D79"/>
    <w:rsid w:val="6DB32C56"/>
    <w:rsid w:val="6DCC6712"/>
    <w:rsid w:val="6DFBFFC9"/>
    <w:rsid w:val="6EE999C5"/>
    <w:rsid w:val="6FBEC436"/>
    <w:rsid w:val="6FDF4025"/>
    <w:rsid w:val="6FE58D3C"/>
    <w:rsid w:val="7228637B"/>
    <w:rsid w:val="72DF2B7F"/>
    <w:rsid w:val="73FD61F2"/>
    <w:rsid w:val="74BF9CBF"/>
    <w:rsid w:val="765EC03C"/>
    <w:rsid w:val="77060C96"/>
    <w:rsid w:val="77B65435"/>
    <w:rsid w:val="795F7AAF"/>
    <w:rsid w:val="79A70445"/>
    <w:rsid w:val="79F14CC2"/>
    <w:rsid w:val="7B7BD24F"/>
    <w:rsid w:val="7BB72B8C"/>
    <w:rsid w:val="7C4037FB"/>
    <w:rsid w:val="7D760FE8"/>
    <w:rsid w:val="7E7EE537"/>
    <w:rsid w:val="7EBF7465"/>
    <w:rsid w:val="7EF7B405"/>
    <w:rsid w:val="7EFAAED4"/>
    <w:rsid w:val="7EFF1E42"/>
    <w:rsid w:val="7EFFD988"/>
    <w:rsid w:val="7F253E5D"/>
    <w:rsid w:val="7F973E33"/>
    <w:rsid w:val="7FBAC856"/>
    <w:rsid w:val="7FBF7766"/>
    <w:rsid w:val="7FF13607"/>
    <w:rsid w:val="7FF7B378"/>
    <w:rsid w:val="7FFF1B26"/>
    <w:rsid w:val="AFDE8092"/>
    <w:rsid w:val="BDF5B36D"/>
    <w:rsid w:val="BE79FE9A"/>
    <w:rsid w:val="BF5BF6E6"/>
    <w:rsid w:val="BFCB3949"/>
    <w:rsid w:val="BFD6DDBB"/>
    <w:rsid w:val="C5F78F8F"/>
    <w:rsid w:val="CDF62D83"/>
    <w:rsid w:val="CFF51740"/>
    <w:rsid w:val="D5D32DE6"/>
    <w:rsid w:val="D6E7CA2C"/>
    <w:rsid w:val="D9FD051F"/>
    <w:rsid w:val="DBDBCA2E"/>
    <w:rsid w:val="DED71C88"/>
    <w:rsid w:val="DFFA9E08"/>
    <w:rsid w:val="EAFD7D2A"/>
    <w:rsid w:val="ED9F8D81"/>
    <w:rsid w:val="EFAE66D1"/>
    <w:rsid w:val="EFE5D678"/>
    <w:rsid w:val="F17A36D0"/>
    <w:rsid w:val="F3A7B8DA"/>
    <w:rsid w:val="F5F95576"/>
    <w:rsid w:val="F65F9613"/>
    <w:rsid w:val="F7AA96CF"/>
    <w:rsid w:val="F7E20543"/>
    <w:rsid w:val="F9DE2FF4"/>
    <w:rsid w:val="FADB9518"/>
    <w:rsid w:val="FDAB8C17"/>
    <w:rsid w:val="FEF9AFDA"/>
    <w:rsid w:val="FF3FC8D8"/>
    <w:rsid w:val="FF9B6F0A"/>
    <w:rsid w:val="FFAD7AE1"/>
    <w:rsid w:val="FFD5CB4E"/>
    <w:rsid w:val="FFDA7C31"/>
    <w:rsid w:val="FFE35908"/>
    <w:rsid w:val="FFF3EF2D"/>
    <w:rsid w:val="FFFB4156"/>
    <w:rsid w:val="FFFE8553"/>
    <w:rsid w:val="FFFF9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??" w:hAnsi="??" w:eastAsia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iPriority w:val="0"/>
    <w:pPr>
      <w:jc w:val="left"/>
    </w:pPr>
  </w:style>
  <w:style w:type="paragraph" w:styleId="4">
    <w:name w:val="Date"/>
    <w:basedOn w:val="1"/>
    <w:next w:val="1"/>
    <w:link w:val="17"/>
    <w:semiHidden/>
    <w:uiPriority w:val="0"/>
    <w:pPr>
      <w:ind w:left="100" w:leftChars="2500"/>
    </w:pPr>
  </w:style>
  <w:style w:type="paragraph" w:styleId="5">
    <w:name w:val="Balloon Text"/>
    <w:basedOn w:val="1"/>
    <w:link w:val="18"/>
    <w:semiHidden/>
    <w:uiPriority w:val="0"/>
    <w:rPr>
      <w:sz w:val="18"/>
      <w:szCs w:val="18"/>
    </w:r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iPriority w:val="0"/>
    <w:rPr>
      <w:b/>
      <w:bCs/>
    </w:rPr>
  </w:style>
  <w:style w:type="table" w:styleId="10">
    <w:name w:val="Table Grid"/>
    <w:basedOn w:val="9"/>
    <w:uiPriority w:val="0"/>
    <w:rPr>
      <w:lang w:val="en-US" w:eastAsia="zh-CN" w:bidi="ar-SA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uiPriority w:val="0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iPriority w:val="0"/>
    <w:rPr>
      <w:rFonts w:cs="Times New Roman"/>
      <w:sz w:val="21"/>
      <w:szCs w:val="21"/>
    </w:rPr>
  </w:style>
  <w:style w:type="character" w:customStyle="1" w:styleId="15">
    <w:name w:val="Heading 3 Char"/>
    <w:basedOn w:val="11"/>
    <w:link w:val="2"/>
    <w:locked/>
    <w:uiPriority w:val="0"/>
    <w:rPr>
      <w:rFonts w:cs="Times New Roman"/>
      <w:b/>
      <w:bCs/>
      <w:sz w:val="32"/>
      <w:szCs w:val="32"/>
    </w:rPr>
  </w:style>
  <w:style w:type="character" w:customStyle="1" w:styleId="16">
    <w:name w:val="Comment Text Char"/>
    <w:basedOn w:val="11"/>
    <w:link w:val="3"/>
    <w:semiHidden/>
    <w:locked/>
    <w:uiPriority w:val="0"/>
    <w:rPr>
      <w:rFonts w:ascii="??" w:hAnsi="??" w:eastAsia="Times New Roman" w:cs="Times New Roman"/>
      <w:kern w:val="2"/>
      <w:sz w:val="22"/>
      <w:szCs w:val="22"/>
    </w:rPr>
  </w:style>
  <w:style w:type="character" w:customStyle="1" w:styleId="17">
    <w:name w:val="Date Char"/>
    <w:basedOn w:val="11"/>
    <w:link w:val="4"/>
    <w:semiHidden/>
    <w:locked/>
    <w:uiPriority w:val="0"/>
    <w:rPr>
      <w:rFonts w:cs="Times New Roman"/>
    </w:rPr>
  </w:style>
  <w:style w:type="character" w:customStyle="1" w:styleId="18">
    <w:name w:val="Balloon Text Char"/>
    <w:basedOn w:val="11"/>
    <w:link w:val="5"/>
    <w:semiHidden/>
    <w:locked/>
    <w:uiPriority w:val="0"/>
    <w:rPr>
      <w:rFonts w:cs="Times New Roman"/>
      <w:sz w:val="18"/>
      <w:szCs w:val="18"/>
    </w:rPr>
  </w:style>
  <w:style w:type="character" w:customStyle="1" w:styleId="19">
    <w:name w:val="Footer Char"/>
    <w:basedOn w:val="11"/>
    <w:link w:val="6"/>
    <w:locked/>
    <w:uiPriority w:val="0"/>
    <w:rPr>
      <w:rFonts w:cs="Times New Roman"/>
      <w:sz w:val="18"/>
      <w:szCs w:val="18"/>
    </w:rPr>
  </w:style>
  <w:style w:type="character" w:customStyle="1" w:styleId="20">
    <w:name w:val="Header Char"/>
    <w:basedOn w:val="11"/>
    <w:link w:val="7"/>
    <w:locked/>
    <w:uiPriority w:val="0"/>
    <w:rPr>
      <w:rFonts w:cs="Times New Roman"/>
      <w:sz w:val="18"/>
      <w:szCs w:val="18"/>
    </w:rPr>
  </w:style>
  <w:style w:type="character" w:customStyle="1" w:styleId="21">
    <w:name w:val="Comment Subject Char"/>
    <w:basedOn w:val="16"/>
    <w:link w:val="8"/>
    <w:semiHidden/>
    <w:locked/>
    <w:uiPriority w:val="0"/>
    <w:rPr>
      <w:b/>
      <w:bCs/>
    </w:rPr>
  </w:style>
  <w:style w:type="paragraph" w:customStyle="1" w:styleId="22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2165</Words>
  <Characters>2186</Characters>
  <Lines>46</Lines>
  <Paragraphs>13</Paragraphs>
  <TotalTime>13.6666666666667</TotalTime>
  <ScaleCrop>false</ScaleCrop>
  <LinksUpToDate>false</LinksUpToDate>
  <CharactersWithSpaces>2437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2022-03-31T08:42:00Z</dcterms:created>
  <dc:creator>Lenovo</dc:creator>
  <cp:lastModifiedBy>greatwall</cp:lastModifiedBy>
  <cp:lastPrinted>2024-10-13T01:25:13Z</cp:lastPrinted>
  <dcterms:modified xsi:type="dcterms:W3CDTF">2024-11-08T10:12:10Z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BE325BDF671A4390A8DB64CA3E829B94</vt:lpwstr>
  </property>
</Properties>
</file>