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p>
      <w:pPr>
        <w:spacing w:line="3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汕尾市发展和改革局招标核准意见表</w:t>
      </w:r>
    </w:p>
    <w:p>
      <w:pPr>
        <w:spacing w:line="3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建设项目名称：汕尾红海湾三、四海上风电集中送出项目</w:t>
      </w:r>
    </w:p>
    <w:p>
      <w:pPr>
        <w:spacing w:line="400" w:lineRule="exact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项目代码：2309-441500-04-01-113910</w:t>
      </w:r>
    </w:p>
    <w:tbl>
      <w:tblPr>
        <w:tblStyle w:val="5"/>
        <w:tblW w:w="14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575"/>
        <w:gridCol w:w="1576"/>
        <w:gridCol w:w="1576"/>
        <w:gridCol w:w="1576"/>
        <w:gridCol w:w="1576"/>
        <w:gridCol w:w="1576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061" w:type="dxa"/>
            <w:vMerge w:val="restart"/>
          </w:tcPr>
          <w:p>
            <w:pPr>
              <w:spacing w:line="4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招标范围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招标组织形式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招标方式</w:t>
            </w:r>
          </w:p>
        </w:tc>
        <w:tc>
          <w:tcPr>
            <w:tcW w:w="24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1" w:type="dxa"/>
            <w:vMerge w:val="continue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全部招标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部分招标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自行招标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委托招标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公开招标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邀请招标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勘察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设计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建筑安装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06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监理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核准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06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设备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06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重要材料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06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5" w:hRule="atLeast"/>
        </w:trPr>
        <w:tc>
          <w:tcPr>
            <w:tcW w:w="14000" w:type="dxa"/>
            <w:gridSpan w:val="8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审批部门核准意见说明：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该项目估算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动态总投资为371941万元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，根据《中华人民共和国招标投标法实施条例》和《广东省实施〈中华人民共和国招标投标法〉办法》，核准建筑安装工程、勘察、设计、监理采用公开招标方式，与建筑安装工程有关的重要材料和设备并入建筑安装工程一起招标；与工程建设无关的设备按《中华人民共和国政府采购法》等有关规定执行。       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>
            <w:pPr>
              <w:spacing w:line="400" w:lineRule="exact"/>
              <w:ind w:firstLine="140" w:firstLineChars="5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                    审批部门盖章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                                  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</w:rPr>
      </w:pPr>
    </w:p>
    <w:sectPr>
      <w:pgSz w:w="16838" w:h="11906" w:orient="landscape"/>
      <w:pgMar w:top="964" w:right="1440" w:bottom="56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zOTQyN2IyN2RiYjYzMDJjMjhlNWQyM2YwNDYzYzMifQ=="/>
  </w:docVars>
  <w:rsids>
    <w:rsidRoot w:val="61C61148"/>
    <w:rsid w:val="00057247"/>
    <w:rsid w:val="00076467"/>
    <w:rsid w:val="000C60A1"/>
    <w:rsid w:val="000D26F5"/>
    <w:rsid w:val="001F78F3"/>
    <w:rsid w:val="00203CE7"/>
    <w:rsid w:val="0022563D"/>
    <w:rsid w:val="00255186"/>
    <w:rsid w:val="00292261"/>
    <w:rsid w:val="002A126D"/>
    <w:rsid w:val="002B5CFF"/>
    <w:rsid w:val="002F56F0"/>
    <w:rsid w:val="00372625"/>
    <w:rsid w:val="0038328E"/>
    <w:rsid w:val="00391C53"/>
    <w:rsid w:val="003A6E13"/>
    <w:rsid w:val="003B2027"/>
    <w:rsid w:val="003B49F0"/>
    <w:rsid w:val="003E2C04"/>
    <w:rsid w:val="004362D9"/>
    <w:rsid w:val="00597FFB"/>
    <w:rsid w:val="005B4CB2"/>
    <w:rsid w:val="005B6D1F"/>
    <w:rsid w:val="00631B6C"/>
    <w:rsid w:val="00694DA4"/>
    <w:rsid w:val="0071557C"/>
    <w:rsid w:val="007C557A"/>
    <w:rsid w:val="00853F09"/>
    <w:rsid w:val="00924782"/>
    <w:rsid w:val="009A5790"/>
    <w:rsid w:val="009F3BD0"/>
    <w:rsid w:val="00A71880"/>
    <w:rsid w:val="00AC3761"/>
    <w:rsid w:val="00B25B15"/>
    <w:rsid w:val="00B62B53"/>
    <w:rsid w:val="00B8306D"/>
    <w:rsid w:val="00B83398"/>
    <w:rsid w:val="00BC5F93"/>
    <w:rsid w:val="00BF6F29"/>
    <w:rsid w:val="00C36204"/>
    <w:rsid w:val="00CA5F87"/>
    <w:rsid w:val="00D57E17"/>
    <w:rsid w:val="00DD11DF"/>
    <w:rsid w:val="00E17752"/>
    <w:rsid w:val="00F5332C"/>
    <w:rsid w:val="016F7729"/>
    <w:rsid w:val="01D33913"/>
    <w:rsid w:val="02435998"/>
    <w:rsid w:val="04535B7E"/>
    <w:rsid w:val="092959CA"/>
    <w:rsid w:val="09AE5EBE"/>
    <w:rsid w:val="0BE804CA"/>
    <w:rsid w:val="0D8B578F"/>
    <w:rsid w:val="0EB23CBC"/>
    <w:rsid w:val="0F97678D"/>
    <w:rsid w:val="114C215C"/>
    <w:rsid w:val="127A5B7A"/>
    <w:rsid w:val="12870F22"/>
    <w:rsid w:val="13FC0B64"/>
    <w:rsid w:val="16C622A8"/>
    <w:rsid w:val="184C51D7"/>
    <w:rsid w:val="191A3993"/>
    <w:rsid w:val="1B862C21"/>
    <w:rsid w:val="20494AEC"/>
    <w:rsid w:val="23AD3BA0"/>
    <w:rsid w:val="2656369B"/>
    <w:rsid w:val="2874503B"/>
    <w:rsid w:val="292C0F83"/>
    <w:rsid w:val="2D3F0F4B"/>
    <w:rsid w:val="2E007D3F"/>
    <w:rsid w:val="2F8311F5"/>
    <w:rsid w:val="305D5EC5"/>
    <w:rsid w:val="334F4128"/>
    <w:rsid w:val="34AE4D5E"/>
    <w:rsid w:val="37E65EC3"/>
    <w:rsid w:val="3A8C2196"/>
    <w:rsid w:val="3C0C5D6D"/>
    <w:rsid w:val="3E3161E2"/>
    <w:rsid w:val="3E486275"/>
    <w:rsid w:val="3F2B0D09"/>
    <w:rsid w:val="3F977D2F"/>
    <w:rsid w:val="3FCF5949"/>
    <w:rsid w:val="43201A1F"/>
    <w:rsid w:val="48BA2C53"/>
    <w:rsid w:val="4B770378"/>
    <w:rsid w:val="4BE84B18"/>
    <w:rsid w:val="4E131394"/>
    <w:rsid w:val="51226A29"/>
    <w:rsid w:val="539C6BF7"/>
    <w:rsid w:val="542A2590"/>
    <w:rsid w:val="54ED25C5"/>
    <w:rsid w:val="56960E10"/>
    <w:rsid w:val="5A4A4485"/>
    <w:rsid w:val="5B5E69CA"/>
    <w:rsid w:val="5E0C327E"/>
    <w:rsid w:val="61C0464B"/>
    <w:rsid w:val="61C61148"/>
    <w:rsid w:val="639D7C83"/>
    <w:rsid w:val="643D2685"/>
    <w:rsid w:val="652D670A"/>
    <w:rsid w:val="66742958"/>
    <w:rsid w:val="684358AB"/>
    <w:rsid w:val="693A137B"/>
    <w:rsid w:val="6A967C18"/>
    <w:rsid w:val="6C765009"/>
    <w:rsid w:val="72D6567C"/>
    <w:rsid w:val="73A2131A"/>
    <w:rsid w:val="743266A4"/>
    <w:rsid w:val="74DB1A1B"/>
    <w:rsid w:val="752C745D"/>
    <w:rsid w:val="76B40587"/>
    <w:rsid w:val="77CE1F85"/>
    <w:rsid w:val="78304472"/>
    <w:rsid w:val="78673D13"/>
    <w:rsid w:val="792F744C"/>
    <w:rsid w:val="79DA72EE"/>
    <w:rsid w:val="7A057D3D"/>
    <w:rsid w:val="7CBF026F"/>
    <w:rsid w:val="7D393A7A"/>
    <w:rsid w:val="7DB11954"/>
    <w:rsid w:val="7DCF639C"/>
    <w:rsid w:val="7E7503F1"/>
    <w:rsid w:val="7F08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312</Words>
  <Characters>343</Characters>
  <Lines>4</Lines>
  <Paragraphs>1</Paragraphs>
  <TotalTime>0</TotalTime>
  <ScaleCrop>false</ScaleCrop>
  <LinksUpToDate>false</LinksUpToDate>
  <CharactersWithSpaces>565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2016-03-14T02:48:00Z</dcterms:created>
  <dc:creator>黄晓城</dc:creator>
  <cp:lastModifiedBy>郑钧熙</cp:lastModifiedBy>
  <cp:lastPrinted>2019-09-06T02:14:00Z</cp:lastPrinted>
  <dcterms:modified xsi:type="dcterms:W3CDTF">2024-06-05T00:41:41Z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175D3F702D8E47A198531CD0D04157F4</vt:lpwstr>
  </property>
</Properties>
</file>