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就业困难人员就业创业政策宣传(一)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一次性创业资助</w:t>
      </w:r>
    </w:p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  <w:bookmarkStart w:id="0" w:name="_GoBack"/>
      <w:bookmarkEnd w:id="0"/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1.初创企业（指在我市登记注册3年内的小微企业、个体工商户、民办非企业单位和农民专业合作社、家庭农场等，下同） 的法定代表人或经营者（女性不超过55周岁、男性不超过60周岁）符合以下条件之一：</w:t>
      </w:r>
    </w:p>
    <w:p>
      <w:pPr>
        <w:ind w:left="958" w:leftChars="342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A.普通高等学校、中等职业学校、技工院校学生（在校及毕业5年内）和毕业5年内的</w:t>
      </w:r>
      <w:r>
        <w:rPr>
          <w:rFonts w:ascii="仿宋_GB2312" w:hAnsi="仿宋_GB2312" w:eastAsia="仿宋_GB2312" w:cs="仿宋_GB2312"/>
          <w:sz w:val="24"/>
        </w:rPr>
        <w:t>出国（境）留学回国人员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B.军转干部、退役军人；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C.登记失业人员、就业困难人员、</w:t>
      </w:r>
      <w:r>
        <w:rPr>
          <w:rFonts w:ascii="仿宋_GB2312" w:hAnsi="仿宋_GB2312" w:eastAsia="仿宋_GB2312" w:cs="仿宋_GB2312"/>
          <w:sz w:val="24"/>
        </w:rPr>
        <w:t>本省脱贫人口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D.返乡创业人员，具体包括：</w:t>
      </w:r>
    </w:p>
    <w:p>
      <w:pPr>
        <w:ind w:left="958" w:leftChars="45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第一类：本市所辖乡镇创业（不含创办个体工商户）的各类劳动者（以营业执照所载地址为准）； </w:t>
      </w:r>
    </w:p>
    <w:p>
      <w:pPr>
        <w:ind w:left="958" w:leftChars="45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第二类：户籍地为本市，离开户籍所在地市外出求学、务工后返回原户籍地市辖区内创业的劳动者。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E.创办驿道客栈、民宿、农家乐的人员。</w:t>
      </w:r>
    </w:p>
    <w:p>
      <w:pPr>
        <w:ind w:left="719" w:leftChars="228" w:hanging="240" w:hangingChars="100"/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ascii="仿宋_GB2312" w:hAnsi="仿宋_GB2312" w:eastAsia="仿宋_GB2312" w:cs="仿宋_GB2312"/>
          <w:sz w:val="24"/>
        </w:rPr>
        <w:t>初创企业登记注册满6个月，申请补贴前连续3个月有在职员工（不含法定代表人或经营者）正常缴纳社会保险费，且</w:t>
      </w:r>
      <w:r>
        <w:rPr>
          <w:rFonts w:hint="eastAsia" w:ascii="仿宋_GB2312" w:hAnsi="仿宋_GB2312" w:eastAsia="仿宋_GB2312" w:cs="仿宋_GB2312"/>
          <w:sz w:val="24"/>
        </w:rPr>
        <w:t>申请时</w:t>
      </w:r>
      <w:r>
        <w:rPr>
          <w:rFonts w:ascii="仿宋_GB2312" w:hAnsi="仿宋_GB2312" w:eastAsia="仿宋_GB2312" w:cs="仿宋_GB2312"/>
          <w:sz w:val="24"/>
        </w:rPr>
        <w:t>未被市场监管部门列入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ascii="仿宋_GB2312" w:hAnsi="仿宋_GB2312" w:eastAsia="仿宋_GB2312" w:cs="仿宋_GB2312"/>
          <w:sz w:val="24"/>
        </w:rPr>
        <w:t>经营异常名录</w:t>
      </w:r>
      <w:r>
        <w:rPr>
          <w:rFonts w:hint="eastAsia" w:ascii="仿宋_GB2312" w:hAnsi="仿宋_GB2312" w:eastAsia="仿宋_GB2312" w:cs="仿宋_GB2312"/>
          <w:sz w:val="24"/>
        </w:rPr>
        <w:t>”。</w:t>
      </w:r>
    </w:p>
    <w:p>
      <w:pPr>
        <w:spacing w:before="156" w:beforeLines="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符合条件的创业者。符合条件人员和创办主体只能享受一次创业资助。</w:t>
      </w:r>
    </w:p>
    <w:p>
      <w:pPr>
        <w:tabs>
          <w:tab w:val="left" w:pos="7033"/>
        </w:tabs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>
      <w:pPr>
        <w:tabs>
          <w:tab w:val="left" w:pos="7033"/>
        </w:tabs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sz w:val="24"/>
        </w:rPr>
        <w:t>每人10000元。</w:t>
      </w:r>
    </w:p>
    <w:p>
      <w:pPr>
        <w:tabs>
          <w:tab w:val="left" w:pos="7033"/>
        </w:tabs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>
      <w:pPr>
        <w:tabs>
          <w:tab w:val="left" w:pos="7033"/>
        </w:tabs>
        <w:jc w:val="left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期限：</w:t>
      </w:r>
      <w:r>
        <w:rPr>
          <w:rFonts w:hint="eastAsia" w:ascii="仿宋_GB2312" w:hAnsi="仿宋_GB2312" w:eastAsia="仿宋_GB2312" w:cs="仿宋_GB2312"/>
          <w:sz w:val="24"/>
        </w:rPr>
        <w:t>一次性。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0F2851D0"/>
    <w:rsid w:val="17FE7667"/>
    <w:rsid w:val="262D0204"/>
    <w:rsid w:val="29463223"/>
    <w:rsid w:val="4BA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2023-11-30T08:21:00Z</dcterms:created>
  <dc:creator>Administrator</dc:creator>
  <cp:lastModifiedBy>且听风吟的Sandy</cp:lastModifiedBy>
  <dcterms:modified xsi:type="dcterms:W3CDTF">2023-12-01T01:24:19Z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AFBBC4ACB5934EE185671FEA5E4A61EB_12</vt:lpwstr>
  </property>
</Properties>
</file>