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spacing w:line="500" w:lineRule="exact"/>
        <w:jc w:val="center"/>
        <w:rPr>
          <w:rFonts w:hint="eastAsia"/>
          <w:b/>
          <w:spacing w:val="0"/>
          <w:sz w:val="32"/>
          <w:szCs w:val="32"/>
        </w:rPr>
      </w:pPr>
      <w:r>
        <w:rPr>
          <w:rFonts w:hint="eastAsia"/>
          <w:b/>
          <w:spacing w:val="0"/>
          <w:sz w:val="32"/>
          <w:szCs w:val="32"/>
        </w:rPr>
        <w:t>汕尾市地方标准“</w:t>
      </w:r>
      <w:r>
        <w:rPr>
          <w:rFonts w:hint="eastAsia"/>
          <w:b/>
          <w:spacing w:val="0"/>
          <w:sz w:val="32"/>
          <w:szCs w:val="32"/>
          <w:lang w:eastAsia="zh-CN"/>
        </w:rPr>
        <w:t>中药标本制作技术</w:t>
      </w:r>
      <w:r>
        <w:rPr>
          <w:rFonts w:hint="eastAsia"/>
          <w:b/>
          <w:spacing w:val="0"/>
          <w:sz w:val="32"/>
          <w:szCs w:val="32"/>
        </w:rPr>
        <w:t>规</w:t>
      </w:r>
      <w:r>
        <w:rPr>
          <w:rFonts w:hint="eastAsia"/>
          <w:b/>
          <w:spacing w:val="0"/>
          <w:sz w:val="32"/>
          <w:szCs w:val="32"/>
          <w:lang w:val="en-US" w:eastAsia="zh-CN"/>
        </w:rPr>
        <w:t>范</w:t>
      </w:r>
      <w:r>
        <w:rPr>
          <w:rFonts w:hint="eastAsia"/>
          <w:b/>
          <w:spacing w:val="0"/>
          <w:sz w:val="32"/>
          <w:szCs w:val="32"/>
        </w:rPr>
        <w:t>”编制说明</w:t>
      </w:r>
    </w:p>
    <w:p>
      <w:pPr>
        <w:spacing w:line="500" w:lineRule="exact"/>
        <w:jc w:val="center"/>
        <w:rPr>
          <w:b/>
          <w:spacing w:val="0"/>
          <w:sz w:val="32"/>
          <w:szCs w:val="32"/>
        </w:rPr>
      </w:pPr>
    </w:p>
    <w:p>
      <w:pPr>
        <w:numPr>
          <w:ilvl w:val="0"/>
          <w:numId w:val="1"/>
        </w:numPr>
        <w:spacing w:line="500" w:lineRule="exact"/>
        <w:rPr>
          <w:b/>
          <w:spacing w:val="0"/>
          <w:sz w:val="28"/>
          <w:szCs w:val="28"/>
        </w:rPr>
      </w:pPr>
      <w:r>
        <w:rPr>
          <w:rFonts w:hint="eastAsia"/>
          <w:b/>
          <w:spacing w:val="0"/>
          <w:sz w:val="28"/>
          <w:szCs w:val="28"/>
        </w:rPr>
        <w:t>制标背景、目的</w:t>
      </w:r>
    </w:p>
    <w:p>
      <w:pPr>
        <w:pStyle w:val="2"/>
        <w:rPr>
          <w:rFonts w:hint="eastAsia" w:ascii="宋体" w:hAnsi="宋体" w:eastAsia="宋体" w:cs="Times New Roman"/>
          <w:bCs/>
          <w:spacing w:val="0"/>
          <w:kern w:val="2"/>
          <w:sz w:val="28"/>
          <w:szCs w:val="28"/>
          <w:lang w:val="en-US" w:eastAsia="zh-CN" w:bidi="ar-SA"/>
        </w:rPr>
      </w:pPr>
      <w:r>
        <w:rPr>
          <w:rFonts w:hint="eastAsia" w:ascii="宋体" w:hAnsi="宋体" w:eastAsia="宋体" w:cs="Times New Roman"/>
          <w:bCs/>
          <w:spacing w:val="0"/>
          <w:kern w:val="2"/>
          <w:sz w:val="28"/>
          <w:szCs w:val="28"/>
          <w:lang w:val="en-US" w:eastAsia="zh-CN" w:bidi="ar-SA"/>
        </w:rPr>
        <w:t>中医药作为中华名族的瑰宝，是我们国家在一带一路政策下，走向世界的一张名片，为了打造好这张名片，中药标本作为保证中药质量，推广中药的重要一环，建立公认的行业技术规范势在必行。</w:t>
      </w:r>
    </w:p>
    <w:p>
      <w:pPr>
        <w:pStyle w:val="2"/>
        <w:rPr>
          <w:rFonts w:hint="eastAsia" w:ascii="宋体" w:hAnsi="宋体" w:eastAsia="宋体" w:cs="Times New Roman"/>
          <w:bCs/>
          <w:color w:val="auto"/>
          <w:spacing w:val="0"/>
          <w:kern w:val="2"/>
          <w:sz w:val="28"/>
          <w:szCs w:val="28"/>
          <w:lang w:val="en-US" w:eastAsia="zh-CN" w:bidi="ar-SA"/>
        </w:rPr>
      </w:pPr>
      <w:r>
        <w:rPr>
          <w:rFonts w:hint="eastAsia" w:ascii="宋体" w:hAnsi="宋体" w:eastAsia="宋体" w:cs="Times New Roman"/>
          <w:bCs/>
          <w:spacing w:val="0"/>
          <w:kern w:val="2"/>
          <w:sz w:val="28"/>
          <w:szCs w:val="28"/>
          <w:lang w:val="en-US" w:eastAsia="zh-CN" w:bidi="ar-SA"/>
        </w:rPr>
        <w:t>虽然新中国成立以来，我们国家的卫生药监部门对中药的质量标准进行长期的研究提高，中药行业的药材来源日益规范，保障了广大人民</w:t>
      </w:r>
      <w:r>
        <w:rPr>
          <w:rFonts w:hint="eastAsia" w:ascii="宋体" w:hAnsi="宋体" w:eastAsia="宋体" w:cs="Times New Roman"/>
          <w:bCs/>
          <w:color w:val="auto"/>
          <w:spacing w:val="0"/>
          <w:kern w:val="2"/>
          <w:sz w:val="28"/>
          <w:szCs w:val="28"/>
          <w:lang w:val="en-US" w:eastAsia="zh-CN" w:bidi="ar-SA"/>
        </w:rPr>
        <w:t>的健康用药。但是，查询了中药标本行业相关的资料，发现国内外尚无针对中药标本方面的行业技术规范，中药标本作为中药鉴定、学习的重要一环，对中药</w:t>
      </w:r>
      <w:r>
        <w:rPr>
          <w:rFonts w:hint="eastAsia" w:ascii="宋体" w:hAnsi="宋体" w:cs="Times New Roman"/>
          <w:bCs/>
          <w:color w:val="auto"/>
          <w:spacing w:val="0"/>
          <w:kern w:val="2"/>
          <w:sz w:val="28"/>
          <w:szCs w:val="28"/>
          <w:lang w:val="en-US" w:eastAsia="zh-CN" w:bidi="ar-SA"/>
        </w:rPr>
        <w:t>标本的</w:t>
      </w:r>
      <w:r>
        <w:rPr>
          <w:rFonts w:hint="eastAsia" w:ascii="宋体" w:hAnsi="宋体" w:eastAsia="宋体" w:cs="Times New Roman"/>
          <w:bCs/>
          <w:color w:val="auto"/>
          <w:spacing w:val="0"/>
          <w:kern w:val="2"/>
          <w:sz w:val="28"/>
          <w:szCs w:val="28"/>
          <w:lang w:val="en-US" w:eastAsia="zh-CN" w:bidi="ar-SA"/>
        </w:rPr>
        <w:t>质量要求更加</w:t>
      </w:r>
      <w:r>
        <w:rPr>
          <w:rFonts w:hint="eastAsia" w:ascii="宋体" w:hAnsi="宋体" w:cs="Times New Roman"/>
          <w:bCs/>
          <w:color w:val="auto"/>
          <w:spacing w:val="0"/>
          <w:kern w:val="2"/>
          <w:sz w:val="28"/>
          <w:szCs w:val="28"/>
          <w:lang w:val="en-US" w:eastAsia="zh-CN" w:bidi="ar-SA"/>
        </w:rPr>
        <w:t>严格</w:t>
      </w:r>
      <w:r>
        <w:rPr>
          <w:rFonts w:hint="eastAsia" w:ascii="宋体" w:hAnsi="宋体" w:eastAsia="宋体" w:cs="Times New Roman"/>
          <w:bCs/>
          <w:color w:val="auto"/>
          <w:spacing w:val="0"/>
          <w:kern w:val="2"/>
          <w:sz w:val="28"/>
          <w:szCs w:val="28"/>
          <w:lang w:val="en-US" w:eastAsia="zh-CN" w:bidi="ar-SA"/>
        </w:rPr>
        <w:t>。因此，为了保障汕尾市中药</w:t>
      </w:r>
      <w:r>
        <w:rPr>
          <w:rFonts w:hint="eastAsia" w:ascii="宋体" w:hAnsi="宋体" w:cs="Times New Roman"/>
          <w:bCs/>
          <w:color w:val="auto"/>
          <w:spacing w:val="0"/>
          <w:kern w:val="2"/>
          <w:sz w:val="28"/>
          <w:szCs w:val="28"/>
          <w:lang w:val="en-US" w:eastAsia="zh-CN" w:bidi="ar-SA"/>
        </w:rPr>
        <w:t>标本及中药</w:t>
      </w:r>
      <w:r>
        <w:rPr>
          <w:rFonts w:hint="eastAsia" w:ascii="宋体" w:hAnsi="宋体" w:eastAsia="宋体" w:cs="Times New Roman"/>
          <w:bCs/>
          <w:color w:val="auto"/>
          <w:spacing w:val="0"/>
          <w:kern w:val="2"/>
          <w:sz w:val="28"/>
          <w:szCs w:val="28"/>
          <w:lang w:val="en-US" w:eastAsia="zh-CN" w:bidi="ar-SA"/>
        </w:rPr>
        <w:t>检验、</w:t>
      </w:r>
      <w:r>
        <w:rPr>
          <w:rFonts w:hint="eastAsia" w:ascii="宋体" w:hAnsi="宋体" w:cs="Times New Roman"/>
          <w:bCs/>
          <w:color w:val="auto"/>
          <w:spacing w:val="0"/>
          <w:kern w:val="2"/>
          <w:sz w:val="28"/>
          <w:szCs w:val="28"/>
          <w:lang w:val="en-US" w:eastAsia="zh-CN" w:bidi="ar-SA"/>
        </w:rPr>
        <w:t>科普教育</w:t>
      </w:r>
      <w:r>
        <w:rPr>
          <w:rFonts w:hint="eastAsia" w:ascii="宋体" w:hAnsi="宋体" w:eastAsia="宋体" w:cs="Times New Roman"/>
          <w:bCs/>
          <w:strike w:val="0"/>
          <w:dstrike w:val="0"/>
          <w:color w:val="auto"/>
          <w:spacing w:val="0"/>
          <w:kern w:val="2"/>
          <w:sz w:val="28"/>
          <w:szCs w:val="28"/>
          <w:lang w:val="en-US" w:eastAsia="zh-CN" w:bidi="ar-SA"/>
        </w:rPr>
        <w:t>的</w:t>
      </w:r>
      <w:r>
        <w:rPr>
          <w:rFonts w:hint="eastAsia" w:ascii="宋体" w:hAnsi="宋体" w:eastAsia="宋体" w:cs="Times New Roman"/>
          <w:bCs/>
          <w:color w:val="auto"/>
          <w:spacing w:val="0"/>
          <w:kern w:val="2"/>
          <w:sz w:val="28"/>
          <w:szCs w:val="28"/>
          <w:lang w:val="en-US" w:eastAsia="zh-CN" w:bidi="ar-SA"/>
        </w:rPr>
        <w:t>规范发展，有必要制定汕尾市“中药标本制作技术规</w:t>
      </w:r>
      <w:r>
        <w:rPr>
          <w:rFonts w:hint="eastAsia" w:ascii="宋体" w:hAnsi="宋体" w:cs="Times New Roman"/>
          <w:bCs/>
          <w:color w:val="auto"/>
          <w:spacing w:val="0"/>
          <w:kern w:val="2"/>
          <w:sz w:val="28"/>
          <w:szCs w:val="28"/>
          <w:lang w:val="en-US" w:eastAsia="zh-CN" w:bidi="ar-SA"/>
        </w:rPr>
        <w:t>范</w:t>
      </w:r>
      <w:r>
        <w:rPr>
          <w:rFonts w:hint="eastAsia" w:ascii="宋体" w:hAnsi="宋体" w:eastAsia="宋体" w:cs="Times New Roman"/>
          <w:bCs/>
          <w:color w:val="auto"/>
          <w:spacing w:val="0"/>
          <w:kern w:val="2"/>
          <w:sz w:val="28"/>
          <w:szCs w:val="28"/>
          <w:lang w:val="en-US" w:eastAsia="zh-CN" w:bidi="ar-SA"/>
        </w:rPr>
        <w:t>”地方标准。</w:t>
      </w:r>
    </w:p>
    <w:p>
      <w:pPr>
        <w:numPr>
          <w:ilvl w:val="0"/>
          <w:numId w:val="1"/>
        </w:numPr>
        <w:spacing w:line="500" w:lineRule="exact"/>
        <w:rPr>
          <w:b/>
          <w:color w:val="auto"/>
          <w:spacing w:val="0"/>
          <w:sz w:val="28"/>
          <w:szCs w:val="28"/>
        </w:rPr>
      </w:pPr>
      <w:r>
        <w:rPr>
          <w:rFonts w:hint="eastAsia"/>
          <w:b/>
          <w:color w:val="auto"/>
          <w:spacing w:val="0"/>
          <w:sz w:val="28"/>
          <w:szCs w:val="28"/>
        </w:rPr>
        <w:t>制标依据和基础</w:t>
      </w:r>
    </w:p>
    <w:p>
      <w:pPr>
        <w:pStyle w:val="2"/>
        <w:rPr>
          <w:rFonts w:hint="eastAsia" w:ascii="宋体" w:hAnsi="宋体" w:eastAsia="宋体" w:cs="Times New Roman"/>
          <w:bCs/>
          <w:color w:val="auto"/>
          <w:spacing w:val="0"/>
          <w:kern w:val="2"/>
          <w:sz w:val="28"/>
          <w:szCs w:val="28"/>
          <w:lang w:val="en-US" w:eastAsia="zh-CN" w:bidi="ar-SA"/>
        </w:rPr>
      </w:pPr>
      <w:r>
        <w:rPr>
          <w:rFonts w:hint="eastAsia" w:ascii="宋体" w:hAnsi="宋体" w:eastAsia="宋体" w:cs="Times New Roman"/>
          <w:bCs/>
          <w:color w:val="auto"/>
          <w:spacing w:val="0"/>
          <w:kern w:val="2"/>
          <w:sz w:val="28"/>
          <w:szCs w:val="28"/>
          <w:lang w:val="en-US" w:eastAsia="zh-CN" w:bidi="ar-SA"/>
        </w:rPr>
        <w:t>本项目依托汕尾市</w:t>
      </w:r>
      <w:r>
        <w:rPr>
          <w:rFonts w:hint="eastAsia" w:ascii="宋体" w:hAnsi="宋体" w:cs="Times New Roman"/>
          <w:bCs/>
          <w:color w:val="auto"/>
          <w:spacing w:val="0"/>
          <w:kern w:val="2"/>
          <w:sz w:val="28"/>
          <w:szCs w:val="28"/>
          <w:lang w:val="en-US" w:eastAsia="zh-CN" w:bidi="ar-SA"/>
        </w:rPr>
        <w:t>食品</w:t>
      </w:r>
      <w:r>
        <w:rPr>
          <w:rFonts w:hint="eastAsia" w:ascii="宋体" w:hAnsi="宋体" w:eastAsia="宋体" w:cs="Times New Roman"/>
          <w:bCs/>
          <w:color w:val="auto"/>
          <w:spacing w:val="0"/>
          <w:kern w:val="2"/>
          <w:sz w:val="28"/>
          <w:szCs w:val="28"/>
          <w:lang w:val="en-US" w:eastAsia="zh-CN" w:bidi="ar-SA"/>
        </w:rPr>
        <w:t>药</w:t>
      </w:r>
      <w:r>
        <w:rPr>
          <w:rFonts w:hint="eastAsia" w:ascii="宋体" w:hAnsi="宋体" w:cs="Times New Roman"/>
          <w:bCs/>
          <w:color w:val="auto"/>
          <w:spacing w:val="0"/>
          <w:kern w:val="2"/>
          <w:sz w:val="28"/>
          <w:szCs w:val="28"/>
          <w:lang w:val="en-US" w:eastAsia="zh-CN" w:bidi="ar-SA"/>
        </w:rPr>
        <w:t>品</w:t>
      </w:r>
      <w:r>
        <w:rPr>
          <w:rFonts w:hint="eastAsia" w:ascii="宋体" w:hAnsi="宋体" w:eastAsia="宋体" w:cs="Times New Roman"/>
          <w:bCs/>
          <w:color w:val="auto"/>
          <w:spacing w:val="0"/>
          <w:kern w:val="2"/>
          <w:sz w:val="28"/>
          <w:szCs w:val="28"/>
          <w:lang w:val="en-US" w:eastAsia="zh-CN" w:bidi="ar-SA"/>
        </w:rPr>
        <w:t>检</w:t>
      </w:r>
      <w:r>
        <w:rPr>
          <w:rFonts w:hint="eastAsia" w:ascii="宋体" w:hAnsi="宋体" w:cs="Times New Roman"/>
          <w:bCs/>
          <w:color w:val="auto"/>
          <w:spacing w:val="0"/>
          <w:kern w:val="2"/>
          <w:sz w:val="28"/>
          <w:szCs w:val="28"/>
          <w:lang w:val="en-US" w:eastAsia="zh-CN" w:bidi="ar-SA"/>
        </w:rPr>
        <w:t>验</w:t>
      </w:r>
      <w:r>
        <w:rPr>
          <w:rFonts w:hint="eastAsia" w:ascii="宋体" w:hAnsi="宋体" w:eastAsia="宋体" w:cs="Times New Roman"/>
          <w:bCs/>
          <w:color w:val="auto"/>
          <w:spacing w:val="0"/>
          <w:kern w:val="2"/>
          <w:sz w:val="28"/>
          <w:szCs w:val="28"/>
          <w:lang w:val="en-US" w:eastAsia="zh-CN" w:bidi="ar-SA"/>
        </w:rPr>
        <w:t>所</w:t>
      </w:r>
      <w:r>
        <w:rPr>
          <w:rFonts w:hint="eastAsia" w:ascii="宋体" w:hAnsi="宋体" w:cs="Times New Roman"/>
          <w:bCs/>
          <w:color w:val="auto"/>
          <w:spacing w:val="0"/>
          <w:kern w:val="2"/>
          <w:sz w:val="28"/>
          <w:szCs w:val="28"/>
          <w:lang w:val="en-US" w:eastAsia="zh-CN" w:bidi="ar-SA"/>
        </w:rPr>
        <w:t>、</w:t>
      </w:r>
      <w:r>
        <w:rPr>
          <w:rFonts w:hint="eastAsia" w:ascii="宋体" w:hAnsi="宋体" w:eastAsia="宋体" w:cs="Times New Roman"/>
          <w:bCs/>
          <w:color w:val="auto"/>
          <w:spacing w:val="0"/>
          <w:kern w:val="2"/>
          <w:sz w:val="28"/>
          <w:szCs w:val="28"/>
          <w:lang w:val="en-US" w:eastAsia="zh-CN" w:bidi="ar-SA"/>
        </w:rPr>
        <w:t>广东药科大学与广州市正源百草文化播有限责任公司合作</w:t>
      </w:r>
      <w:r>
        <w:rPr>
          <w:rFonts w:hint="eastAsia" w:ascii="宋体" w:hAnsi="宋体" w:cs="Times New Roman"/>
          <w:bCs/>
          <w:color w:val="auto"/>
          <w:spacing w:val="0"/>
          <w:kern w:val="2"/>
          <w:sz w:val="28"/>
          <w:szCs w:val="28"/>
          <w:lang w:val="en-US" w:eastAsia="zh-CN" w:bidi="ar-SA"/>
        </w:rPr>
        <w:t>，</w:t>
      </w:r>
      <w:r>
        <w:rPr>
          <w:rFonts w:hint="eastAsia" w:ascii="宋体" w:hAnsi="宋体" w:eastAsia="宋体" w:cs="Times New Roman"/>
          <w:bCs/>
          <w:color w:val="auto"/>
          <w:spacing w:val="0"/>
          <w:kern w:val="2"/>
          <w:sz w:val="28"/>
          <w:szCs w:val="28"/>
          <w:lang w:val="en-US" w:eastAsia="zh-CN" w:bidi="ar-SA"/>
        </w:rPr>
        <w:t>进行中药标本制作技术规范及标准化</w:t>
      </w:r>
      <w:r>
        <w:rPr>
          <w:rFonts w:hint="eastAsia" w:ascii="宋体" w:hAnsi="宋体" w:cs="Times New Roman"/>
          <w:bCs/>
          <w:color w:val="auto"/>
          <w:spacing w:val="0"/>
          <w:kern w:val="2"/>
          <w:sz w:val="28"/>
          <w:szCs w:val="28"/>
          <w:lang w:val="en-US" w:eastAsia="zh-CN" w:bidi="ar-SA"/>
        </w:rPr>
        <w:t>的制定</w:t>
      </w:r>
      <w:r>
        <w:rPr>
          <w:rFonts w:hint="eastAsia" w:ascii="宋体" w:hAnsi="宋体" w:eastAsia="宋体" w:cs="Times New Roman"/>
          <w:bCs/>
          <w:color w:val="auto"/>
          <w:spacing w:val="0"/>
          <w:kern w:val="2"/>
          <w:sz w:val="28"/>
          <w:szCs w:val="28"/>
          <w:lang w:val="en-US" w:eastAsia="zh-CN" w:bidi="ar-SA"/>
        </w:rPr>
        <w:t>。</w:t>
      </w:r>
    </w:p>
    <w:p>
      <w:pPr>
        <w:spacing w:line="360" w:lineRule="auto"/>
        <w:ind w:firstLine="840" w:firstLineChars="300"/>
        <w:rPr>
          <w:rFonts w:hint="eastAsia" w:ascii="宋体" w:hAnsi="宋体" w:eastAsia="宋体" w:cs="Times New Roman"/>
          <w:bCs/>
          <w:color w:val="auto"/>
          <w:spacing w:val="0"/>
          <w:kern w:val="2"/>
          <w:sz w:val="28"/>
          <w:szCs w:val="28"/>
          <w:lang w:val="en-US" w:eastAsia="zh-CN" w:bidi="ar-SA"/>
        </w:rPr>
      </w:pPr>
      <w:r>
        <w:rPr>
          <w:rFonts w:hint="eastAsia" w:ascii="宋体" w:hAnsi="宋体" w:eastAsia="宋体" w:cs="Times New Roman"/>
          <w:bCs/>
          <w:color w:val="auto"/>
          <w:spacing w:val="0"/>
          <w:kern w:val="2"/>
          <w:sz w:val="28"/>
          <w:szCs w:val="28"/>
          <w:lang w:val="en-US" w:eastAsia="zh-CN" w:bidi="ar-SA"/>
        </w:rPr>
        <w:t>汕尾市食品药品检验所是在汕尾市市场监督管理局领导下执行国家对辖区范围内生产、销售、使用的食品、药品、化妆品质量进行监督检验的法定性专业机构。近年来，汕尾市食品药品检验所顺利完成了各项中药的检验及科研任务，多次承担中药标准提高起草及修订工作和相关科研任务。</w:t>
      </w:r>
    </w:p>
    <w:p>
      <w:pPr>
        <w:spacing w:line="360" w:lineRule="auto"/>
        <w:ind w:firstLine="560" w:firstLineChars="200"/>
        <w:rPr>
          <w:rFonts w:hint="eastAsia" w:ascii="宋体" w:hAnsi="宋体" w:eastAsia="宋体" w:cs="Times New Roman"/>
          <w:bCs/>
          <w:color w:val="auto"/>
          <w:spacing w:val="0"/>
          <w:kern w:val="2"/>
          <w:sz w:val="28"/>
          <w:szCs w:val="28"/>
          <w:lang w:val="en-US" w:eastAsia="zh-CN" w:bidi="ar-SA"/>
        </w:rPr>
      </w:pPr>
      <w:r>
        <w:rPr>
          <w:rFonts w:hint="eastAsia" w:ascii="宋体" w:hAnsi="宋体" w:eastAsia="宋体" w:cs="Times New Roman"/>
          <w:bCs/>
          <w:color w:val="auto"/>
          <w:spacing w:val="0"/>
          <w:kern w:val="2"/>
          <w:sz w:val="28"/>
          <w:szCs w:val="28"/>
          <w:lang w:val="en-US" w:eastAsia="zh-CN" w:bidi="ar-SA"/>
        </w:rPr>
        <w:t>广东药科大学中药标本馆为“全国大学生文化素质教育子基地”、“广东省青少年科普教育基地”和“广州市青少年科普教育基地”。中药标本馆在中药标本制作、鉴定方面在国内具有较高的水平和知名度，尤其在中药标本、浸制标本、包埋标本、塑化标本等制作方面具有较高造诣。</w:t>
      </w:r>
    </w:p>
    <w:p>
      <w:pPr>
        <w:spacing w:line="360" w:lineRule="auto"/>
        <w:ind w:firstLine="560" w:firstLineChars="200"/>
        <w:rPr>
          <w:rFonts w:hint="eastAsia" w:ascii="宋体" w:hAnsi="宋体" w:eastAsia="宋体" w:cs="Times New Roman"/>
          <w:bCs/>
          <w:color w:val="auto"/>
          <w:spacing w:val="0"/>
          <w:kern w:val="2"/>
          <w:sz w:val="28"/>
          <w:szCs w:val="28"/>
          <w:lang w:val="en-US" w:eastAsia="zh-CN" w:bidi="ar-SA"/>
        </w:rPr>
      </w:pPr>
      <w:r>
        <w:rPr>
          <w:rFonts w:hint="eastAsia" w:ascii="宋体" w:hAnsi="宋体" w:eastAsia="宋体" w:cs="Times New Roman"/>
          <w:bCs/>
          <w:color w:val="auto"/>
          <w:spacing w:val="0"/>
          <w:kern w:val="2"/>
          <w:sz w:val="28"/>
          <w:szCs w:val="28"/>
          <w:lang w:val="en-US" w:eastAsia="zh-CN" w:bidi="ar-SA"/>
        </w:rPr>
        <w:t>广州市正源百草文化传播有限责任公司是一家专业制作研发中药标本的专业机构，为广州医科大学、华南农业大学、清远职业技术学院、茂名市药检所、广东省药检所等多家大中专院校、中小学院、医院、科研院所等单位提供了技术支持。</w:t>
      </w:r>
    </w:p>
    <w:p>
      <w:pPr>
        <w:spacing w:line="360" w:lineRule="auto"/>
        <w:ind w:firstLine="560" w:firstLineChars="200"/>
        <w:rPr>
          <w:rFonts w:hint="eastAsia" w:ascii="宋体" w:hAnsi="宋体" w:eastAsia="宋体" w:cs="Times New Roman"/>
          <w:bCs/>
          <w:color w:val="auto"/>
          <w:spacing w:val="0"/>
          <w:kern w:val="2"/>
          <w:sz w:val="28"/>
          <w:szCs w:val="28"/>
          <w:lang w:val="en-US" w:eastAsia="zh-CN" w:bidi="ar-SA"/>
        </w:rPr>
      </w:pPr>
      <w:r>
        <w:rPr>
          <w:rFonts w:hint="eastAsia" w:ascii="宋体" w:hAnsi="宋体" w:eastAsia="宋体" w:cs="Times New Roman"/>
          <w:bCs/>
          <w:color w:val="auto"/>
          <w:spacing w:val="0"/>
          <w:kern w:val="2"/>
          <w:sz w:val="28"/>
          <w:szCs w:val="28"/>
          <w:lang w:val="en-US" w:eastAsia="zh-CN" w:bidi="ar-SA"/>
        </w:rPr>
        <w:t>三家单位在各自领域都具有丰富的经验和技术，为制定汕尾市地方标准“中药标本制作技术规</w:t>
      </w:r>
      <w:r>
        <w:rPr>
          <w:rFonts w:hint="eastAsia" w:cs="Times New Roman"/>
          <w:bCs/>
          <w:color w:val="auto"/>
          <w:spacing w:val="0"/>
          <w:kern w:val="2"/>
          <w:sz w:val="28"/>
          <w:szCs w:val="28"/>
          <w:lang w:val="en-US" w:eastAsia="zh-CN" w:bidi="ar-SA"/>
        </w:rPr>
        <w:t>范</w:t>
      </w:r>
      <w:r>
        <w:rPr>
          <w:rFonts w:hint="eastAsia" w:ascii="宋体" w:hAnsi="宋体" w:eastAsia="宋体" w:cs="Times New Roman"/>
          <w:bCs/>
          <w:color w:val="auto"/>
          <w:spacing w:val="0"/>
          <w:kern w:val="2"/>
          <w:sz w:val="28"/>
          <w:szCs w:val="28"/>
          <w:lang w:val="en-US" w:eastAsia="zh-CN" w:bidi="ar-SA"/>
        </w:rPr>
        <w:t>”，打下了坚实的基础。</w:t>
      </w:r>
    </w:p>
    <w:p>
      <w:pPr>
        <w:numPr>
          <w:ilvl w:val="0"/>
          <w:numId w:val="1"/>
        </w:numPr>
        <w:spacing w:line="500" w:lineRule="exact"/>
        <w:rPr>
          <w:b/>
          <w:color w:val="auto"/>
          <w:spacing w:val="0"/>
          <w:sz w:val="28"/>
          <w:szCs w:val="28"/>
        </w:rPr>
      </w:pPr>
      <w:r>
        <w:rPr>
          <w:rFonts w:hint="eastAsia"/>
          <w:b/>
          <w:color w:val="auto"/>
          <w:spacing w:val="0"/>
          <w:sz w:val="28"/>
          <w:szCs w:val="28"/>
        </w:rPr>
        <w:t>制标过程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pacing w:val="0"/>
          <w:sz w:val="28"/>
          <w:szCs w:val="28"/>
        </w:rPr>
      </w:pPr>
      <w:r>
        <w:rPr>
          <w:rFonts w:hint="eastAsia"/>
          <w:color w:val="auto"/>
          <w:spacing w:val="0"/>
          <w:sz w:val="28"/>
          <w:szCs w:val="28"/>
        </w:rPr>
        <w:t>承担任务后，首先成立了以</w:t>
      </w:r>
      <w:r>
        <w:rPr>
          <w:rFonts w:hint="eastAsia"/>
          <w:color w:val="auto"/>
          <w:spacing w:val="0"/>
          <w:sz w:val="28"/>
          <w:szCs w:val="28"/>
          <w:lang w:eastAsia="zh-CN"/>
        </w:rPr>
        <w:t>洪美华</w:t>
      </w:r>
      <w:r>
        <w:rPr>
          <w:rFonts w:hint="eastAsia"/>
          <w:color w:val="auto"/>
          <w:spacing w:val="0"/>
          <w:sz w:val="28"/>
          <w:szCs w:val="28"/>
          <w:lang w:val="en-US" w:eastAsia="zh-CN"/>
        </w:rPr>
        <w:t>副</w:t>
      </w:r>
      <w:r>
        <w:rPr>
          <w:rFonts w:hint="eastAsia"/>
          <w:color w:val="auto"/>
          <w:spacing w:val="0"/>
          <w:sz w:val="28"/>
          <w:szCs w:val="28"/>
          <w:lang w:eastAsia="zh-CN"/>
        </w:rPr>
        <w:t>所长为</w:t>
      </w:r>
      <w:bookmarkStart w:id="0" w:name="_GoBack"/>
      <w:bookmarkEnd w:id="0"/>
      <w:r>
        <w:rPr>
          <w:rFonts w:hint="eastAsia"/>
          <w:color w:val="auto"/>
          <w:spacing w:val="0"/>
          <w:sz w:val="28"/>
          <w:szCs w:val="28"/>
          <w:lang w:eastAsia="zh-CN"/>
        </w:rPr>
        <w:t>制标组长统筹协调，王红刚</w:t>
      </w:r>
      <w:r>
        <w:rPr>
          <w:rFonts w:hint="eastAsia"/>
          <w:color w:val="auto"/>
          <w:spacing w:val="0"/>
          <w:sz w:val="28"/>
          <w:szCs w:val="28"/>
        </w:rPr>
        <w:t>博士为</w:t>
      </w:r>
      <w:r>
        <w:rPr>
          <w:rFonts w:hint="eastAsia"/>
          <w:color w:val="auto"/>
          <w:spacing w:val="0"/>
          <w:sz w:val="28"/>
          <w:szCs w:val="28"/>
          <w:lang w:eastAsia="zh-CN"/>
        </w:rPr>
        <w:t>副</w:t>
      </w:r>
      <w:r>
        <w:rPr>
          <w:rFonts w:hint="eastAsia"/>
          <w:color w:val="auto"/>
          <w:spacing w:val="0"/>
          <w:sz w:val="28"/>
          <w:szCs w:val="28"/>
        </w:rPr>
        <w:t>组长并执笔，</w:t>
      </w:r>
      <w:r>
        <w:rPr>
          <w:rFonts w:hint="eastAsia"/>
          <w:color w:val="auto"/>
          <w:spacing w:val="0"/>
          <w:sz w:val="28"/>
          <w:szCs w:val="28"/>
          <w:lang w:val="en-US" w:eastAsia="zh-CN"/>
        </w:rPr>
        <w:t>黄丽芹、黄建锋、</w:t>
      </w:r>
      <w:r>
        <w:rPr>
          <w:rFonts w:hint="eastAsia"/>
          <w:color w:val="auto"/>
          <w:spacing w:val="0"/>
          <w:sz w:val="28"/>
          <w:szCs w:val="28"/>
        </w:rPr>
        <w:t>吴鲁东为成员的制标小组，根据《广东省地方标准管理办法》的要求开展工作。</w:t>
      </w:r>
      <w:r>
        <w:rPr>
          <w:rFonts w:hint="eastAsia"/>
          <w:color w:val="auto"/>
          <w:spacing w:val="0"/>
          <w:sz w:val="28"/>
          <w:szCs w:val="28"/>
          <w:lang w:eastAsia="zh-CN"/>
        </w:rPr>
        <w:t>我们</w:t>
      </w:r>
      <w:r>
        <w:rPr>
          <w:rFonts w:hint="eastAsia"/>
          <w:color w:val="auto"/>
          <w:spacing w:val="0"/>
          <w:sz w:val="28"/>
          <w:szCs w:val="28"/>
        </w:rPr>
        <w:t>在</w:t>
      </w:r>
      <w:r>
        <w:rPr>
          <w:rFonts w:hint="eastAsia"/>
          <w:color w:val="auto"/>
          <w:spacing w:val="0"/>
          <w:sz w:val="28"/>
          <w:szCs w:val="28"/>
          <w:lang w:eastAsia="zh-CN"/>
        </w:rPr>
        <w:t>积极查阅前人文献、深入行业调查，</w:t>
      </w:r>
      <w:r>
        <w:rPr>
          <w:rFonts w:hint="eastAsia"/>
          <w:color w:val="auto"/>
          <w:spacing w:val="0"/>
          <w:sz w:val="28"/>
          <w:szCs w:val="28"/>
        </w:rPr>
        <w:t>总结过去经验的基础上，完成</w:t>
      </w:r>
      <w:r>
        <w:rPr>
          <w:rFonts w:hint="eastAsia"/>
          <w:color w:val="auto"/>
          <w:spacing w:val="0"/>
          <w:sz w:val="28"/>
          <w:szCs w:val="28"/>
          <w:lang w:eastAsia="zh-CN"/>
        </w:rPr>
        <w:t>了</w:t>
      </w:r>
      <w:r>
        <w:rPr>
          <w:rFonts w:hint="eastAsia"/>
          <w:color w:val="auto"/>
          <w:spacing w:val="0"/>
          <w:sz w:val="28"/>
          <w:szCs w:val="28"/>
        </w:rPr>
        <w:t>草案稿、小组讨论稿、</w:t>
      </w:r>
      <w:r>
        <w:rPr>
          <w:rFonts w:hint="eastAsia"/>
          <w:color w:val="auto"/>
          <w:spacing w:val="0"/>
          <w:sz w:val="28"/>
          <w:szCs w:val="28"/>
          <w:lang w:eastAsia="zh-CN"/>
        </w:rPr>
        <w:t>改进稿、</w:t>
      </w:r>
      <w:r>
        <w:rPr>
          <w:rFonts w:hint="eastAsia"/>
          <w:color w:val="auto"/>
          <w:spacing w:val="0"/>
          <w:sz w:val="28"/>
          <w:szCs w:val="28"/>
        </w:rPr>
        <w:t>征求意见稿等工作程序。</w:t>
      </w:r>
    </w:p>
    <w:p>
      <w:pPr>
        <w:numPr>
          <w:ilvl w:val="0"/>
          <w:numId w:val="1"/>
        </w:numPr>
        <w:spacing w:line="500" w:lineRule="exact"/>
        <w:rPr>
          <w:b/>
          <w:color w:val="auto"/>
          <w:spacing w:val="0"/>
          <w:sz w:val="28"/>
          <w:szCs w:val="28"/>
        </w:rPr>
      </w:pPr>
      <w:r>
        <w:rPr>
          <w:rFonts w:hint="eastAsia"/>
          <w:b/>
          <w:color w:val="auto"/>
          <w:spacing w:val="0"/>
          <w:sz w:val="28"/>
          <w:szCs w:val="28"/>
        </w:rPr>
        <w:t>需要说明的技术问题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color w:val="auto"/>
          <w:spacing w:val="0"/>
          <w:sz w:val="28"/>
          <w:szCs w:val="28"/>
          <w:lang w:eastAsia="zh-CN"/>
        </w:rPr>
      </w:pPr>
      <w:r>
        <w:rPr>
          <w:rFonts w:hint="eastAsia" w:cs="宋体"/>
          <w:color w:val="auto"/>
          <w:spacing w:val="0"/>
          <w:sz w:val="28"/>
          <w:szCs w:val="28"/>
        </w:rPr>
        <w:t>1、</w:t>
      </w:r>
      <w:r>
        <w:rPr>
          <w:rFonts w:hint="eastAsia" w:cs="宋体"/>
          <w:color w:val="auto"/>
          <w:spacing w:val="0"/>
          <w:sz w:val="28"/>
          <w:szCs w:val="28"/>
          <w:lang w:eastAsia="zh-CN"/>
        </w:rPr>
        <w:t>本制标小组深入走访调查广东省内多个标本馆及各类标本制作单位的标本及制作工艺，为了进一步规范目前存在的一些乱象和问题，本标准在制定中针对这些问题进行了重点改进和提高。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color w:val="auto"/>
          <w:spacing w:val="0"/>
          <w:sz w:val="28"/>
          <w:szCs w:val="28"/>
          <w:lang w:eastAsia="zh-CN"/>
        </w:rPr>
      </w:pPr>
      <w:r>
        <w:rPr>
          <w:rFonts w:hint="eastAsia" w:cs="宋体"/>
          <w:color w:val="auto"/>
          <w:spacing w:val="0"/>
          <w:sz w:val="28"/>
          <w:szCs w:val="28"/>
          <w:lang w:eastAsia="zh-CN"/>
        </w:rPr>
        <w:t>2、本标准的制定以不违反相关法律法规及强制性标准为准绳，在制定过程中参照《中华人民共和国药典》、《中华人民共和国卫生部药品标准》(第一册)、以及地方中药材标准、地方中药饮片炮制规范</w:t>
      </w:r>
      <w:r>
        <w:rPr>
          <w:rFonts w:hint="eastAsia" w:cs="宋体"/>
          <w:color w:val="auto"/>
          <w:spacing w:val="0"/>
          <w:sz w:val="28"/>
          <w:szCs w:val="28"/>
          <w:lang w:val="en-US" w:eastAsia="zh-CN"/>
        </w:rPr>
        <w:t>及《七十六种药材商品规格标准》等标准</w:t>
      </w:r>
      <w:r>
        <w:rPr>
          <w:rFonts w:hint="eastAsia" w:cs="宋体"/>
          <w:color w:val="auto"/>
          <w:spacing w:val="0"/>
          <w:sz w:val="28"/>
          <w:szCs w:val="28"/>
          <w:lang w:eastAsia="zh-CN"/>
        </w:rPr>
        <w:t>的规定，使制定出的技术规范达到或者高于上述标准，为国内各中药行业部门在标本制作时提供有益的借鉴和依据，可以规范促进行业的良好发展。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cs="宋体"/>
          <w:color w:val="auto"/>
          <w:spacing w:val="0"/>
          <w:sz w:val="28"/>
          <w:szCs w:val="28"/>
        </w:rPr>
      </w:pPr>
      <w:r>
        <w:rPr>
          <w:rFonts w:hint="eastAsia" w:cs="宋体"/>
          <w:color w:val="auto"/>
          <w:spacing w:val="0"/>
          <w:sz w:val="28"/>
          <w:szCs w:val="28"/>
        </w:rPr>
        <w:t>3、</w:t>
      </w:r>
      <w:r>
        <w:rPr>
          <w:rFonts w:hint="eastAsia" w:cs="宋体"/>
          <w:color w:val="auto"/>
          <w:spacing w:val="0"/>
          <w:sz w:val="28"/>
          <w:szCs w:val="28"/>
          <w:lang w:eastAsia="zh-CN"/>
        </w:rPr>
        <w:t>本标准在制定过程中，注重中药标本的可溯源性和权威性，因此在中药标本的鉴定及采集资料的记录、保管等方面有更严格的规定，体现了专业的人做专业的事，使制成的中药标本更能为医药行业的人员提供更好的参考和鉴定依据。</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color w:val="auto"/>
          <w:sz w:val="28"/>
          <w:szCs w:val="28"/>
        </w:rPr>
      </w:pPr>
      <w:r>
        <w:rPr>
          <w:rFonts w:hint="eastAsia"/>
          <w:color w:val="auto"/>
          <w:sz w:val="28"/>
          <w:szCs w:val="28"/>
          <w:lang w:val="en-US" w:eastAsia="zh-CN"/>
        </w:rPr>
        <w:t>4</w:t>
      </w:r>
      <w:r>
        <w:rPr>
          <w:rFonts w:hint="eastAsia"/>
          <w:color w:val="auto"/>
          <w:sz w:val="28"/>
          <w:szCs w:val="28"/>
        </w:rPr>
        <w:t>、本文件按照GB/T 1.1—2020《标准化工作导则 第1部分：标准化文件的结构和起草规则》的规定起草。建议本标准通过专家审查后，作为推荐性标准发布。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spacing w:val="0"/>
          <w:sz w:val="28"/>
          <w:szCs w:val="28"/>
        </w:rPr>
      </w:pPr>
      <w:r>
        <w:rPr>
          <w:rFonts w:hint="eastAsia" w:cs="宋体"/>
          <w:spacing w:val="0"/>
          <w:sz w:val="28"/>
          <w:szCs w:val="28"/>
        </w:rPr>
        <w:t xml:space="preserve">                           </w:t>
      </w:r>
    </w:p>
    <w:p>
      <w:pPr>
        <w:spacing w:line="500" w:lineRule="exact"/>
        <w:ind w:firstLine="4900" w:firstLineChars="1750"/>
        <w:rPr>
          <w:rFonts w:hint="eastAsia" w:cs="宋体"/>
          <w:spacing w:val="0"/>
          <w:sz w:val="28"/>
          <w:szCs w:val="28"/>
        </w:rPr>
      </w:pPr>
    </w:p>
    <w:p>
      <w:pPr>
        <w:spacing w:line="500" w:lineRule="exact"/>
        <w:ind w:firstLine="4200" w:firstLineChars="1500"/>
        <w:rPr>
          <w:rFonts w:cs="宋体"/>
          <w:spacing w:val="0"/>
          <w:sz w:val="28"/>
          <w:szCs w:val="28"/>
        </w:rPr>
      </w:pPr>
      <w:r>
        <w:rPr>
          <w:rFonts w:hint="eastAsia" w:cs="宋体"/>
          <w:spacing w:val="0"/>
          <w:sz w:val="28"/>
          <w:szCs w:val="28"/>
          <w:lang w:eastAsia="zh-CN"/>
        </w:rPr>
        <w:t>中药标本制作技术</w:t>
      </w:r>
      <w:r>
        <w:rPr>
          <w:rFonts w:hint="eastAsia" w:cs="宋体"/>
          <w:spacing w:val="0"/>
          <w:sz w:val="28"/>
          <w:szCs w:val="28"/>
        </w:rPr>
        <w:t>规</w:t>
      </w:r>
      <w:r>
        <w:rPr>
          <w:rFonts w:hint="eastAsia" w:cs="宋体"/>
          <w:spacing w:val="0"/>
          <w:sz w:val="28"/>
          <w:szCs w:val="28"/>
          <w:lang w:val="en-US" w:eastAsia="zh-CN"/>
        </w:rPr>
        <w:t>范</w:t>
      </w:r>
      <w:r>
        <w:rPr>
          <w:rFonts w:hint="eastAsia" w:cs="宋体"/>
          <w:spacing w:val="0"/>
          <w:sz w:val="28"/>
          <w:szCs w:val="28"/>
        </w:rPr>
        <w:t>制标小组</w:t>
      </w:r>
    </w:p>
    <w:p>
      <w:pPr>
        <w:spacing w:line="500" w:lineRule="exact"/>
        <w:ind w:left="720"/>
        <w:rPr>
          <w:rFonts w:cs="宋体"/>
          <w:spacing w:val="0"/>
          <w:sz w:val="28"/>
          <w:szCs w:val="28"/>
        </w:rPr>
      </w:pPr>
      <w:r>
        <w:rPr>
          <w:rFonts w:hint="eastAsia" w:cs="宋体"/>
          <w:spacing w:val="0"/>
          <w:sz w:val="28"/>
          <w:szCs w:val="28"/>
        </w:rPr>
        <w:t xml:space="preserve">                                 202</w:t>
      </w:r>
      <w:r>
        <w:rPr>
          <w:rFonts w:hint="eastAsia" w:cs="宋体"/>
          <w:spacing w:val="0"/>
          <w:sz w:val="28"/>
          <w:szCs w:val="28"/>
          <w:lang w:val="en-US" w:eastAsia="zh-CN"/>
        </w:rPr>
        <w:t>3</w:t>
      </w:r>
      <w:r>
        <w:rPr>
          <w:rFonts w:hint="eastAsia" w:cs="宋体"/>
          <w:spacing w:val="0"/>
          <w:sz w:val="28"/>
          <w:szCs w:val="28"/>
        </w:rPr>
        <w:t>年</w:t>
      </w:r>
      <w:r>
        <w:rPr>
          <w:rFonts w:hint="eastAsia" w:cs="宋体"/>
          <w:spacing w:val="0"/>
          <w:sz w:val="28"/>
          <w:szCs w:val="28"/>
          <w:lang w:val="en-US" w:eastAsia="zh-CN"/>
        </w:rPr>
        <w:t>8</w:t>
      </w:r>
      <w:r>
        <w:rPr>
          <w:rFonts w:hint="eastAsia" w:cs="宋体"/>
          <w:spacing w:val="0"/>
          <w:sz w:val="28"/>
          <w:szCs w:val="28"/>
        </w:rPr>
        <w:t>月</w:t>
      </w:r>
      <w:r>
        <w:rPr>
          <w:rFonts w:hint="eastAsia" w:cs="宋体"/>
          <w:spacing w:val="0"/>
          <w:sz w:val="28"/>
          <w:szCs w:val="28"/>
          <w:lang w:val="en-US" w:eastAsia="zh-CN"/>
        </w:rPr>
        <w:t>3</w:t>
      </w:r>
      <w:r>
        <w:rPr>
          <w:rFonts w:hint="eastAsia" w:cs="宋体"/>
          <w:spacing w:val="0"/>
          <w:sz w:val="28"/>
          <w:szCs w:val="28"/>
        </w:rPr>
        <w:t xml:space="preserve">0日 </w:t>
      </w:r>
    </w:p>
    <w:p/>
    <w:sectPr>
      <w:headerReference r:id="rId3" w:type="default"/>
      <w:footerReference r:id="rId4" w:type="default"/>
      <w:footerReference r:id="rId5" w:type="even"/>
      <w:pgSz w:w="11340" w:h="15706"/>
      <w:pgMar w:top="1559" w:right="890" w:bottom="873" w:left="202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E6B5A"/>
    <w:multiLevelType w:val="multilevel"/>
    <w:tmpl w:val="6F3E6B5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TczYWQ0NDE5N2MwMDAwZmY3YWNjMzlkYzRhZDUifQ=="/>
  </w:docVars>
  <w:rsids>
    <w:rsidRoot w:val="00ED1B0B"/>
    <w:rsid w:val="00BB5BBB"/>
    <w:rsid w:val="00ED1B0B"/>
    <w:rsid w:val="00F152E2"/>
    <w:rsid w:val="0F044793"/>
    <w:rsid w:val="1F29626C"/>
    <w:rsid w:val="3A6900E7"/>
    <w:rsid w:val="40AC3003"/>
    <w:rsid w:val="4D984DAB"/>
    <w:rsid w:val="4F032B83"/>
    <w:rsid w:val="4FBB52C8"/>
    <w:rsid w:val="59703DBF"/>
    <w:rsid w:val="648407CA"/>
    <w:rsid w:val="6561411C"/>
    <w:rsid w:val="6FFD3FBC"/>
    <w:rsid w:val="7A723AD5"/>
    <w:rsid w:val="7AE452E6"/>
    <w:rsid w:val="7D0A166E"/>
    <w:rsid w:val="7F5E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bCs/>
      <w:spacing w:val="-10"/>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 Char Char Char"/>
    <w:basedOn w:val="1"/>
    <w:qFormat/>
    <w:uiPriority w:val="0"/>
    <w:pPr>
      <w:widowControl/>
      <w:spacing w:after="160" w:line="240" w:lineRule="exact"/>
      <w:jc w:val="left"/>
    </w:pPr>
    <w:rPr>
      <w:rFonts w:ascii="Verdana" w:hAnsi="Verdana" w:eastAsia="仿宋_GB2312"/>
      <w:bCs w:val="0"/>
      <w:spacing w:val="0"/>
      <w:kern w:val="0"/>
      <w:szCs w:val="20"/>
      <w:lang w:eastAsia="en-US"/>
    </w:rPr>
  </w:style>
  <w:style w:type="paragraph" w:customStyle="1" w:styleId="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DK</Company>
  <Pages>3</Pages>
  <Words>1353</Words>
  <Characters>1365</Characters>
  <Lines>7</Lines>
  <Paragraphs>2</Paragraphs>
  <TotalTime>6</TotalTime>
  <ScaleCrop>false</ScaleCrop>
  <LinksUpToDate>false</LinksUpToDate>
  <CharactersWithSpaces>1428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2023-02-16T07:52:00Z</dcterms:created>
  <dc:creator>华为</dc:creator>
  <cp:lastModifiedBy>PC</cp:lastModifiedBy>
  <dcterms:modified xsi:type="dcterms:W3CDTF">2023-09-11T04:59:32Z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995FB2B534194D35A4FE81576A250FC0</vt:lpwstr>
  </property>
</Properties>
</file>