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600" w:lineRule="exact"/>
        <w:ind w:left="0" w:right="0" w:firstLine="0"/>
        <w:jc w:val="center"/>
        <w:textAlignment w:val="baseline"/>
        <w:rPr>
          <w:rFonts w:hint="eastAsia" w:ascii="方正小标宋简体" w:hAnsi="方正小标宋简体" w:eastAsia="方正小标宋简体" w:cs="方正小标宋简体"/>
          <w:b w:val="0"/>
          <w:bCs w:val="0"/>
          <w:i w:val="0"/>
          <w:iCs w:val="0"/>
          <w:caps w:val="0"/>
          <w:color w:val="333333"/>
          <w:spacing w:val="0"/>
          <w:sz w:val="44"/>
          <w:szCs w:val="44"/>
          <w:u w:val="none"/>
        </w:rPr>
      </w:pPr>
      <w:r>
        <w:rPr>
          <w:rStyle w:val="5"/>
          <w:rFonts w:hint="eastAsia" w:ascii="方正小标宋简体" w:hAnsi="方正小标宋简体" w:eastAsia="方正小标宋简体" w:cs="方正小标宋简体"/>
          <w:b w:val="0"/>
          <w:bCs w:val="0"/>
          <w:i w:val="0"/>
          <w:iCs w:val="0"/>
          <w:caps w:val="0"/>
          <w:color w:val="333333"/>
          <w:spacing w:val="0"/>
          <w:sz w:val="44"/>
          <w:szCs w:val="44"/>
          <w:u w:val="none"/>
          <w:shd w:val="clear" w:fill="FFFFFF"/>
          <w:vertAlign w:val="baseline"/>
          <w:lang w:eastAsia="zh-CN"/>
        </w:rPr>
        <w:t>汕尾市公共资源交易信用信息评分细则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600" w:lineRule="exact"/>
        <w:ind w:left="0" w:right="0" w:firstLine="0"/>
        <w:jc w:val="left"/>
        <w:textAlignment w:val="baseline"/>
        <w:rPr>
          <w:rFonts w:hint="eastAsia" w:ascii="仿宋" w:hAnsi="仿宋" w:eastAsia="仿宋" w:cs="仿宋"/>
          <w:i w:val="0"/>
          <w:iCs w:val="0"/>
          <w:caps w:val="0"/>
          <w:color w:val="333333"/>
          <w:spacing w:val="0"/>
          <w:sz w:val="32"/>
          <w:szCs w:val="32"/>
          <w:u w:val="none"/>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600" w:lineRule="exact"/>
        <w:ind w:left="0" w:right="0" w:firstLine="643" w:firstLineChars="200"/>
        <w:jc w:val="left"/>
        <w:textAlignment w:val="baseline"/>
        <w:rPr>
          <w:rFonts w:hint="eastAsia" w:ascii="仿宋" w:hAnsi="仿宋" w:eastAsia="仿宋" w:cs="仿宋"/>
          <w:i w:val="0"/>
          <w:iCs w:val="0"/>
          <w:caps w:val="0"/>
          <w:color w:val="333333"/>
          <w:spacing w:val="0"/>
          <w:sz w:val="32"/>
          <w:szCs w:val="32"/>
          <w:u w:val="none"/>
        </w:rPr>
      </w:pPr>
      <w:r>
        <w:rPr>
          <w:rStyle w:val="5"/>
          <w:rFonts w:hint="eastAsia" w:ascii="仿宋" w:hAnsi="仿宋" w:eastAsia="仿宋" w:cs="仿宋"/>
          <w:b/>
          <w:bCs/>
          <w:i w:val="0"/>
          <w:iCs w:val="0"/>
          <w:caps w:val="0"/>
          <w:color w:val="333333"/>
          <w:spacing w:val="0"/>
          <w:sz w:val="32"/>
          <w:szCs w:val="32"/>
          <w:u w:val="none"/>
          <w:shd w:val="clear" w:fill="FFFFFF"/>
          <w:vertAlign w:val="baseline"/>
          <w:lang w:eastAsia="zh-CN"/>
        </w:rPr>
        <w:t>第一条</w:t>
      </w:r>
      <w:r>
        <w:rPr>
          <w:rFonts w:hint="eastAsia" w:ascii="仿宋" w:hAnsi="仿宋" w:eastAsia="仿宋" w:cs="仿宋"/>
          <w:i w:val="0"/>
          <w:iCs w:val="0"/>
          <w:caps w:val="0"/>
          <w:color w:val="333333"/>
          <w:spacing w:val="0"/>
          <w:sz w:val="32"/>
          <w:szCs w:val="32"/>
          <w:u w:val="none"/>
          <w:shd w:val="clear" w:fill="FFFFFF"/>
          <w:vertAlign w:val="baseline"/>
          <w:lang w:eastAsia="zh-CN"/>
        </w:rPr>
        <w:t>【制定目的和依据】为构建以信用为基础的公共资源交易领域服务管理机制，引导企业诚信竞争，营造公平、公开、透明的交易环境，依据《汕尾市公共资源交易信用管理办法（试行）》（汕政数规字〔</w:t>
      </w:r>
      <w:r>
        <w:rPr>
          <w:rFonts w:hint="eastAsia" w:ascii="仿宋" w:hAnsi="仿宋" w:eastAsia="仿宋" w:cs="仿宋"/>
          <w:i w:val="0"/>
          <w:iCs w:val="0"/>
          <w:caps w:val="0"/>
          <w:color w:val="333333"/>
          <w:spacing w:val="0"/>
          <w:sz w:val="32"/>
          <w:szCs w:val="32"/>
          <w:u w:val="none"/>
          <w:shd w:val="clear" w:fill="FFFFFF"/>
          <w:vertAlign w:val="baseline"/>
          <w:lang w:val="en-US"/>
        </w:rPr>
        <w:t>202</w:t>
      </w:r>
      <w:r>
        <w:rPr>
          <w:rFonts w:hint="default" w:ascii="仿宋" w:hAnsi="仿宋" w:eastAsia="仿宋" w:cs="仿宋"/>
          <w:i w:val="0"/>
          <w:iCs w:val="0"/>
          <w:caps w:val="0"/>
          <w:color w:val="333333"/>
          <w:spacing w:val="0"/>
          <w:sz w:val="32"/>
          <w:szCs w:val="32"/>
          <w:u w:val="none"/>
          <w:shd w:val="clear" w:fill="FFFFFF"/>
          <w:vertAlign w:val="baseline"/>
          <w:lang w:val="en-US"/>
        </w:rPr>
        <w:t>3</w:t>
      </w:r>
      <w:r>
        <w:rPr>
          <w:rFonts w:hint="eastAsia" w:ascii="仿宋" w:hAnsi="仿宋" w:eastAsia="仿宋" w:cs="仿宋"/>
          <w:i w:val="0"/>
          <w:iCs w:val="0"/>
          <w:caps w:val="0"/>
          <w:color w:val="333333"/>
          <w:spacing w:val="0"/>
          <w:sz w:val="32"/>
          <w:szCs w:val="32"/>
          <w:u w:val="none"/>
          <w:shd w:val="clear" w:fill="FFFFFF"/>
          <w:vertAlign w:val="baseline"/>
          <w:lang w:eastAsia="zh-CN"/>
        </w:rPr>
        <w:t>〕</w:t>
      </w:r>
      <w:r>
        <w:rPr>
          <w:rFonts w:hint="eastAsia" w:ascii="仿宋" w:hAnsi="仿宋" w:eastAsia="仿宋" w:cs="仿宋"/>
          <w:i w:val="0"/>
          <w:iCs w:val="0"/>
          <w:caps w:val="0"/>
          <w:color w:val="333333"/>
          <w:spacing w:val="0"/>
          <w:sz w:val="32"/>
          <w:szCs w:val="32"/>
          <w:u w:val="none"/>
          <w:shd w:val="clear" w:fill="FFFFFF"/>
          <w:vertAlign w:val="baseline"/>
          <w:lang w:val="en-US"/>
        </w:rPr>
        <w:t>1</w:t>
      </w:r>
      <w:r>
        <w:rPr>
          <w:rFonts w:hint="eastAsia" w:ascii="仿宋" w:hAnsi="仿宋" w:eastAsia="仿宋" w:cs="仿宋"/>
          <w:i w:val="0"/>
          <w:iCs w:val="0"/>
          <w:caps w:val="0"/>
          <w:color w:val="333333"/>
          <w:spacing w:val="0"/>
          <w:sz w:val="32"/>
          <w:szCs w:val="32"/>
          <w:u w:val="none"/>
          <w:shd w:val="clear" w:fill="FFFFFF"/>
          <w:vertAlign w:val="baseline"/>
          <w:lang w:eastAsia="zh-CN"/>
        </w:rPr>
        <w:t>号，以下简称《办法》），制定本评分细则。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600" w:lineRule="exact"/>
        <w:ind w:left="0" w:right="0" w:firstLine="643" w:firstLineChars="200"/>
        <w:jc w:val="left"/>
        <w:textAlignment w:val="baseline"/>
        <w:rPr>
          <w:rFonts w:hint="eastAsia" w:ascii="仿宋" w:hAnsi="仿宋" w:eastAsia="仿宋" w:cs="仿宋"/>
          <w:i w:val="0"/>
          <w:iCs w:val="0"/>
          <w:caps w:val="0"/>
          <w:color w:val="333333"/>
          <w:spacing w:val="0"/>
          <w:sz w:val="32"/>
          <w:szCs w:val="32"/>
          <w:u w:val="none"/>
        </w:rPr>
      </w:pPr>
      <w:r>
        <w:rPr>
          <w:rStyle w:val="5"/>
          <w:rFonts w:hint="eastAsia" w:ascii="仿宋" w:hAnsi="仿宋" w:eastAsia="仿宋" w:cs="仿宋"/>
          <w:b/>
          <w:bCs/>
          <w:i w:val="0"/>
          <w:iCs w:val="0"/>
          <w:caps w:val="0"/>
          <w:color w:val="333333"/>
          <w:spacing w:val="0"/>
          <w:sz w:val="32"/>
          <w:szCs w:val="32"/>
          <w:u w:val="none"/>
          <w:shd w:val="clear" w:fill="FFFFFF"/>
          <w:vertAlign w:val="baseline"/>
          <w:lang w:eastAsia="zh-CN"/>
        </w:rPr>
        <w:t>第二条</w:t>
      </w:r>
      <w:r>
        <w:rPr>
          <w:rFonts w:hint="eastAsia" w:ascii="仿宋" w:hAnsi="仿宋" w:eastAsia="仿宋" w:cs="仿宋"/>
          <w:i w:val="0"/>
          <w:iCs w:val="0"/>
          <w:caps w:val="0"/>
          <w:color w:val="333333"/>
          <w:spacing w:val="0"/>
          <w:sz w:val="32"/>
          <w:szCs w:val="32"/>
          <w:u w:val="none"/>
          <w:shd w:val="clear" w:fill="FFFFFF"/>
          <w:vertAlign w:val="baseline"/>
          <w:lang w:eastAsia="zh-CN"/>
        </w:rPr>
        <w:t>【适用范围】在接入汕尾市公共资源交易公共服务平台的公共资源交易平台上参与</w:t>
      </w:r>
      <w:r>
        <w:rPr>
          <w:rFonts w:hint="eastAsia" w:ascii="仿宋" w:hAnsi="仿宋" w:eastAsia="仿宋" w:cs="仿宋"/>
          <w:b/>
          <w:bCs/>
          <w:i w:val="0"/>
          <w:iCs w:val="0"/>
          <w:caps w:val="0"/>
          <w:color w:val="333333"/>
          <w:spacing w:val="0"/>
          <w:sz w:val="32"/>
          <w:szCs w:val="32"/>
          <w:u w:val="none"/>
          <w:shd w:val="clear" w:fill="FFFFFF"/>
          <w:vertAlign w:val="baseline"/>
          <w:lang w:eastAsia="zh-CN"/>
        </w:rPr>
        <w:t>政府采购、工程建设招投标（以下简称工程建设）、自然资源交易</w:t>
      </w:r>
      <w:r>
        <w:rPr>
          <w:rFonts w:hint="eastAsia" w:ascii="仿宋" w:hAnsi="仿宋" w:eastAsia="仿宋" w:cs="仿宋"/>
          <w:i w:val="0"/>
          <w:iCs w:val="0"/>
          <w:caps w:val="0"/>
          <w:color w:val="333333"/>
          <w:spacing w:val="0"/>
          <w:sz w:val="32"/>
          <w:szCs w:val="32"/>
          <w:u w:val="none"/>
          <w:shd w:val="clear" w:fill="FFFFFF"/>
          <w:vertAlign w:val="baseline"/>
          <w:lang w:eastAsia="zh-CN"/>
        </w:rPr>
        <w:t>（以下简称自然资源）等领域的公共资源交易的有关当事人的信用评分，适用于本细则。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600" w:lineRule="exact"/>
        <w:ind w:left="0" w:right="0" w:firstLine="643" w:firstLineChars="200"/>
        <w:jc w:val="left"/>
        <w:textAlignment w:val="baseline"/>
        <w:rPr>
          <w:rFonts w:hint="eastAsia" w:ascii="仿宋" w:hAnsi="仿宋" w:eastAsia="仿宋" w:cs="仿宋"/>
          <w:b/>
          <w:bCs/>
          <w:i w:val="0"/>
          <w:iCs w:val="0"/>
          <w:caps w:val="0"/>
          <w:color w:val="333333"/>
          <w:spacing w:val="0"/>
          <w:sz w:val="32"/>
          <w:szCs w:val="32"/>
          <w:u w:val="none"/>
        </w:rPr>
      </w:pPr>
      <w:r>
        <w:rPr>
          <w:rFonts w:hint="eastAsia" w:ascii="仿宋" w:hAnsi="仿宋" w:eastAsia="仿宋" w:cs="仿宋"/>
          <w:b/>
          <w:bCs/>
          <w:i w:val="0"/>
          <w:iCs w:val="0"/>
          <w:caps w:val="0"/>
          <w:color w:val="333333"/>
          <w:spacing w:val="0"/>
          <w:sz w:val="32"/>
          <w:szCs w:val="32"/>
          <w:u w:val="none"/>
          <w:shd w:val="clear" w:fill="FFFFFF"/>
          <w:vertAlign w:val="baseline"/>
          <w:lang w:eastAsia="zh-CN"/>
        </w:rPr>
        <w:t>工程建设招投标领域分为房屋建筑、市政工程、交通运输项目、水利水务、园林林业、能源电力等行业</w:t>
      </w:r>
      <w:bookmarkStart w:id="15" w:name="_GoBack"/>
      <w:bookmarkEnd w:id="15"/>
      <w:r>
        <w:rPr>
          <w:rFonts w:hint="eastAsia" w:ascii="仿宋" w:hAnsi="仿宋" w:eastAsia="仿宋" w:cs="仿宋"/>
          <w:b/>
          <w:bCs/>
          <w:i w:val="0"/>
          <w:iCs w:val="0"/>
          <w:caps w:val="0"/>
          <w:color w:val="333333"/>
          <w:spacing w:val="0"/>
          <w:sz w:val="32"/>
          <w:szCs w:val="32"/>
          <w:u w:val="none"/>
          <w:shd w:val="clear" w:fill="FFFFFF"/>
          <w:vertAlign w:val="baseline"/>
          <w:lang w:eastAsia="zh-CN"/>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600" w:lineRule="exact"/>
        <w:ind w:left="0" w:right="0" w:firstLine="643" w:firstLineChars="200"/>
        <w:jc w:val="left"/>
        <w:textAlignment w:val="baseline"/>
        <w:rPr>
          <w:rFonts w:hint="eastAsia" w:ascii="仿宋" w:hAnsi="仿宋" w:eastAsia="仿宋" w:cs="仿宋"/>
          <w:i w:val="0"/>
          <w:iCs w:val="0"/>
          <w:caps w:val="0"/>
          <w:color w:val="333333"/>
          <w:spacing w:val="0"/>
          <w:sz w:val="32"/>
          <w:szCs w:val="32"/>
          <w:u w:val="none"/>
        </w:rPr>
      </w:pPr>
      <w:r>
        <w:rPr>
          <w:rFonts w:hint="eastAsia" w:ascii="仿宋" w:hAnsi="仿宋" w:eastAsia="仿宋" w:cs="仿宋"/>
          <w:b/>
          <w:bCs/>
          <w:i w:val="0"/>
          <w:iCs w:val="0"/>
          <w:caps w:val="0"/>
          <w:color w:val="333333"/>
          <w:spacing w:val="0"/>
          <w:sz w:val="32"/>
          <w:szCs w:val="32"/>
          <w:u w:val="none"/>
          <w:shd w:val="clear" w:fill="FFFFFF"/>
          <w:vertAlign w:val="baseline"/>
          <w:lang w:eastAsia="zh-CN"/>
        </w:rPr>
        <w:t>自然资源交易领域分为土地使用权交易、矿业权交易和城市更新等行业。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600" w:lineRule="exact"/>
        <w:ind w:left="0" w:right="0" w:firstLine="643" w:firstLineChars="200"/>
        <w:jc w:val="left"/>
        <w:textAlignment w:val="baseline"/>
        <w:rPr>
          <w:rFonts w:hint="eastAsia" w:ascii="仿宋" w:hAnsi="仿宋" w:eastAsia="仿宋" w:cs="仿宋"/>
          <w:i w:val="0"/>
          <w:iCs w:val="0"/>
          <w:caps w:val="0"/>
          <w:color w:val="333333"/>
          <w:spacing w:val="0"/>
          <w:sz w:val="32"/>
          <w:szCs w:val="32"/>
          <w:u w:val="none"/>
        </w:rPr>
      </w:pPr>
      <w:r>
        <w:rPr>
          <w:rStyle w:val="5"/>
          <w:rFonts w:hint="eastAsia" w:ascii="仿宋" w:hAnsi="仿宋" w:eastAsia="仿宋" w:cs="仿宋"/>
          <w:b/>
          <w:bCs/>
          <w:i w:val="0"/>
          <w:iCs w:val="0"/>
          <w:caps w:val="0"/>
          <w:color w:val="333333"/>
          <w:spacing w:val="0"/>
          <w:sz w:val="32"/>
          <w:szCs w:val="32"/>
          <w:u w:val="none"/>
          <w:shd w:val="clear" w:fill="FFFFFF"/>
          <w:vertAlign w:val="baseline"/>
          <w:lang w:eastAsia="zh-CN"/>
        </w:rPr>
        <w:t>第三条</w:t>
      </w:r>
      <w:r>
        <w:rPr>
          <w:rFonts w:hint="eastAsia" w:ascii="仿宋" w:hAnsi="仿宋" w:eastAsia="仿宋" w:cs="仿宋"/>
          <w:i w:val="0"/>
          <w:iCs w:val="0"/>
          <w:caps w:val="0"/>
          <w:color w:val="333333"/>
          <w:spacing w:val="0"/>
          <w:sz w:val="32"/>
          <w:szCs w:val="32"/>
          <w:u w:val="none"/>
          <w:shd w:val="clear" w:fill="FFFFFF"/>
          <w:vertAlign w:val="baseline"/>
          <w:lang w:eastAsia="zh-CN"/>
        </w:rPr>
        <w:t>【评分指标】评分指标分一级指标、二级指标和三级指标，三级指标为具体的计分指标。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600" w:lineRule="exact"/>
        <w:ind w:left="0" w:right="0" w:firstLine="640" w:firstLineChars="200"/>
        <w:jc w:val="left"/>
        <w:textAlignment w:val="baseline"/>
        <w:rPr>
          <w:rFonts w:hint="eastAsia" w:ascii="仿宋" w:hAnsi="仿宋" w:eastAsia="仿宋" w:cs="仿宋"/>
          <w:i w:val="0"/>
          <w:iCs w:val="0"/>
          <w:caps w:val="0"/>
          <w:color w:val="333333"/>
          <w:spacing w:val="0"/>
          <w:sz w:val="32"/>
          <w:szCs w:val="32"/>
          <w:u w:val="none"/>
        </w:rPr>
      </w:pPr>
      <w:r>
        <w:rPr>
          <w:rFonts w:hint="eastAsia" w:ascii="仿宋" w:hAnsi="仿宋" w:eastAsia="仿宋" w:cs="仿宋"/>
          <w:i w:val="0"/>
          <w:iCs w:val="0"/>
          <w:caps w:val="0"/>
          <w:color w:val="333333"/>
          <w:spacing w:val="0"/>
          <w:sz w:val="32"/>
          <w:szCs w:val="32"/>
          <w:u w:val="none"/>
          <w:shd w:val="clear" w:fill="FFFFFF"/>
          <w:vertAlign w:val="baseline"/>
          <w:lang w:eastAsia="zh-CN"/>
        </w:rPr>
        <w:t>一级指标包括公共信用信息、市场信用信息和跨区域信用信息。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600" w:lineRule="exact"/>
        <w:ind w:left="0" w:right="0" w:firstLine="640" w:firstLineChars="200"/>
        <w:jc w:val="left"/>
        <w:textAlignment w:val="baseline"/>
        <w:rPr>
          <w:rFonts w:hint="eastAsia" w:ascii="仿宋" w:hAnsi="仿宋" w:eastAsia="仿宋" w:cs="仿宋"/>
          <w:i w:val="0"/>
          <w:iCs w:val="0"/>
          <w:caps w:val="0"/>
          <w:color w:val="333333"/>
          <w:spacing w:val="0"/>
          <w:sz w:val="32"/>
          <w:szCs w:val="32"/>
          <w:u w:val="none"/>
        </w:rPr>
      </w:pPr>
      <w:r>
        <w:rPr>
          <w:rFonts w:hint="eastAsia" w:ascii="仿宋" w:hAnsi="仿宋" w:eastAsia="仿宋" w:cs="仿宋"/>
          <w:i w:val="0"/>
          <w:iCs w:val="0"/>
          <w:caps w:val="0"/>
          <w:color w:val="333333"/>
          <w:spacing w:val="0"/>
          <w:sz w:val="32"/>
          <w:szCs w:val="32"/>
          <w:u w:val="none"/>
          <w:shd w:val="clear" w:fill="FFFFFF"/>
          <w:vertAlign w:val="baseline"/>
          <w:lang w:eastAsia="zh-CN"/>
        </w:rPr>
        <w:t>公共信用信息下设</w:t>
      </w:r>
      <w:r>
        <w:rPr>
          <w:rFonts w:hint="eastAsia" w:ascii="仿宋" w:hAnsi="仿宋" w:eastAsia="仿宋" w:cs="仿宋"/>
          <w:i w:val="0"/>
          <w:iCs w:val="0"/>
          <w:caps w:val="0"/>
          <w:color w:val="333333"/>
          <w:spacing w:val="0"/>
          <w:sz w:val="32"/>
          <w:szCs w:val="32"/>
          <w:u w:val="none"/>
          <w:shd w:val="clear" w:fill="FFFFFF"/>
          <w:vertAlign w:val="baseline"/>
        </w:rPr>
        <w:t>5</w:t>
      </w:r>
      <w:r>
        <w:rPr>
          <w:rFonts w:hint="eastAsia" w:ascii="仿宋" w:hAnsi="仿宋" w:eastAsia="仿宋" w:cs="仿宋"/>
          <w:i w:val="0"/>
          <w:iCs w:val="0"/>
          <w:caps w:val="0"/>
          <w:color w:val="333333"/>
          <w:spacing w:val="0"/>
          <w:sz w:val="32"/>
          <w:szCs w:val="32"/>
          <w:u w:val="none"/>
          <w:shd w:val="clear" w:fill="FFFFFF"/>
          <w:vertAlign w:val="baseline"/>
          <w:lang w:eastAsia="zh-CN"/>
        </w:rPr>
        <w:t>个二级指标，包括红黑名单信息、行政管理信用信息、司法信用信息、行业信用评价信息、行业不良信用信息。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600" w:lineRule="exact"/>
        <w:ind w:left="0" w:right="0" w:firstLine="640" w:firstLineChars="200"/>
        <w:jc w:val="left"/>
        <w:textAlignment w:val="baseline"/>
        <w:rPr>
          <w:rFonts w:hint="eastAsia" w:ascii="仿宋" w:hAnsi="仿宋" w:eastAsia="仿宋" w:cs="仿宋"/>
          <w:i w:val="0"/>
          <w:iCs w:val="0"/>
          <w:caps w:val="0"/>
          <w:color w:val="333333"/>
          <w:spacing w:val="0"/>
          <w:sz w:val="32"/>
          <w:szCs w:val="32"/>
          <w:u w:val="none"/>
        </w:rPr>
      </w:pPr>
      <w:r>
        <w:rPr>
          <w:rFonts w:hint="eastAsia" w:ascii="仿宋" w:hAnsi="仿宋" w:eastAsia="仿宋" w:cs="仿宋"/>
          <w:i w:val="0"/>
          <w:iCs w:val="0"/>
          <w:caps w:val="0"/>
          <w:color w:val="333333"/>
          <w:spacing w:val="0"/>
          <w:sz w:val="32"/>
          <w:szCs w:val="32"/>
          <w:u w:val="none"/>
          <w:shd w:val="clear" w:fill="FFFFFF"/>
          <w:vertAlign w:val="baseline"/>
          <w:lang w:eastAsia="zh-CN"/>
        </w:rPr>
        <w:t>市场信用信息下设</w:t>
      </w:r>
      <w:r>
        <w:rPr>
          <w:rFonts w:hint="eastAsia" w:ascii="仿宋" w:hAnsi="仿宋" w:eastAsia="仿宋" w:cs="仿宋"/>
          <w:i w:val="0"/>
          <w:iCs w:val="0"/>
          <w:caps w:val="0"/>
          <w:color w:val="333333"/>
          <w:spacing w:val="0"/>
          <w:sz w:val="32"/>
          <w:szCs w:val="32"/>
          <w:u w:val="none"/>
          <w:shd w:val="clear" w:fill="FFFFFF"/>
          <w:vertAlign w:val="baseline"/>
          <w:lang w:val="en-US"/>
        </w:rPr>
        <w:t>3</w:t>
      </w:r>
      <w:r>
        <w:rPr>
          <w:rFonts w:hint="eastAsia" w:ascii="仿宋" w:hAnsi="仿宋" w:eastAsia="仿宋" w:cs="仿宋"/>
          <w:i w:val="0"/>
          <w:iCs w:val="0"/>
          <w:caps w:val="0"/>
          <w:color w:val="333333"/>
          <w:spacing w:val="0"/>
          <w:sz w:val="32"/>
          <w:szCs w:val="32"/>
          <w:u w:val="none"/>
          <w:shd w:val="clear" w:fill="FFFFFF"/>
          <w:vertAlign w:val="baseline"/>
          <w:lang w:eastAsia="zh-CN"/>
        </w:rPr>
        <w:t>个二级指标，包括事前承诺信息、交易行为信息和履约评价信息。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600" w:lineRule="exact"/>
        <w:ind w:left="0" w:right="0" w:firstLine="640" w:firstLineChars="200"/>
        <w:jc w:val="left"/>
        <w:textAlignment w:val="baseline"/>
        <w:rPr>
          <w:rFonts w:hint="eastAsia" w:ascii="仿宋" w:hAnsi="仿宋" w:eastAsia="仿宋" w:cs="仿宋"/>
          <w:i w:val="0"/>
          <w:iCs w:val="0"/>
          <w:caps w:val="0"/>
          <w:color w:val="333333"/>
          <w:spacing w:val="0"/>
          <w:sz w:val="32"/>
          <w:szCs w:val="32"/>
          <w:u w:val="none"/>
        </w:rPr>
      </w:pPr>
      <w:r>
        <w:rPr>
          <w:rFonts w:hint="eastAsia" w:ascii="仿宋" w:hAnsi="仿宋" w:eastAsia="仿宋" w:cs="仿宋"/>
          <w:i w:val="0"/>
          <w:iCs w:val="0"/>
          <w:caps w:val="0"/>
          <w:color w:val="333333"/>
          <w:spacing w:val="0"/>
          <w:sz w:val="32"/>
          <w:szCs w:val="32"/>
          <w:u w:val="none"/>
          <w:shd w:val="clear" w:fill="FFFFFF"/>
          <w:vertAlign w:val="baseline"/>
          <w:lang w:eastAsia="zh-CN"/>
        </w:rPr>
        <w:t>跨区域信用信息下设</w:t>
      </w:r>
      <w:r>
        <w:rPr>
          <w:rFonts w:hint="eastAsia" w:ascii="仿宋" w:hAnsi="仿宋" w:eastAsia="仿宋" w:cs="仿宋"/>
          <w:i w:val="0"/>
          <w:iCs w:val="0"/>
          <w:caps w:val="0"/>
          <w:color w:val="333333"/>
          <w:spacing w:val="0"/>
          <w:sz w:val="32"/>
          <w:szCs w:val="32"/>
          <w:u w:val="none"/>
          <w:shd w:val="clear" w:fill="FFFFFF"/>
          <w:vertAlign w:val="baseline"/>
          <w:lang w:val="en-US"/>
        </w:rPr>
        <w:t>1</w:t>
      </w:r>
      <w:r>
        <w:rPr>
          <w:rFonts w:hint="eastAsia" w:ascii="仿宋" w:hAnsi="仿宋" w:eastAsia="仿宋" w:cs="仿宋"/>
          <w:i w:val="0"/>
          <w:iCs w:val="0"/>
          <w:caps w:val="0"/>
          <w:color w:val="333333"/>
          <w:spacing w:val="0"/>
          <w:sz w:val="32"/>
          <w:szCs w:val="32"/>
          <w:u w:val="none"/>
          <w:shd w:val="clear" w:fill="FFFFFF"/>
          <w:vertAlign w:val="baseline"/>
          <w:lang w:eastAsia="zh-CN"/>
        </w:rPr>
        <w:t>个二级指标，即跨区域信用信息。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600" w:lineRule="exact"/>
        <w:ind w:left="0" w:right="0" w:firstLine="643" w:firstLineChars="200"/>
        <w:jc w:val="left"/>
        <w:textAlignment w:val="baseline"/>
        <w:rPr>
          <w:rFonts w:hint="eastAsia" w:ascii="仿宋" w:hAnsi="仿宋" w:eastAsia="仿宋" w:cs="仿宋"/>
          <w:i w:val="0"/>
          <w:iCs w:val="0"/>
          <w:caps w:val="0"/>
          <w:color w:val="333333"/>
          <w:spacing w:val="0"/>
          <w:sz w:val="32"/>
          <w:szCs w:val="32"/>
          <w:u w:val="none"/>
        </w:rPr>
      </w:pPr>
      <w:r>
        <w:rPr>
          <w:rStyle w:val="5"/>
          <w:rFonts w:hint="eastAsia" w:ascii="仿宋" w:hAnsi="仿宋" w:eastAsia="仿宋" w:cs="仿宋"/>
          <w:b/>
          <w:bCs/>
          <w:i w:val="0"/>
          <w:iCs w:val="0"/>
          <w:caps w:val="0"/>
          <w:color w:val="333333"/>
          <w:spacing w:val="0"/>
          <w:sz w:val="32"/>
          <w:szCs w:val="32"/>
          <w:u w:val="none"/>
          <w:shd w:val="clear" w:fill="FFFFFF"/>
          <w:vertAlign w:val="baseline"/>
          <w:lang w:eastAsia="zh-CN"/>
        </w:rPr>
        <w:t>第四条</w:t>
      </w:r>
      <w:r>
        <w:rPr>
          <w:rFonts w:hint="eastAsia" w:ascii="仿宋" w:hAnsi="仿宋" w:eastAsia="仿宋" w:cs="仿宋"/>
          <w:i w:val="0"/>
          <w:iCs w:val="0"/>
          <w:caps w:val="0"/>
          <w:color w:val="333333"/>
          <w:spacing w:val="0"/>
          <w:sz w:val="32"/>
          <w:szCs w:val="32"/>
          <w:u w:val="none"/>
          <w:shd w:val="clear" w:fill="FFFFFF"/>
          <w:vertAlign w:val="baseline"/>
          <w:lang w:eastAsia="zh-CN"/>
        </w:rPr>
        <w:t>【评分方法】信用评分采用加权平均评分方法，每个一级指标和二级指标分别赋予不同的权重。具体指标及其权重说明见附件</w:t>
      </w:r>
      <w:r>
        <w:rPr>
          <w:rFonts w:hint="eastAsia" w:ascii="仿宋" w:hAnsi="仿宋" w:eastAsia="仿宋" w:cs="仿宋"/>
          <w:i w:val="0"/>
          <w:iCs w:val="0"/>
          <w:caps w:val="0"/>
          <w:color w:val="333333"/>
          <w:spacing w:val="0"/>
          <w:sz w:val="32"/>
          <w:szCs w:val="32"/>
          <w:u w:val="none"/>
          <w:shd w:val="clear" w:fill="FFFFFF"/>
          <w:vertAlign w:val="baseline"/>
          <w:lang w:val="en-US"/>
        </w:rPr>
        <w:t>1</w:t>
      </w:r>
      <w:r>
        <w:rPr>
          <w:rFonts w:hint="eastAsia" w:ascii="仿宋" w:hAnsi="仿宋" w:eastAsia="仿宋" w:cs="仿宋"/>
          <w:i w:val="0"/>
          <w:iCs w:val="0"/>
          <w:caps w:val="0"/>
          <w:color w:val="333333"/>
          <w:spacing w:val="0"/>
          <w:sz w:val="32"/>
          <w:szCs w:val="32"/>
          <w:u w:val="none"/>
          <w:shd w:val="clear" w:fill="FFFFFF"/>
          <w:vertAlign w:val="baseline"/>
          <w:lang w:eastAsia="zh-CN"/>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600" w:lineRule="exact"/>
        <w:ind w:left="0" w:right="0" w:firstLine="643" w:firstLineChars="200"/>
        <w:jc w:val="left"/>
        <w:textAlignment w:val="baseline"/>
        <w:rPr>
          <w:rFonts w:hint="eastAsia" w:ascii="仿宋" w:hAnsi="仿宋" w:eastAsia="仿宋" w:cs="仿宋"/>
          <w:i w:val="0"/>
          <w:iCs w:val="0"/>
          <w:caps w:val="0"/>
          <w:color w:val="333333"/>
          <w:spacing w:val="0"/>
          <w:sz w:val="32"/>
          <w:szCs w:val="32"/>
          <w:u w:val="none"/>
        </w:rPr>
      </w:pPr>
      <w:r>
        <w:rPr>
          <w:rStyle w:val="5"/>
          <w:rFonts w:hint="eastAsia" w:ascii="仿宋" w:hAnsi="仿宋" w:eastAsia="仿宋" w:cs="仿宋"/>
          <w:b/>
          <w:bCs/>
          <w:i w:val="0"/>
          <w:iCs w:val="0"/>
          <w:caps w:val="0"/>
          <w:color w:val="333333"/>
          <w:spacing w:val="0"/>
          <w:sz w:val="32"/>
          <w:szCs w:val="32"/>
          <w:u w:val="none"/>
          <w:shd w:val="clear" w:fill="FFFFFF"/>
          <w:vertAlign w:val="baseline"/>
          <w:lang w:eastAsia="zh-CN"/>
        </w:rPr>
        <w:t>第五条</w:t>
      </w:r>
      <w:r>
        <w:rPr>
          <w:rFonts w:hint="eastAsia" w:ascii="仿宋" w:hAnsi="仿宋" w:eastAsia="仿宋" w:cs="仿宋"/>
          <w:i w:val="0"/>
          <w:iCs w:val="0"/>
          <w:caps w:val="0"/>
          <w:color w:val="333333"/>
          <w:spacing w:val="0"/>
          <w:sz w:val="32"/>
          <w:szCs w:val="32"/>
          <w:u w:val="none"/>
          <w:shd w:val="clear" w:fill="FFFFFF"/>
          <w:vertAlign w:val="baseline"/>
          <w:lang w:eastAsia="zh-CN"/>
        </w:rPr>
        <w:t>【评分原则】按照分领域、分行业进行信用评分，同一被评分主体参与多个领域、多个行业的，按其参与的领域和行业赋予不同的信用分值。</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600" w:lineRule="exact"/>
        <w:ind w:left="0" w:right="0" w:firstLine="640" w:firstLineChars="200"/>
        <w:jc w:val="left"/>
        <w:textAlignment w:val="baseline"/>
        <w:rPr>
          <w:rFonts w:hint="eastAsia" w:ascii="仿宋" w:hAnsi="仿宋" w:eastAsia="仿宋" w:cs="仿宋"/>
          <w:i w:val="0"/>
          <w:iCs w:val="0"/>
          <w:caps w:val="0"/>
          <w:color w:val="333333"/>
          <w:spacing w:val="0"/>
          <w:sz w:val="32"/>
          <w:szCs w:val="32"/>
          <w:u w:val="none"/>
        </w:rPr>
      </w:pPr>
      <w:r>
        <w:rPr>
          <w:rFonts w:hint="eastAsia" w:ascii="仿宋" w:hAnsi="仿宋" w:eastAsia="仿宋" w:cs="仿宋"/>
          <w:i w:val="0"/>
          <w:iCs w:val="0"/>
          <w:caps w:val="0"/>
          <w:color w:val="333333"/>
          <w:spacing w:val="0"/>
          <w:sz w:val="32"/>
          <w:szCs w:val="32"/>
          <w:u w:val="none"/>
          <w:shd w:val="clear" w:fill="FFFFFF"/>
          <w:vertAlign w:val="baseline"/>
          <w:lang w:eastAsia="zh-CN"/>
        </w:rPr>
        <w:t>评分结果采用百分制，最低分</w:t>
      </w:r>
      <w:r>
        <w:rPr>
          <w:rFonts w:hint="eastAsia" w:ascii="仿宋" w:hAnsi="仿宋" w:eastAsia="仿宋" w:cs="仿宋"/>
          <w:i w:val="0"/>
          <w:iCs w:val="0"/>
          <w:caps w:val="0"/>
          <w:color w:val="333333"/>
          <w:spacing w:val="0"/>
          <w:sz w:val="32"/>
          <w:szCs w:val="32"/>
          <w:u w:val="none"/>
          <w:shd w:val="clear" w:fill="FFFFFF"/>
          <w:vertAlign w:val="baseline"/>
        </w:rPr>
        <w:t>0</w:t>
      </w:r>
      <w:r>
        <w:rPr>
          <w:rFonts w:hint="eastAsia" w:ascii="仿宋" w:hAnsi="仿宋" w:eastAsia="仿宋" w:cs="仿宋"/>
          <w:i w:val="0"/>
          <w:iCs w:val="0"/>
          <w:caps w:val="0"/>
          <w:color w:val="333333"/>
          <w:spacing w:val="0"/>
          <w:sz w:val="32"/>
          <w:szCs w:val="32"/>
          <w:u w:val="none"/>
          <w:shd w:val="clear" w:fill="FFFFFF"/>
          <w:vertAlign w:val="baseline"/>
          <w:lang w:eastAsia="zh-CN"/>
        </w:rPr>
        <w:t>分，满分</w:t>
      </w:r>
      <w:r>
        <w:rPr>
          <w:rFonts w:hint="eastAsia" w:ascii="仿宋" w:hAnsi="仿宋" w:eastAsia="仿宋" w:cs="仿宋"/>
          <w:i w:val="0"/>
          <w:iCs w:val="0"/>
          <w:caps w:val="0"/>
          <w:color w:val="333333"/>
          <w:spacing w:val="0"/>
          <w:sz w:val="32"/>
          <w:szCs w:val="32"/>
          <w:u w:val="none"/>
          <w:shd w:val="clear" w:fill="FFFFFF"/>
          <w:vertAlign w:val="baseline"/>
        </w:rPr>
        <w:t>100</w:t>
      </w:r>
      <w:r>
        <w:rPr>
          <w:rFonts w:hint="eastAsia" w:ascii="仿宋" w:hAnsi="仿宋" w:eastAsia="仿宋" w:cs="仿宋"/>
          <w:i w:val="0"/>
          <w:iCs w:val="0"/>
          <w:caps w:val="0"/>
          <w:color w:val="333333"/>
          <w:spacing w:val="0"/>
          <w:sz w:val="32"/>
          <w:szCs w:val="32"/>
          <w:u w:val="none"/>
          <w:shd w:val="clear" w:fill="FFFFFF"/>
          <w:vertAlign w:val="baseline"/>
          <w:lang w:eastAsia="zh-CN"/>
        </w:rPr>
        <w:t>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600" w:lineRule="exact"/>
        <w:ind w:left="0" w:right="0" w:firstLine="643" w:firstLineChars="200"/>
        <w:jc w:val="left"/>
        <w:textAlignment w:val="baseline"/>
        <w:rPr>
          <w:rFonts w:hint="eastAsia" w:ascii="仿宋" w:hAnsi="仿宋" w:eastAsia="仿宋" w:cs="仿宋"/>
          <w:i w:val="0"/>
          <w:iCs w:val="0"/>
          <w:caps w:val="0"/>
          <w:color w:val="333333"/>
          <w:spacing w:val="0"/>
          <w:sz w:val="32"/>
          <w:szCs w:val="32"/>
          <w:u w:val="none"/>
        </w:rPr>
      </w:pPr>
      <w:r>
        <w:rPr>
          <w:rStyle w:val="5"/>
          <w:rFonts w:hint="eastAsia" w:ascii="仿宋" w:hAnsi="仿宋" w:eastAsia="仿宋" w:cs="仿宋"/>
          <w:b/>
          <w:bCs/>
          <w:i w:val="0"/>
          <w:iCs w:val="0"/>
          <w:caps w:val="0"/>
          <w:color w:val="333333"/>
          <w:spacing w:val="0"/>
          <w:sz w:val="32"/>
          <w:szCs w:val="32"/>
          <w:u w:val="none"/>
          <w:shd w:val="clear" w:fill="FFFFFF"/>
          <w:vertAlign w:val="baseline"/>
          <w:lang w:eastAsia="zh-CN"/>
        </w:rPr>
        <w:t>第六条</w:t>
      </w:r>
      <w:r>
        <w:rPr>
          <w:rFonts w:hint="eastAsia" w:ascii="仿宋" w:hAnsi="仿宋" w:eastAsia="仿宋" w:cs="仿宋"/>
          <w:i w:val="0"/>
          <w:iCs w:val="0"/>
          <w:caps w:val="0"/>
          <w:color w:val="333333"/>
          <w:spacing w:val="0"/>
          <w:sz w:val="32"/>
          <w:szCs w:val="32"/>
          <w:u w:val="none"/>
          <w:shd w:val="clear" w:fill="FFFFFF"/>
          <w:vertAlign w:val="baseline"/>
          <w:lang w:eastAsia="zh-CN"/>
        </w:rPr>
        <w:t>【计算频率】每日一评。对当日零时前汕尾市公共资源交易信用平台按照《办法》规定的评分信息来源和范围所归集到的信用数据，由系统自动进行评分计算，并于当日</w:t>
      </w:r>
      <w:r>
        <w:rPr>
          <w:rFonts w:hint="eastAsia" w:ascii="仿宋" w:hAnsi="仿宋" w:eastAsia="仿宋" w:cs="仿宋"/>
          <w:i w:val="0"/>
          <w:iCs w:val="0"/>
          <w:caps w:val="0"/>
          <w:color w:val="333333"/>
          <w:spacing w:val="0"/>
          <w:sz w:val="32"/>
          <w:szCs w:val="32"/>
          <w:u w:val="none"/>
          <w:shd w:val="clear" w:fill="FFFFFF"/>
          <w:vertAlign w:val="baseline"/>
          <w:lang w:val="en-US"/>
        </w:rPr>
        <w:t>8</w:t>
      </w:r>
      <w:r>
        <w:rPr>
          <w:rFonts w:hint="eastAsia" w:ascii="仿宋" w:hAnsi="仿宋" w:eastAsia="仿宋" w:cs="仿宋"/>
          <w:i w:val="0"/>
          <w:iCs w:val="0"/>
          <w:caps w:val="0"/>
          <w:color w:val="333333"/>
          <w:spacing w:val="0"/>
          <w:sz w:val="32"/>
          <w:szCs w:val="32"/>
          <w:u w:val="none"/>
          <w:shd w:val="clear" w:fill="FFFFFF"/>
          <w:vertAlign w:val="baseline"/>
          <w:lang w:eastAsia="zh-CN"/>
        </w:rPr>
        <w:t>时前公示到汕尾公共资源交易中心门户网站和</w:t>
      </w:r>
      <w:r>
        <w:rPr>
          <w:rFonts w:hint="eastAsia" w:ascii="仿宋" w:hAnsi="仿宋" w:eastAsia="仿宋" w:cs="仿宋"/>
          <w:b/>
          <w:bCs/>
          <w:i w:val="0"/>
          <w:iCs w:val="0"/>
          <w:caps w:val="0"/>
          <w:color w:val="333333"/>
          <w:spacing w:val="0"/>
          <w:sz w:val="32"/>
          <w:szCs w:val="32"/>
          <w:u w:val="none"/>
          <w:shd w:val="clear" w:fill="FFFFFF"/>
          <w:vertAlign w:val="baseline"/>
          <w:lang w:eastAsia="zh-CN"/>
        </w:rPr>
        <w:t>汕尾公共资源交易公共服务平台上</w:t>
      </w:r>
      <w:r>
        <w:rPr>
          <w:rFonts w:hint="eastAsia" w:ascii="仿宋" w:hAnsi="仿宋" w:eastAsia="仿宋" w:cs="仿宋"/>
          <w:i w:val="0"/>
          <w:iCs w:val="0"/>
          <w:caps w:val="0"/>
          <w:color w:val="333333"/>
          <w:spacing w:val="0"/>
          <w:sz w:val="32"/>
          <w:szCs w:val="32"/>
          <w:u w:val="none"/>
          <w:shd w:val="clear" w:fill="FFFFFF"/>
          <w:vertAlign w:val="baseline"/>
          <w:lang w:eastAsia="zh-CN"/>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600" w:lineRule="exact"/>
        <w:ind w:left="0" w:right="0" w:firstLine="640" w:firstLineChars="200"/>
        <w:jc w:val="left"/>
        <w:textAlignment w:val="baseline"/>
        <w:rPr>
          <w:rFonts w:hint="eastAsia" w:ascii="仿宋" w:hAnsi="仿宋" w:eastAsia="仿宋" w:cs="仿宋"/>
          <w:i w:val="0"/>
          <w:iCs w:val="0"/>
          <w:caps w:val="0"/>
          <w:color w:val="333333"/>
          <w:spacing w:val="0"/>
          <w:sz w:val="32"/>
          <w:szCs w:val="32"/>
          <w:u w:val="none"/>
        </w:rPr>
      </w:pPr>
      <w:r>
        <w:rPr>
          <w:rFonts w:hint="eastAsia" w:ascii="仿宋" w:hAnsi="仿宋" w:eastAsia="仿宋" w:cs="仿宋"/>
          <w:i w:val="0"/>
          <w:iCs w:val="0"/>
          <w:caps w:val="0"/>
          <w:color w:val="333333"/>
          <w:spacing w:val="0"/>
          <w:sz w:val="32"/>
          <w:szCs w:val="32"/>
          <w:u w:val="none"/>
          <w:shd w:val="clear" w:fill="FFFFFF"/>
          <w:vertAlign w:val="baseline"/>
          <w:lang w:eastAsia="zh-CN"/>
        </w:rPr>
        <w:t>如遇重要系统通信网络故障、服务器物理故障、系统遭受网络攻击、重要系统迁移等重大突发性事项导致采集最新数据失败，系统将启用重大突发性事项发生前一天的数据进行评分计算；重大突发性事项处理完毕后，按正常程序采集数据进行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600" w:lineRule="exact"/>
        <w:ind w:left="0" w:right="0" w:firstLine="643" w:firstLineChars="200"/>
        <w:jc w:val="left"/>
        <w:textAlignment w:val="baseline"/>
        <w:rPr>
          <w:rFonts w:hint="eastAsia" w:ascii="仿宋" w:hAnsi="仿宋" w:eastAsia="仿宋" w:cs="仿宋"/>
          <w:i w:val="0"/>
          <w:iCs w:val="0"/>
          <w:caps w:val="0"/>
          <w:color w:val="333333"/>
          <w:spacing w:val="0"/>
          <w:sz w:val="32"/>
          <w:szCs w:val="32"/>
          <w:u w:val="none"/>
        </w:rPr>
      </w:pPr>
      <w:r>
        <w:rPr>
          <w:rStyle w:val="5"/>
          <w:rFonts w:hint="eastAsia" w:ascii="仿宋" w:hAnsi="仿宋" w:eastAsia="仿宋" w:cs="仿宋"/>
          <w:b/>
          <w:bCs/>
          <w:i w:val="0"/>
          <w:iCs w:val="0"/>
          <w:caps w:val="0"/>
          <w:color w:val="333333"/>
          <w:spacing w:val="0"/>
          <w:sz w:val="32"/>
          <w:szCs w:val="32"/>
          <w:u w:val="none"/>
          <w:shd w:val="clear" w:fill="FFFFFF"/>
          <w:vertAlign w:val="baseline"/>
          <w:lang w:eastAsia="zh-CN"/>
        </w:rPr>
        <w:t>第七条</w:t>
      </w:r>
      <w:r>
        <w:rPr>
          <w:rFonts w:hint="eastAsia" w:ascii="仿宋" w:hAnsi="仿宋" w:eastAsia="仿宋" w:cs="仿宋"/>
          <w:i w:val="0"/>
          <w:iCs w:val="0"/>
          <w:caps w:val="0"/>
          <w:color w:val="333333"/>
          <w:spacing w:val="0"/>
          <w:sz w:val="32"/>
          <w:szCs w:val="32"/>
          <w:u w:val="none"/>
          <w:shd w:val="clear" w:fill="FFFFFF"/>
          <w:vertAlign w:val="baseline"/>
          <w:lang w:eastAsia="zh-CN"/>
        </w:rPr>
        <w:t>【计分规则】计分在三级指标上开展，三级指标分为基准项、加分项、扣分项和禁止项四类；被评分主体在基准项得分的基础上，如满足加分项、扣分项或禁止项的条件，进行加分、扣分或最终分清零，从而形成对应二级指标的分值；尚未归集到任何信用信息的，按基准分计分。各二级指标根据其分配的权重，汇总得出一级指标的分值，一级指标根据其分配的权重汇总得出最终得分。具体计分规则见附件</w:t>
      </w:r>
      <w:r>
        <w:rPr>
          <w:rFonts w:hint="eastAsia" w:ascii="仿宋" w:hAnsi="仿宋" w:eastAsia="仿宋" w:cs="仿宋"/>
          <w:i w:val="0"/>
          <w:iCs w:val="0"/>
          <w:caps w:val="0"/>
          <w:color w:val="333333"/>
          <w:spacing w:val="0"/>
          <w:sz w:val="32"/>
          <w:szCs w:val="32"/>
          <w:u w:val="none"/>
          <w:shd w:val="clear" w:fill="FFFFFF"/>
          <w:vertAlign w:val="baseline"/>
          <w:lang w:val="en-US"/>
        </w:rPr>
        <w:t>2</w:t>
      </w:r>
      <w:r>
        <w:rPr>
          <w:rFonts w:hint="eastAsia" w:ascii="仿宋" w:hAnsi="仿宋" w:eastAsia="仿宋" w:cs="仿宋"/>
          <w:i w:val="0"/>
          <w:iCs w:val="0"/>
          <w:caps w:val="0"/>
          <w:color w:val="333333"/>
          <w:spacing w:val="0"/>
          <w:sz w:val="32"/>
          <w:szCs w:val="32"/>
          <w:u w:val="none"/>
          <w:shd w:val="clear" w:fill="FFFFFF"/>
          <w:vertAlign w:val="baseline"/>
          <w:lang w:eastAsia="zh-CN"/>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600" w:lineRule="exact"/>
        <w:ind w:left="0" w:right="0" w:firstLine="640" w:firstLineChars="200"/>
        <w:jc w:val="left"/>
        <w:textAlignment w:val="baseline"/>
        <w:rPr>
          <w:rFonts w:hint="eastAsia" w:ascii="仿宋" w:hAnsi="仿宋" w:eastAsia="仿宋" w:cs="仿宋"/>
          <w:i w:val="0"/>
          <w:iCs w:val="0"/>
          <w:caps w:val="0"/>
          <w:color w:val="333333"/>
          <w:spacing w:val="0"/>
          <w:sz w:val="32"/>
          <w:szCs w:val="32"/>
          <w:u w:val="none"/>
        </w:rPr>
      </w:pPr>
      <w:r>
        <w:rPr>
          <w:rFonts w:hint="eastAsia" w:ascii="仿宋" w:hAnsi="仿宋" w:eastAsia="仿宋" w:cs="仿宋"/>
          <w:i w:val="0"/>
          <w:iCs w:val="0"/>
          <w:caps w:val="0"/>
          <w:color w:val="333333"/>
          <w:spacing w:val="0"/>
          <w:sz w:val="32"/>
          <w:szCs w:val="32"/>
          <w:u w:val="none"/>
          <w:shd w:val="clear" w:fill="FFFFFF"/>
          <w:vertAlign w:val="baseline"/>
          <w:lang w:eastAsia="zh-CN"/>
        </w:rPr>
        <w:t>（一）基准项是该指标的初始分项。若交易项目存在加分项，基准分设定为</w:t>
      </w:r>
      <w:r>
        <w:rPr>
          <w:rFonts w:hint="eastAsia" w:ascii="仿宋" w:hAnsi="仿宋" w:eastAsia="仿宋" w:cs="仿宋"/>
          <w:i w:val="0"/>
          <w:iCs w:val="0"/>
          <w:caps w:val="0"/>
          <w:color w:val="333333"/>
          <w:spacing w:val="0"/>
          <w:sz w:val="32"/>
          <w:szCs w:val="32"/>
          <w:u w:val="none"/>
          <w:shd w:val="clear" w:fill="FFFFFF"/>
          <w:vertAlign w:val="baseline"/>
          <w:lang w:val="en-US"/>
        </w:rPr>
        <w:t>80</w:t>
      </w:r>
      <w:r>
        <w:rPr>
          <w:rFonts w:hint="eastAsia" w:ascii="仿宋" w:hAnsi="仿宋" w:eastAsia="仿宋" w:cs="仿宋"/>
          <w:i w:val="0"/>
          <w:iCs w:val="0"/>
          <w:caps w:val="0"/>
          <w:color w:val="333333"/>
          <w:spacing w:val="0"/>
          <w:sz w:val="32"/>
          <w:szCs w:val="32"/>
          <w:u w:val="none"/>
          <w:shd w:val="clear" w:fill="FFFFFF"/>
          <w:vertAlign w:val="baseline"/>
          <w:lang w:eastAsia="zh-CN"/>
        </w:rPr>
        <w:t>分；若交易项目不存在加分项，则基准分设定为</w:t>
      </w:r>
      <w:r>
        <w:rPr>
          <w:rFonts w:hint="eastAsia" w:ascii="仿宋" w:hAnsi="仿宋" w:eastAsia="仿宋" w:cs="仿宋"/>
          <w:i w:val="0"/>
          <w:iCs w:val="0"/>
          <w:caps w:val="0"/>
          <w:color w:val="333333"/>
          <w:spacing w:val="0"/>
          <w:sz w:val="32"/>
          <w:szCs w:val="32"/>
          <w:u w:val="none"/>
          <w:shd w:val="clear" w:fill="FFFFFF"/>
          <w:vertAlign w:val="baseline"/>
          <w:lang w:val="en-US"/>
        </w:rPr>
        <w:t>100</w:t>
      </w:r>
      <w:r>
        <w:rPr>
          <w:rFonts w:hint="eastAsia" w:ascii="仿宋" w:hAnsi="仿宋" w:eastAsia="仿宋" w:cs="仿宋"/>
          <w:i w:val="0"/>
          <w:iCs w:val="0"/>
          <w:caps w:val="0"/>
          <w:color w:val="333333"/>
          <w:spacing w:val="0"/>
          <w:sz w:val="32"/>
          <w:szCs w:val="32"/>
          <w:u w:val="none"/>
          <w:shd w:val="clear" w:fill="FFFFFF"/>
          <w:vertAlign w:val="baseline"/>
          <w:lang w:eastAsia="zh-CN"/>
        </w:rPr>
        <w:t>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600" w:lineRule="exact"/>
        <w:ind w:left="0" w:right="0" w:firstLine="640" w:firstLineChars="200"/>
        <w:jc w:val="left"/>
        <w:textAlignment w:val="baseline"/>
        <w:rPr>
          <w:rFonts w:hint="eastAsia" w:ascii="仿宋" w:hAnsi="仿宋" w:eastAsia="仿宋" w:cs="仿宋"/>
          <w:i w:val="0"/>
          <w:iCs w:val="0"/>
          <w:caps w:val="0"/>
          <w:color w:val="333333"/>
          <w:spacing w:val="0"/>
          <w:sz w:val="32"/>
          <w:szCs w:val="32"/>
          <w:u w:val="none"/>
        </w:rPr>
      </w:pPr>
      <w:r>
        <w:rPr>
          <w:rFonts w:hint="eastAsia" w:ascii="仿宋" w:hAnsi="仿宋" w:eastAsia="仿宋" w:cs="仿宋"/>
          <w:i w:val="0"/>
          <w:iCs w:val="0"/>
          <w:caps w:val="0"/>
          <w:color w:val="333333"/>
          <w:spacing w:val="0"/>
          <w:sz w:val="32"/>
          <w:szCs w:val="32"/>
          <w:u w:val="none"/>
          <w:shd w:val="clear" w:fill="FFFFFF"/>
          <w:vertAlign w:val="baseline"/>
          <w:lang w:eastAsia="zh-CN"/>
        </w:rPr>
        <w:t>（二）加分项包括以下几种情形：</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600" w:lineRule="exact"/>
        <w:ind w:left="0" w:right="0" w:firstLine="640" w:firstLineChars="200"/>
        <w:jc w:val="left"/>
        <w:textAlignment w:val="baseline"/>
        <w:rPr>
          <w:rFonts w:hint="eastAsia" w:ascii="仿宋" w:hAnsi="仿宋" w:eastAsia="仿宋" w:cs="仿宋"/>
          <w:i w:val="0"/>
          <w:iCs w:val="0"/>
          <w:caps w:val="0"/>
          <w:color w:val="333333"/>
          <w:spacing w:val="0"/>
          <w:sz w:val="32"/>
          <w:szCs w:val="32"/>
          <w:u w:val="none"/>
        </w:rPr>
      </w:pPr>
      <w:r>
        <w:rPr>
          <w:rFonts w:hint="eastAsia" w:ascii="仿宋" w:hAnsi="仿宋" w:eastAsia="仿宋" w:cs="仿宋"/>
          <w:i w:val="0"/>
          <w:iCs w:val="0"/>
          <w:caps w:val="0"/>
          <w:color w:val="333333"/>
          <w:spacing w:val="0"/>
          <w:sz w:val="32"/>
          <w:szCs w:val="32"/>
          <w:u w:val="none"/>
          <w:shd w:val="clear" w:fill="FFFFFF"/>
          <w:vertAlign w:val="baseline"/>
          <w:lang w:eastAsia="zh-CN"/>
        </w:rPr>
        <w:t>被列入国家部委下发的联合激励主体名单（即“红名单信息”）；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600" w:lineRule="exact"/>
        <w:ind w:left="0" w:right="0" w:firstLine="640" w:firstLineChars="200"/>
        <w:jc w:val="left"/>
        <w:textAlignment w:val="baseline"/>
        <w:rPr>
          <w:rFonts w:hint="eastAsia" w:ascii="仿宋" w:hAnsi="仿宋" w:eastAsia="仿宋" w:cs="仿宋"/>
          <w:i w:val="0"/>
          <w:iCs w:val="0"/>
          <w:caps w:val="0"/>
          <w:color w:val="333333"/>
          <w:spacing w:val="0"/>
          <w:sz w:val="32"/>
          <w:szCs w:val="32"/>
          <w:u w:val="none"/>
        </w:rPr>
      </w:pPr>
      <w:r>
        <w:rPr>
          <w:rFonts w:hint="eastAsia" w:ascii="仿宋" w:hAnsi="仿宋" w:eastAsia="仿宋" w:cs="仿宋"/>
          <w:i w:val="0"/>
          <w:iCs w:val="0"/>
          <w:caps w:val="0"/>
          <w:color w:val="333333"/>
          <w:spacing w:val="0"/>
          <w:sz w:val="32"/>
          <w:szCs w:val="32"/>
          <w:u w:val="none"/>
          <w:shd w:val="clear" w:fill="FFFFFF"/>
          <w:vertAlign w:val="baseline"/>
          <w:lang w:eastAsia="zh-CN"/>
        </w:rPr>
        <w:t>有关当事人有主动承诺的；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600" w:lineRule="exact"/>
        <w:ind w:left="0" w:right="0" w:firstLine="640" w:firstLineChars="200"/>
        <w:jc w:val="left"/>
        <w:textAlignment w:val="baseline"/>
        <w:rPr>
          <w:rFonts w:hint="eastAsia" w:ascii="仿宋" w:hAnsi="仿宋" w:eastAsia="仿宋" w:cs="仿宋"/>
          <w:i w:val="0"/>
          <w:iCs w:val="0"/>
          <w:caps w:val="0"/>
          <w:color w:val="333333"/>
          <w:spacing w:val="0"/>
          <w:sz w:val="32"/>
          <w:szCs w:val="32"/>
          <w:u w:val="none"/>
        </w:rPr>
      </w:pPr>
      <w:r>
        <w:rPr>
          <w:rFonts w:hint="eastAsia" w:ascii="仿宋" w:hAnsi="仿宋" w:eastAsia="仿宋" w:cs="仿宋"/>
          <w:i w:val="0"/>
          <w:iCs w:val="0"/>
          <w:caps w:val="0"/>
          <w:color w:val="333333"/>
          <w:spacing w:val="0"/>
          <w:sz w:val="32"/>
          <w:szCs w:val="32"/>
          <w:u w:val="none"/>
          <w:shd w:val="clear" w:fill="FFFFFF"/>
          <w:vertAlign w:val="baseline"/>
          <w:lang w:eastAsia="zh-CN"/>
        </w:rPr>
        <w:t>在采购人、招标人、出让人、交易发起人对成交人的履约评价中，验收情况和整体绩效评价为“好”的守信记录。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600" w:lineRule="exact"/>
        <w:ind w:left="0" w:right="0" w:firstLine="640" w:firstLineChars="200"/>
        <w:jc w:val="left"/>
        <w:textAlignment w:val="baseline"/>
        <w:rPr>
          <w:rFonts w:hint="eastAsia" w:ascii="仿宋" w:hAnsi="仿宋" w:eastAsia="仿宋" w:cs="仿宋"/>
          <w:i w:val="0"/>
          <w:iCs w:val="0"/>
          <w:caps w:val="0"/>
          <w:color w:val="333333"/>
          <w:spacing w:val="0"/>
          <w:sz w:val="32"/>
          <w:szCs w:val="32"/>
          <w:u w:val="none"/>
        </w:rPr>
      </w:pPr>
      <w:r>
        <w:rPr>
          <w:rFonts w:hint="eastAsia" w:ascii="仿宋" w:hAnsi="仿宋" w:eastAsia="仿宋" w:cs="仿宋"/>
          <w:i w:val="0"/>
          <w:iCs w:val="0"/>
          <w:caps w:val="0"/>
          <w:color w:val="333333"/>
          <w:spacing w:val="0"/>
          <w:sz w:val="32"/>
          <w:szCs w:val="32"/>
          <w:u w:val="none"/>
          <w:shd w:val="clear" w:fill="FFFFFF"/>
          <w:vertAlign w:val="baseline"/>
          <w:lang w:eastAsia="zh-CN"/>
        </w:rPr>
        <w:t>满足以上情形的，则按对应分值加分，同类事件触发多次，按照次数累加计算，最多加至</w:t>
      </w:r>
      <w:r>
        <w:rPr>
          <w:rFonts w:hint="eastAsia" w:ascii="仿宋" w:hAnsi="仿宋" w:eastAsia="仿宋" w:cs="仿宋"/>
          <w:i w:val="0"/>
          <w:iCs w:val="0"/>
          <w:caps w:val="0"/>
          <w:color w:val="333333"/>
          <w:spacing w:val="0"/>
          <w:sz w:val="32"/>
          <w:szCs w:val="32"/>
          <w:u w:val="none"/>
          <w:shd w:val="clear" w:fill="FFFFFF"/>
          <w:vertAlign w:val="baseline"/>
        </w:rPr>
        <w:t>100</w:t>
      </w:r>
      <w:r>
        <w:rPr>
          <w:rFonts w:hint="eastAsia" w:ascii="仿宋" w:hAnsi="仿宋" w:eastAsia="仿宋" w:cs="仿宋"/>
          <w:i w:val="0"/>
          <w:iCs w:val="0"/>
          <w:caps w:val="0"/>
          <w:color w:val="333333"/>
          <w:spacing w:val="0"/>
          <w:sz w:val="32"/>
          <w:szCs w:val="32"/>
          <w:u w:val="none"/>
          <w:shd w:val="clear" w:fill="FFFFFF"/>
          <w:vertAlign w:val="baseline"/>
          <w:lang w:eastAsia="zh-CN"/>
        </w:rPr>
        <w:t>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600" w:lineRule="exact"/>
        <w:ind w:left="0" w:right="0" w:firstLine="640" w:firstLineChars="200"/>
        <w:jc w:val="left"/>
        <w:textAlignment w:val="baseline"/>
        <w:rPr>
          <w:rFonts w:hint="eastAsia" w:ascii="仿宋" w:hAnsi="仿宋" w:eastAsia="仿宋" w:cs="仿宋"/>
          <w:i w:val="0"/>
          <w:iCs w:val="0"/>
          <w:caps w:val="0"/>
          <w:color w:val="333333"/>
          <w:spacing w:val="0"/>
          <w:sz w:val="32"/>
          <w:szCs w:val="32"/>
          <w:u w:val="none"/>
        </w:rPr>
      </w:pPr>
      <w:r>
        <w:rPr>
          <w:rFonts w:hint="eastAsia" w:ascii="仿宋" w:hAnsi="仿宋" w:eastAsia="仿宋" w:cs="仿宋"/>
          <w:i w:val="0"/>
          <w:iCs w:val="0"/>
          <w:caps w:val="0"/>
          <w:color w:val="333333"/>
          <w:spacing w:val="0"/>
          <w:sz w:val="32"/>
          <w:szCs w:val="32"/>
          <w:u w:val="none"/>
          <w:shd w:val="clear" w:fill="FFFFFF"/>
          <w:vertAlign w:val="baseline"/>
          <w:lang w:eastAsia="zh-CN"/>
        </w:rPr>
        <w:t>（三）扣分项包括以下几种情形：</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600" w:lineRule="exact"/>
        <w:ind w:left="0" w:right="0" w:firstLine="640" w:firstLineChars="200"/>
        <w:jc w:val="left"/>
        <w:textAlignment w:val="baseline"/>
        <w:rPr>
          <w:rFonts w:hint="eastAsia" w:ascii="仿宋" w:hAnsi="仿宋" w:eastAsia="仿宋" w:cs="仿宋"/>
          <w:i w:val="0"/>
          <w:iCs w:val="0"/>
          <w:caps w:val="0"/>
          <w:color w:val="333333"/>
          <w:spacing w:val="0"/>
          <w:sz w:val="32"/>
          <w:szCs w:val="32"/>
          <w:u w:val="none"/>
        </w:rPr>
      </w:pPr>
      <w:r>
        <w:rPr>
          <w:rFonts w:hint="eastAsia" w:ascii="仿宋" w:hAnsi="仿宋" w:eastAsia="仿宋" w:cs="仿宋"/>
          <w:i w:val="0"/>
          <w:iCs w:val="0"/>
          <w:caps w:val="0"/>
          <w:color w:val="333333"/>
          <w:spacing w:val="0"/>
          <w:sz w:val="32"/>
          <w:szCs w:val="32"/>
          <w:u w:val="none"/>
          <w:shd w:val="clear" w:fill="FFFFFF"/>
          <w:vertAlign w:val="baseline"/>
          <w:lang w:eastAsia="zh-CN"/>
        </w:rPr>
        <w:t>被列入国家部委下发的联合惩戒主体名单（即“黑名单信息”），备忘录中表述为“审慎参考”的，该项指标扣</w:t>
      </w:r>
      <w:r>
        <w:rPr>
          <w:rFonts w:hint="eastAsia" w:ascii="仿宋" w:hAnsi="仿宋" w:eastAsia="仿宋" w:cs="仿宋"/>
          <w:i w:val="0"/>
          <w:iCs w:val="0"/>
          <w:caps w:val="0"/>
          <w:color w:val="333333"/>
          <w:spacing w:val="0"/>
          <w:sz w:val="32"/>
          <w:szCs w:val="32"/>
          <w:u w:val="none"/>
          <w:shd w:val="clear" w:fill="FFFFFF"/>
          <w:vertAlign w:val="baseline"/>
        </w:rPr>
        <w:t>50</w:t>
      </w:r>
      <w:r>
        <w:rPr>
          <w:rFonts w:hint="eastAsia" w:ascii="仿宋" w:hAnsi="仿宋" w:eastAsia="仿宋" w:cs="仿宋"/>
          <w:i w:val="0"/>
          <w:iCs w:val="0"/>
          <w:caps w:val="0"/>
          <w:color w:val="333333"/>
          <w:spacing w:val="0"/>
          <w:sz w:val="32"/>
          <w:szCs w:val="32"/>
          <w:u w:val="none"/>
          <w:shd w:val="clear" w:fill="FFFFFF"/>
          <w:vertAlign w:val="baseline"/>
          <w:lang w:eastAsia="zh-CN"/>
        </w:rPr>
        <w:t>分。备忘录中表述为“依法限制”或“限制”的，该项指标扣</w:t>
      </w:r>
      <w:r>
        <w:rPr>
          <w:rFonts w:hint="eastAsia" w:ascii="仿宋" w:hAnsi="仿宋" w:eastAsia="仿宋" w:cs="仿宋"/>
          <w:i w:val="0"/>
          <w:iCs w:val="0"/>
          <w:caps w:val="0"/>
          <w:color w:val="333333"/>
          <w:spacing w:val="0"/>
          <w:sz w:val="32"/>
          <w:szCs w:val="32"/>
          <w:u w:val="none"/>
          <w:shd w:val="clear" w:fill="FFFFFF"/>
          <w:vertAlign w:val="baseline"/>
        </w:rPr>
        <w:t>80</w:t>
      </w:r>
      <w:r>
        <w:rPr>
          <w:rFonts w:hint="eastAsia" w:ascii="仿宋" w:hAnsi="仿宋" w:eastAsia="仿宋" w:cs="仿宋"/>
          <w:i w:val="0"/>
          <w:iCs w:val="0"/>
          <w:caps w:val="0"/>
          <w:color w:val="333333"/>
          <w:spacing w:val="0"/>
          <w:sz w:val="32"/>
          <w:szCs w:val="32"/>
          <w:u w:val="none"/>
          <w:shd w:val="clear" w:fill="FFFFFF"/>
          <w:vertAlign w:val="baseline"/>
          <w:lang w:eastAsia="zh-CN"/>
        </w:rPr>
        <w:t>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600" w:lineRule="exact"/>
        <w:ind w:left="0" w:right="0" w:firstLine="640" w:firstLineChars="200"/>
        <w:jc w:val="left"/>
        <w:textAlignment w:val="baseline"/>
        <w:rPr>
          <w:rFonts w:hint="eastAsia" w:ascii="仿宋" w:hAnsi="仿宋" w:eastAsia="仿宋" w:cs="仿宋"/>
          <w:i w:val="0"/>
          <w:iCs w:val="0"/>
          <w:caps w:val="0"/>
          <w:color w:val="333333"/>
          <w:spacing w:val="0"/>
          <w:sz w:val="32"/>
          <w:szCs w:val="32"/>
          <w:u w:val="none"/>
        </w:rPr>
      </w:pPr>
      <w:r>
        <w:rPr>
          <w:rFonts w:hint="eastAsia" w:ascii="仿宋" w:hAnsi="仿宋" w:eastAsia="仿宋" w:cs="仿宋"/>
          <w:i w:val="0"/>
          <w:iCs w:val="0"/>
          <w:caps w:val="0"/>
          <w:color w:val="333333"/>
          <w:spacing w:val="0"/>
          <w:sz w:val="32"/>
          <w:szCs w:val="32"/>
          <w:u w:val="none"/>
          <w:shd w:val="clear" w:fill="FFFFFF"/>
          <w:vertAlign w:val="baseline"/>
          <w:lang w:eastAsia="zh-CN"/>
        </w:rPr>
        <w:t>适用一般程序作出的行政处罚信息；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600" w:lineRule="exact"/>
        <w:ind w:left="0" w:right="0" w:firstLine="640" w:firstLineChars="200"/>
        <w:jc w:val="left"/>
        <w:textAlignment w:val="baseline"/>
        <w:rPr>
          <w:rFonts w:hint="eastAsia" w:ascii="仿宋" w:hAnsi="仿宋" w:eastAsia="仿宋" w:cs="仿宋"/>
          <w:i w:val="0"/>
          <w:iCs w:val="0"/>
          <w:caps w:val="0"/>
          <w:color w:val="333333"/>
          <w:spacing w:val="0"/>
          <w:sz w:val="32"/>
          <w:szCs w:val="32"/>
          <w:u w:val="none"/>
        </w:rPr>
      </w:pPr>
      <w:r>
        <w:rPr>
          <w:rFonts w:hint="eastAsia" w:ascii="仿宋" w:hAnsi="仿宋" w:eastAsia="仿宋" w:cs="仿宋"/>
          <w:i w:val="0"/>
          <w:iCs w:val="0"/>
          <w:caps w:val="0"/>
          <w:color w:val="333333"/>
          <w:spacing w:val="0"/>
          <w:sz w:val="32"/>
          <w:szCs w:val="32"/>
          <w:u w:val="none"/>
          <w:shd w:val="clear" w:fill="FFFFFF"/>
          <w:vertAlign w:val="baseline"/>
          <w:lang w:eastAsia="zh-CN"/>
        </w:rPr>
        <w:t>企业环境信用评价结果为红牌；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600" w:lineRule="exact"/>
        <w:ind w:left="0" w:right="0" w:firstLine="640" w:firstLineChars="200"/>
        <w:jc w:val="left"/>
        <w:textAlignment w:val="baseline"/>
        <w:rPr>
          <w:rFonts w:hint="eastAsia" w:ascii="仿宋" w:hAnsi="仿宋" w:eastAsia="仿宋" w:cs="仿宋"/>
          <w:i w:val="0"/>
          <w:iCs w:val="0"/>
          <w:caps w:val="0"/>
          <w:color w:val="333333"/>
          <w:spacing w:val="0"/>
          <w:sz w:val="32"/>
          <w:szCs w:val="32"/>
          <w:u w:val="none"/>
        </w:rPr>
      </w:pPr>
      <w:r>
        <w:rPr>
          <w:rFonts w:hint="eastAsia" w:ascii="仿宋" w:hAnsi="仿宋" w:eastAsia="仿宋" w:cs="仿宋"/>
          <w:i w:val="0"/>
          <w:iCs w:val="0"/>
          <w:caps w:val="0"/>
          <w:color w:val="333333"/>
          <w:spacing w:val="0"/>
          <w:sz w:val="32"/>
          <w:szCs w:val="32"/>
          <w:u w:val="none"/>
          <w:shd w:val="clear" w:fill="FFFFFF"/>
          <w:vertAlign w:val="baseline"/>
          <w:lang w:eastAsia="zh-CN"/>
        </w:rPr>
        <w:t>人民法院生效裁判判决有罪的信息；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600" w:lineRule="exact"/>
        <w:ind w:left="0" w:right="0" w:firstLine="640" w:firstLineChars="200"/>
        <w:jc w:val="left"/>
        <w:textAlignment w:val="baseline"/>
        <w:rPr>
          <w:rFonts w:hint="eastAsia" w:ascii="仿宋" w:hAnsi="仿宋" w:eastAsia="仿宋" w:cs="仿宋"/>
          <w:i w:val="0"/>
          <w:iCs w:val="0"/>
          <w:caps w:val="0"/>
          <w:color w:val="333333"/>
          <w:spacing w:val="0"/>
          <w:sz w:val="32"/>
          <w:szCs w:val="32"/>
          <w:u w:val="none"/>
        </w:rPr>
      </w:pPr>
      <w:r>
        <w:rPr>
          <w:rFonts w:hint="eastAsia" w:ascii="仿宋" w:hAnsi="仿宋" w:eastAsia="仿宋" w:cs="仿宋"/>
          <w:i w:val="0"/>
          <w:iCs w:val="0"/>
          <w:caps w:val="0"/>
          <w:color w:val="333333"/>
          <w:spacing w:val="0"/>
          <w:sz w:val="32"/>
          <w:szCs w:val="32"/>
          <w:u w:val="none"/>
          <w:shd w:val="clear" w:fill="FFFFFF"/>
          <w:vertAlign w:val="baseline"/>
          <w:lang w:eastAsia="zh-CN"/>
        </w:rPr>
        <w:t>拒不执行人民法院、仲裁机构生效法律文书，依法进入强制执行程序的信息；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600" w:lineRule="exact"/>
        <w:ind w:left="0" w:right="0" w:firstLine="640" w:firstLineChars="200"/>
        <w:jc w:val="left"/>
        <w:textAlignment w:val="baseline"/>
        <w:rPr>
          <w:rFonts w:hint="eastAsia" w:ascii="仿宋" w:hAnsi="仿宋" w:eastAsia="仿宋" w:cs="仿宋"/>
          <w:i w:val="0"/>
          <w:iCs w:val="0"/>
          <w:caps w:val="0"/>
          <w:color w:val="333333"/>
          <w:spacing w:val="0"/>
          <w:sz w:val="32"/>
          <w:szCs w:val="32"/>
          <w:u w:val="none"/>
        </w:rPr>
      </w:pPr>
      <w:r>
        <w:rPr>
          <w:rFonts w:hint="eastAsia" w:ascii="仿宋" w:hAnsi="仿宋" w:eastAsia="仿宋" w:cs="仿宋"/>
          <w:i w:val="0"/>
          <w:iCs w:val="0"/>
          <w:caps w:val="0"/>
          <w:color w:val="333333"/>
          <w:spacing w:val="0"/>
          <w:sz w:val="32"/>
          <w:szCs w:val="32"/>
          <w:u w:val="none"/>
          <w:shd w:val="clear" w:fill="FFFFFF"/>
          <w:vertAlign w:val="baseline"/>
          <w:lang w:eastAsia="zh-CN"/>
        </w:rPr>
        <w:t>行政机关、法律法规授权的具有管理公共事务职能的组织评定的不良信用信息等有关规定的失信记录；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600" w:lineRule="exact"/>
        <w:ind w:left="0" w:right="0" w:firstLine="640" w:firstLineChars="200"/>
        <w:jc w:val="left"/>
        <w:textAlignment w:val="baseline"/>
        <w:rPr>
          <w:rFonts w:hint="eastAsia" w:ascii="仿宋" w:hAnsi="仿宋" w:eastAsia="仿宋" w:cs="仿宋"/>
          <w:i w:val="0"/>
          <w:iCs w:val="0"/>
          <w:caps w:val="0"/>
          <w:color w:val="333333"/>
          <w:spacing w:val="0"/>
          <w:sz w:val="32"/>
          <w:szCs w:val="32"/>
          <w:u w:val="none"/>
        </w:rPr>
      </w:pPr>
      <w:r>
        <w:rPr>
          <w:rFonts w:hint="eastAsia" w:ascii="仿宋" w:hAnsi="仿宋" w:eastAsia="仿宋" w:cs="仿宋"/>
          <w:i w:val="0"/>
          <w:iCs w:val="0"/>
          <w:caps w:val="0"/>
          <w:color w:val="333333"/>
          <w:spacing w:val="0"/>
          <w:sz w:val="32"/>
          <w:szCs w:val="32"/>
          <w:u w:val="none"/>
          <w:shd w:val="clear" w:fill="FFFFFF"/>
          <w:vertAlign w:val="baseline"/>
          <w:lang w:eastAsia="zh-CN"/>
        </w:rPr>
        <w:t>有关当事人在招投标过程中出现的不规范交易行为记录；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600" w:lineRule="exact"/>
        <w:ind w:left="0" w:right="0" w:firstLine="640" w:firstLineChars="200"/>
        <w:jc w:val="left"/>
        <w:textAlignment w:val="baseline"/>
        <w:rPr>
          <w:rFonts w:hint="eastAsia" w:ascii="仿宋" w:hAnsi="仿宋" w:eastAsia="仿宋" w:cs="仿宋"/>
          <w:i w:val="0"/>
          <w:iCs w:val="0"/>
          <w:caps w:val="0"/>
          <w:color w:val="333333"/>
          <w:spacing w:val="0"/>
          <w:sz w:val="32"/>
          <w:szCs w:val="32"/>
          <w:u w:val="none"/>
        </w:rPr>
      </w:pPr>
      <w:r>
        <w:rPr>
          <w:rFonts w:hint="eastAsia" w:ascii="仿宋" w:hAnsi="仿宋" w:eastAsia="仿宋" w:cs="仿宋"/>
          <w:i w:val="0"/>
          <w:iCs w:val="0"/>
          <w:caps w:val="0"/>
          <w:color w:val="333333"/>
          <w:spacing w:val="0"/>
          <w:sz w:val="32"/>
          <w:szCs w:val="32"/>
          <w:u w:val="none"/>
          <w:shd w:val="clear" w:fill="FFFFFF"/>
          <w:vertAlign w:val="baseline"/>
          <w:lang w:eastAsia="zh-CN"/>
        </w:rPr>
        <w:t>在采购人、招标人、出让人、交易发起人对成交人的履约评价中，被评价为未按相关要求签订和履行合同的评价记录，以及验收情况和整体绩效评价为“差”等失信记录。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600" w:lineRule="exact"/>
        <w:ind w:left="0" w:right="0" w:firstLine="640" w:firstLineChars="200"/>
        <w:jc w:val="left"/>
        <w:textAlignment w:val="baseline"/>
        <w:rPr>
          <w:rFonts w:hint="eastAsia" w:ascii="仿宋" w:hAnsi="仿宋" w:eastAsia="仿宋" w:cs="仿宋"/>
          <w:i w:val="0"/>
          <w:iCs w:val="0"/>
          <w:caps w:val="0"/>
          <w:color w:val="333333"/>
          <w:spacing w:val="0"/>
          <w:sz w:val="32"/>
          <w:szCs w:val="32"/>
          <w:u w:val="none"/>
        </w:rPr>
      </w:pPr>
      <w:r>
        <w:rPr>
          <w:rFonts w:hint="eastAsia" w:ascii="仿宋" w:hAnsi="仿宋" w:eastAsia="仿宋" w:cs="仿宋"/>
          <w:i w:val="0"/>
          <w:iCs w:val="0"/>
          <w:caps w:val="0"/>
          <w:color w:val="333333"/>
          <w:spacing w:val="0"/>
          <w:sz w:val="32"/>
          <w:szCs w:val="32"/>
          <w:u w:val="none"/>
          <w:shd w:val="clear" w:fill="FFFFFF"/>
          <w:vertAlign w:val="baseline"/>
          <w:lang w:eastAsia="zh-CN"/>
        </w:rPr>
        <w:t>出现以上情形的，则按对应分值扣分，同类事件触发多次，按照次数累加计算，扣到</w:t>
      </w:r>
      <w:r>
        <w:rPr>
          <w:rFonts w:hint="eastAsia" w:ascii="仿宋" w:hAnsi="仿宋" w:eastAsia="仿宋" w:cs="仿宋"/>
          <w:i w:val="0"/>
          <w:iCs w:val="0"/>
          <w:caps w:val="0"/>
          <w:color w:val="333333"/>
          <w:spacing w:val="0"/>
          <w:sz w:val="32"/>
          <w:szCs w:val="32"/>
          <w:u w:val="none"/>
          <w:shd w:val="clear" w:fill="FFFFFF"/>
          <w:vertAlign w:val="baseline"/>
        </w:rPr>
        <w:t>0</w:t>
      </w:r>
      <w:r>
        <w:rPr>
          <w:rFonts w:hint="eastAsia" w:ascii="仿宋" w:hAnsi="仿宋" w:eastAsia="仿宋" w:cs="仿宋"/>
          <w:i w:val="0"/>
          <w:iCs w:val="0"/>
          <w:caps w:val="0"/>
          <w:color w:val="333333"/>
          <w:spacing w:val="0"/>
          <w:sz w:val="32"/>
          <w:szCs w:val="32"/>
          <w:u w:val="none"/>
          <w:shd w:val="clear" w:fill="FFFFFF"/>
          <w:vertAlign w:val="baseline"/>
          <w:lang w:eastAsia="zh-CN"/>
        </w:rPr>
        <w:t>分为止。</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600" w:lineRule="exact"/>
        <w:ind w:left="0" w:right="0" w:firstLine="640" w:firstLineChars="200"/>
        <w:jc w:val="left"/>
        <w:textAlignment w:val="baseline"/>
        <w:rPr>
          <w:rFonts w:hint="eastAsia" w:ascii="仿宋" w:hAnsi="仿宋" w:eastAsia="仿宋" w:cs="仿宋"/>
          <w:i w:val="0"/>
          <w:iCs w:val="0"/>
          <w:caps w:val="0"/>
          <w:color w:val="333333"/>
          <w:spacing w:val="0"/>
          <w:sz w:val="32"/>
          <w:szCs w:val="32"/>
          <w:u w:val="none"/>
        </w:rPr>
      </w:pPr>
      <w:r>
        <w:rPr>
          <w:rFonts w:hint="eastAsia" w:ascii="仿宋" w:hAnsi="仿宋" w:eastAsia="仿宋" w:cs="仿宋"/>
          <w:i w:val="0"/>
          <w:iCs w:val="0"/>
          <w:caps w:val="0"/>
          <w:color w:val="333333"/>
          <w:spacing w:val="0"/>
          <w:sz w:val="32"/>
          <w:szCs w:val="32"/>
          <w:u w:val="none"/>
          <w:shd w:val="clear" w:fill="FFFFFF"/>
          <w:vertAlign w:val="baseline"/>
          <w:lang w:eastAsia="zh-CN"/>
        </w:rPr>
        <w:t>（四）禁止项是指联合奖惩备忘录中明确“依法禁止”或“禁止”的，或被行政机关、法律法规授权的具有管理公共事务职能的组织依法处以行业禁入的信息。当被评分主体一旦存在禁止项的，其最终信用分值直接记为</w:t>
      </w:r>
      <w:r>
        <w:rPr>
          <w:rFonts w:hint="eastAsia" w:ascii="仿宋" w:hAnsi="仿宋" w:eastAsia="仿宋" w:cs="仿宋"/>
          <w:i w:val="0"/>
          <w:iCs w:val="0"/>
          <w:caps w:val="0"/>
          <w:color w:val="333333"/>
          <w:spacing w:val="0"/>
          <w:sz w:val="32"/>
          <w:szCs w:val="32"/>
          <w:u w:val="none"/>
          <w:shd w:val="clear" w:fill="FFFFFF"/>
          <w:vertAlign w:val="baseline"/>
          <w:lang w:val="en-US"/>
        </w:rPr>
        <w:t>0</w:t>
      </w:r>
      <w:r>
        <w:rPr>
          <w:rFonts w:hint="eastAsia" w:ascii="仿宋" w:hAnsi="仿宋" w:eastAsia="仿宋" w:cs="仿宋"/>
          <w:i w:val="0"/>
          <w:iCs w:val="0"/>
          <w:caps w:val="0"/>
          <w:color w:val="333333"/>
          <w:spacing w:val="0"/>
          <w:sz w:val="32"/>
          <w:szCs w:val="32"/>
          <w:u w:val="none"/>
          <w:shd w:val="clear" w:fill="FFFFFF"/>
          <w:vertAlign w:val="baseline"/>
          <w:lang w:eastAsia="zh-CN"/>
        </w:rPr>
        <w:t>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600" w:lineRule="exact"/>
        <w:ind w:left="0" w:right="0" w:firstLine="640" w:firstLineChars="200"/>
        <w:jc w:val="left"/>
        <w:textAlignment w:val="baseline"/>
        <w:rPr>
          <w:rFonts w:hint="eastAsia" w:ascii="仿宋" w:hAnsi="仿宋" w:eastAsia="仿宋" w:cs="仿宋"/>
          <w:i w:val="0"/>
          <w:iCs w:val="0"/>
          <w:caps w:val="0"/>
          <w:color w:val="333333"/>
          <w:spacing w:val="0"/>
          <w:sz w:val="32"/>
          <w:szCs w:val="32"/>
          <w:u w:val="none"/>
        </w:rPr>
      </w:pPr>
      <w:r>
        <w:rPr>
          <w:rFonts w:hint="eastAsia" w:ascii="仿宋" w:hAnsi="仿宋" w:eastAsia="仿宋" w:cs="仿宋"/>
          <w:i w:val="0"/>
          <w:iCs w:val="0"/>
          <w:caps w:val="0"/>
          <w:color w:val="333333"/>
          <w:spacing w:val="0"/>
          <w:sz w:val="32"/>
          <w:szCs w:val="32"/>
          <w:u w:val="none"/>
          <w:shd w:val="clear" w:fill="FFFFFF"/>
          <w:vertAlign w:val="baseline"/>
          <w:lang w:eastAsia="zh-CN"/>
        </w:rPr>
        <w:t>加分项、扣分项和禁止项将根据国家联合奖惩合作备忘录更新情况作相应调整。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600" w:lineRule="exact"/>
        <w:ind w:left="0" w:right="0" w:firstLine="643" w:firstLineChars="200"/>
        <w:jc w:val="left"/>
        <w:textAlignment w:val="baseline"/>
        <w:rPr>
          <w:rFonts w:hint="eastAsia" w:ascii="仿宋" w:hAnsi="仿宋" w:eastAsia="仿宋" w:cs="仿宋"/>
          <w:i w:val="0"/>
          <w:iCs w:val="0"/>
          <w:caps w:val="0"/>
          <w:color w:val="333333"/>
          <w:spacing w:val="0"/>
          <w:sz w:val="32"/>
          <w:szCs w:val="32"/>
          <w:u w:val="none"/>
        </w:rPr>
      </w:pPr>
      <w:r>
        <w:rPr>
          <w:rStyle w:val="5"/>
          <w:rFonts w:hint="eastAsia" w:ascii="仿宋" w:hAnsi="仿宋" w:eastAsia="仿宋" w:cs="仿宋"/>
          <w:b/>
          <w:bCs/>
          <w:i w:val="0"/>
          <w:iCs w:val="0"/>
          <w:caps w:val="0"/>
          <w:color w:val="333333"/>
          <w:spacing w:val="0"/>
          <w:sz w:val="32"/>
          <w:szCs w:val="32"/>
          <w:u w:val="none"/>
          <w:shd w:val="clear" w:fill="FFFFFF"/>
          <w:vertAlign w:val="baseline"/>
          <w:lang w:eastAsia="zh-CN"/>
        </w:rPr>
        <w:t>第八条</w:t>
      </w:r>
      <w:r>
        <w:rPr>
          <w:rFonts w:hint="eastAsia" w:ascii="仿宋" w:hAnsi="仿宋" w:eastAsia="仿宋" w:cs="仿宋"/>
          <w:i w:val="0"/>
          <w:iCs w:val="0"/>
          <w:caps w:val="0"/>
          <w:color w:val="333333"/>
          <w:spacing w:val="0"/>
          <w:sz w:val="32"/>
          <w:szCs w:val="32"/>
          <w:u w:val="none"/>
          <w:shd w:val="clear" w:fill="FFFFFF"/>
          <w:vertAlign w:val="baseline"/>
          <w:lang w:eastAsia="zh-CN"/>
        </w:rPr>
        <w:t>【评分使用信息期限】信用信息超过有效期限的，或已修复的，不再纳入信用评分。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600" w:lineRule="exact"/>
        <w:ind w:left="0" w:right="0" w:firstLine="643" w:firstLineChars="200"/>
        <w:jc w:val="left"/>
        <w:textAlignment w:val="baseline"/>
        <w:rPr>
          <w:rFonts w:hint="eastAsia" w:ascii="仿宋" w:hAnsi="仿宋" w:eastAsia="仿宋" w:cs="仿宋"/>
          <w:i w:val="0"/>
          <w:iCs w:val="0"/>
          <w:caps w:val="0"/>
          <w:color w:val="333333"/>
          <w:spacing w:val="0"/>
          <w:sz w:val="32"/>
          <w:szCs w:val="32"/>
          <w:u w:val="none"/>
        </w:rPr>
      </w:pPr>
      <w:r>
        <w:rPr>
          <w:rStyle w:val="5"/>
          <w:rFonts w:hint="eastAsia" w:ascii="仿宋" w:hAnsi="仿宋" w:eastAsia="仿宋" w:cs="仿宋"/>
          <w:b/>
          <w:bCs/>
          <w:i w:val="0"/>
          <w:iCs w:val="0"/>
          <w:caps w:val="0"/>
          <w:color w:val="333333"/>
          <w:spacing w:val="0"/>
          <w:sz w:val="32"/>
          <w:szCs w:val="32"/>
          <w:u w:val="none"/>
          <w:shd w:val="clear" w:fill="FFFFFF"/>
          <w:vertAlign w:val="baseline"/>
          <w:lang w:eastAsia="zh-CN"/>
        </w:rPr>
        <w:t>第九条</w:t>
      </w:r>
      <w:r>
        <w:rPr>
          <w:rFonts w:hint="eastAsia" w:ascii="仿宋" w:hAnsi="仿宋" w:eastAsia="仿宋" w:cs="仿宋"/>
          <w:i w:val="0"/>
          <w:iCs w:val="0"/>
          <w:caps w:val="0"/>
          <w:color w:val="333333"/>
          <w:spacing w:val="0"/>
          <w:sz w:val="32"/>
          <w:szCs w:val="32"/>
          <w:u w:val="none"/>
          <w:shd w:val="clear" w:fill="FFFFFF"/>
          <w:vertAlign w:val="baseline"/>
          <w:lang w:eastAsia="zh-CN"/>
        </w:rPr>
        <w:t>本细则自</w:t>
      </w:r>
      <w:r>
        <w:rPr>
          <w:rFonts w:hint="eastAsia" w:ascii="仿宋" w:hAnsi="仿宋" w:eastAsia="仿宋" w:cs="仿宋"/>
          <w:i w:val="0"/>
          <w:iCs w:val="0"/>
          <w:caps w:val="0"/>
          <w:color w:val="333333"/>
          <w:spacing w:val="0"/>
          <w:sz w:val="32"/>
          <w:szCs w:val="32"/>
          <w:u w:val="none"/>
          <w:shd w:val="clear" w:fill="FFFFFF"/>
          <w:vertAlign w:val="baseline"/>
          <w:lang w:val="en-US"/>
        </w:rPr>
        <w:t>202</w:t>
      </w:r>
      <w:r>
        <w:rPr>
          <w:rFonts w:hint="default" w:ascii="仿宋" w:hAnsi="仿宋" w:eastAsia="仿宋" w:cs="仿宋"/>
          <w:i w:val="0"/>
          <w:iCs w:val="0"/>
          <w:caps w:val="0"/>
          <w:color w:val="333333"/>
          <w:spacing w:val="0"/>
          <w:sz w:val="32"/>
          <w:szCs w:val="32"/>
          <w:u w:val="none"/>
          <w:shd w:val="clear" w:fill="FFFFFF"/>
          <w:vertAlign w:val="baseline"/>
          <w:lang w:val="en-US"/>
        </w:rPr>
        <w:t>3</w:t>
      </w:r>
      <w:r>
        <w:rPr>
          <w:rFonts w:hint="eastAsia" w:ascii="仿宋" w:hAnsi="仿宋" w:eastAsia="仿宋" w:cs="仿宋"/>
          <w:i w:val="0"/>
          <w:iCs w:val="0"/>
          <w:caps w:val="0"/>
          <w:color w:val="333333"/>
          <w:spacing w:val="0"/>
          <w:sz w:val="32"/>
          <w:szCs w:val="32"/>
          <w:u w:val="none"/>
          <w:shd w:val="clear" w:fill="FFFFFF"/>
          <w:vertAlign w:val="baseline"/>
          <w:lang w:eastAsia="zh-CN"/>
        </w:rPr>
        <w:t>年</w:t>
      </w:r>
      <w:r>
        <w:rPr>
          <w:rFonts w:hint="default" w:ascii="仿宋" w:hAnsi="仿宋" w:eastAsia="仿宋" w:cs="仿宋"/>
          <w:i w:val="0"/>
          <w:iCs w:val="0"/>
          <w:caps w:val="0"/>
          <w:color w:val="333333"/>
          <w:spacing w:val="0"/>
          <w:sz w:val="32"/>
          <w:szCs w:val="32"/>
          <w:u w:val="none"/>
          <w:shd w:val="clear" w:fill="FFFFFF"/>
          <w:vertAlign w:val="baseline"/>
          <w:lang w:val="en-US" w:eastAsia="zh-CN"/>
        </w:rPr>
        <w:t>*</w:t>
      </w:r>
      <w:r>
        <w:rPr>
          <w:rFonts w:hint="eastAsia" w:ascii="仿宋" w:hAnsi="仿宋" w:eastAsia="仿宋" w:cs="仿宋"/>
          <w:i w:val="0"/>
          <w:iCs w:val="0"/>
          <w:caps w:val="0"/>
          <w:color w:val="333333"/>
          <w:spacing w:val="0"/>
          <w:sz w:val="32"/>
          <w:szCs w:val="32"/>
          <w:u w:val="none"/>
          <w:shd w:val="clear" w:fill="FFFFFF"/>
          <w:vertAlign w:val="baseline"/>
          <w:lang w:eastAsia="zh-CN"/>
        </w:rPr>
        <w:t>月</w:t>
      </w:r>
      <w:r>
        <w:rPr>
          <w:rFonts w:hint="default" w:ascii="仿宋" w:hAnsi="仿宋" w:eastAsia="仿宋" w:cs="仿宋"/>
          <w:i w:val="0"/>
          <w:iCs w:val="0"/>
          <w:caps w:val="0"/>
          <w:color w:val="333333"/>
          <w:spacing w:val="0"/>
          <w:sz w:val="32"/>
          <w:szCs w:val="32"/>
          <w:u w:val="none"/>
          <w:shd w:val="clear" w:fill="FFFFFF"/>
          <w:vertAlign w:val="baseline"/>
          <w:lang w:val="en-US" w:eastAsia="zh-CN"/>
        </w:rPr>
        <w:t>*</w:t>
      </w:r>
      <w:r>
        <w:rPr>
          <w:rFonts w:hint="eastAsia" w:ascii="仿宋" w:hAnsi="仿宋" w:eastAsia="仿宋" w:cs="仿宋"/>
          <w:i w:val="0"/>
          <w:iCs w:val="0"/>
          <w:caps w:val="0"/>
          <w:color w:val="333333"/>
          <w:spacing w:val="0"/>
          <w:sz w:val="32"/>
          <w:szCs w:val="32"/>
          <w:u w:val="none"/>
          <w:shd w:val="clear" w:fill="FFFFFF"/>
          <w:vertAlign w:val="baseline"/>
          <w:lang w:eastAsia="zh-CN"/>
        </w:rPr>
        <w:t>日起施行，有效期</w:t>
      </w:r>
      <w:r>
        <w:rPr>
          <w:rFonts w:hint="eastAsia" w:ascii="Times New Roman" w:hAnsi="Times New Roman" w:eastAsia="仿宋_GB2312"/>
          <w:color w:val="auto"/>
          <w:kern w:val="0"/>
          <w:sz w:val="32"/>
          <w:szCs w:val="32"/>
        </w:rPr>
        <w:t>与</w:t>
      </w:r>
      <w:r>
        <w:rPr>
          <w:rFonts w:hint="eastAsia" w:ascii="Times New Roman" w:hAnsi="Times New Roman" w:eastAsia="仿宋_GB2312"/>
          <w:color w:val="auto"/>
          <w:kern w:val="0"/>
          <w:sz w:val="32"/>
          <w:szCs w:val="32"/>
          <w:lang w:val="en-US" w:eastAsia="zh-CN"/>
        </w:rPr>
        <w:t>《办法》一致</w:t>
      </w:r>
      <w:r>
        <w:rPr>
          <w:rFonts w:hint="eastAsia" w:ascii="仿宋" w:hAnsi="仿宋" w:eastAsia="仿宋" w:cs="仿宋"/>
          <w:i w:val="0"/>
          <w:iCs w:val="0"/>
          <w:caps w:val="0"/>
          <w:color w:val="333333"/>
          <w:spacing w:val="0"/>
          <w:sz w:val="32"/>
          <w:szCs w:val="32"/>
          <w:u w:val="none"/>
          <w:shd w:val="clear" w:fill="FFFFFF"/>
          <w:vertAlign w:val="baseline"/>
          <w:lang w:eastAsia="zh-CN"/>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left"/>
        <w:textAlignment w:val="baseline"/>
        <w:rPr>
          <w:rFonts w:hint="eastAsia" w:ascii="仿宋" w:hAnsi="仿宋" w:eastAsia="仿宋" w:cs="仿宋"/>
          <w:i w:val="0"/>
          <w:iCs w:val="0"/>
          <w:caps w:val="0"/>
          <w:color w:val="333333"/>
          <w:spacing w:val="0"/>
          <w:sz w:val="32"/>
          <w:szCs w:val="32"/>
          <w:u w:val="none"/>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left"/>
        <w:textAlignment w:val="baseline"/>
        <w:rPr>
          <w:rFonts w:hint="eastAsia" w:ascii="仿宋" w:hAnsi="仿宋" w:eastAsia="仿宋" w:cs="仿宋"/>
          <w:i w:val="0"/>
          <w:iCs w:val="0"/>
          <w:caps w:val="0"/>
          <w:color w:val="333333"/>
          <w:spacing w:val="0"/>
          <w:sz w:val="32"/>
          <w:szCs w:val="32"/>
          <w:u w:val="none"/>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left"/>
        <w:textAlignment w:val="baseline"/>
        <w:rPr>
          <w:rFonts w:hint="eastAsia" w:ascii="仿宋" w:hAnsi="仿宋" w:eastAsia="仿宋" w:cs="仿宋"/>
          <w:i w:val="0"/>
          <w:iCs w:val="0"/>
          <w:caps w:val="0"/>
          <w:color w:val="333333"/>
          <w:spacing w:val="0"/>
          <w:sz w:val="32"/>
          <w:szCs w:val="32"/>
          <w:u w:val="none"/>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left"/>
        <w:textAlignment w:val="baseline"/>
        <w:rPr>
          <w:rFonts w:hint="eastAsia" w:ascii="仿宋" w:hAnsi="仿宋" w:eastAsia="仿宋" w:cs="仿宋"/>
          <w:i w:val="0"/>
          <w:iCs w:val="0"/>
          <w:caps w:val="0"/>
          <w:color w:val="333333"/>
          <w:spacing w:val="0"/>
          <w:sz w:val="32"/>
          <w:szCs w:val="32"/>
          <w:u w:val="none"/>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0"/>
        <w:jc w:val="left"/>
        <w:textAlignment w:val="baseline"/>
        <w:rPr>
          <w:rFonts w:hint="eastAsia" w:ascii="仿宋" w:hAnsi="仿宋" w:eastAsia="仿宋" w:cs="仿宋"/>
          <w:i w:val="0"/>
          <w:iCs w:val="0"/>
          <w:caps w:val="0"/>
          <w:color w:val="333333"/>
          <w:spacing w:val="0"/>
          <w:sz w:val="32"/>
          <w:szCs w:val="32"/>
          <w:u w:val="none"/>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0"/>
        <w:jc w:val="left"/>
        <w:textAlignment w:val="baseline"/>
        <w:rPr>
          <w:rFonts w:hint="eastAsia" w:ascii="仿宋" w:hAnsi="仿宋" w:eastAsia="仿宋" w:cs="仿宋"/>
          <w:i w:val="0"/>
          <w:iCs w:val="0"/>
          <w:caps w:val="0"/>
          <w:color w:val="333333"/>
          <w:spacing w:val="0"/>
          <w:sz w:val="32"/>
          <w:szCs w:val="32"/>
          <w:u w:val="none"/>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0"/>
        <w:jc w:val="left"/>
        <w:textAlignment w:val="baseline"/>
        <w:rPr>
          <w:rFonts w:hint="eastAsia" w:ascii="仿宋" w:hAnsi="仿宋" w:eastAsia="仿宋" w:cs="仿宋"/>
          <w:i w:val="0"/>
          <w:iCs w:val="0"/>
          <w:caps w:val="0"/>
          <w:color w:val="333333"/>
          <w:spacing w:val="0"/>
          <w:sz w:val="32"/>
          <w:szCs w:val="32"/>
          <w:u w:val="none"/>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0"/>
        <w:jc w:val="left"/>
        <w:textAlignment w:val="baseline"/>
        <w:rPr>
          <w:rFonts w:hint="eastAsia" w:ascii="仿宋" w:hAnsi="仿宋" w:eastAsia="仿宋" w:cs="仿宋"/>
          <w:i w:val="0"/>
          <w:iCs w:val="0"/>
          <w:caps w:val="0"/>
          <w:color w:val="333333"/>
          <w:spacing w:val="0"/>
          <w:sz w:val="32"/>
          <w:szCs w:val="32"/>
          <w:u w:val="none"/>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0"/>
        <w:jc w:val="left"/>
        <w:textAlignment w:val="baseline"/>
        <w:rPr>
          <w:rFonts w:hint="eastAsia" w:ascii="仿宋" w:hAnsi="仿宋" w:eastAsia="仿宋" w:cs="仿宋"/>
          <w:i w:val="0"/>
          <w:iCs w:val="0"/>
          <w:caps w:val="0"/>
          <w:color w:val="333333"/>
          <w:spacing w:val="0"/>
          <w:sz w:val="32"/>
          <w:szCs w:val="32"/>
          <w:u w:val="none"/>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0"/>
        <w:jc w:val="left"/>
        <w:textAlignment w:val="baseline"/>
        <w:rPr>
          <w:rFonts w:hint="eastAsia" w:ascii="仿宋" w:hAnsi="仿宋" w:eastAsia="仿宋" w:cs="仿宋"/>
          <w:i w:val="0"/>
          <w:iCs w:val="0"/>
          <w:caps w:val="0"/>
          <w:color w:val="333333"/>
          <w:spacing w:val="0"/>
          <w:sz w:val="32"/>
          <w:szCs w:val="32"/>
          <w:u w:val="none"/>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0"/>
        <w:jc w:val="left"/>
        <w:textAlignment w:val="baseline"/>
        <w:rPr>
          <w:rFonts w:hint="eastAsia" w:ascii="仿宋" w:hAnsi="仿宋" w:eastAsia="仿宋" w:cs="仿宋"/>
          <w:i w:val="0"/>
          <w:iCs w:val="0"/>
          <w:caps w:val="0"/>
          <w:color w:val="333333"/>
          <w:spacing w:val="0"/>
          <w:sz w:val="32"/>
          <w:szCs w:val="32"/>
          <w:u w:val="none"/>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0"/>
        <w:jc w:val="left"/>
        <w:textAlignment w:val="baseline"/>
        <w:rPr>
          <w:rFonts w:hint="eastAsia" w:ascii="仿宋" w:hAnsi="仿宋" w:eastAsia="仿宋" w:cs="仿宋"/>
          <w:i w:val="0"/>
          <w:iCs w:val="0"/>
          <w:caps w:val="0"/>
          <w:color w:val="333333"/>
          <w:spacing w:val="0"/>
          <w:sz w:val="32"/>
          <w:szCs w:val="32"/>
          <w:u w:val="none"/>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0"/>
        <w:jc w:val="left"/>
        <w:textAlignment w:val="baseline"/>
        <w:rPr>
          <w:rFonts w:hint="eastAsia" w:ascii="仿宋" w:hAnsi="仿宋" w:eastAsia="仿宋" w:cs="仿宋"/>
          <w:i w:val="0"/>
          <w:iCs w:val="0"/>
          <w:caps w:val="0"/>
          <w:color w:val="333333"/>
          <w:spacing w:val="0"/>
          <w:sz w:val="32"/>
          <w:szCs w:val="32"/>
          <w:u w:val="none"/>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0"/>
        <w:jc w:val="left"/>
        <w:textAlignment w:val="baseline"/>
        <w:rPr>
          <w:rFonts w:hint="eastAsia" w:ascii="仿宋" w:hAnsi="仿宋" w:eastAsia="仿宋" w:cs="仿宋"/>
          <w:i w:val="0"/>
          <w:iCs w:val="0"/>
          <w:caps w:val="0"/>
          <w:color w:val="333333"/>
          <w:spacing w:val="0"/>
          <w:sz w:val="32"/>
          <w:szCs w:val="32"/>
          <w:u w:val="none"/>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0"/>
        <w:jc w:val="left"/>
        <w:textAlignment w:val="baseline"/>
        <w:rPr>
          <w:rFonts w:hint="eastAsia" w:ascii="仿宋" w:hAnsi="仿宋" w:eastAsia="仿宋" w:cs="仿宋"/>
          <w:i w:val="0"/>
          <w:iCs w:val="0"/>
          <w:caps w:val="0"/>
          <w:color w:val="333333"/>
          <w:spacing w:val="0"/>
          <w:sz w:val="32"/>
          <w:szCs w:val="32"/>
          <w:u w:val="none"/>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0"/>
        <w:jc w:val="left"/>
        <w:textAlignment w:val="baseline"/>
        <w:rPr>
          <w:rFonts w:hint="eastAsia" w:ascii="仿宋" w:hAnsi="仿宋" w:eastAsia="仿宋" w:cs="仿宋"/>
          <w:i w:val="0"/>
          <w:iCs w:val="0"/>
          <w:caps w:val="0"/>
          <w:color w:val="333333"/>
          <w:spacing w:val="0"/>
          <w:sz w:val="32"/>
          <w:szCs w:val="32"/>
          <w:u w:val="none"/>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0"/>
        <w:jc w:val="left"/>
        <w:textAlignment w:val="baseline"/>
        <w:rPr>
          <w:rFonts w:hint="eastAsia" w:ascii="仿宋" w:hAnsi="仿宋" w:eastAsia="仿宋" w:cs="仿宋"/>
          <w:i w:val="0"/>
          <w:iCs w:val="0"/>
          <w:caps w:val="0"/>
          <w:color w:val="333333"/>
          <w:spacing w:val="0"/>
          <w:sz w:val="32"/>
          <w:szCs w:val="32"/>
          <w:u w:val="none"/>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0"/>
        <w:jc w:val="left"/>
        <w:textAlignment w:val="baseline"/>
        <w:rPr>
          <w:rFonts w:hint="eastAsia" w:ascii="仿宋" w:hAnsi="仿宋" w:eastAsia="仿宋" w:cs="仿宋"/>
          <w:i w:val="0"/>
          <w:iCs w:val="0"/>
          <w:caps w:val="0"/>
          <w:color w:val="333333"/>
          <w:spacing w:val="0"/>
          <w:sz w:val="32"/>
          <w:szCs w:val="32"/>
          <w:u w:val="none"/>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0"/>
        <w:jc w:val="left"/>
        <w:textAlignment w:val="baseline"/>
        <w:rPr>
          <w:rFonts w:hint="eastAsia" w:ascii="仿宋" w:hAnsi="仿宋" w:eastAsia="仿宋" w:cs="仿宋"/>
          <w:i w:val="0"/>
          <w:iCs w:val="0"/>
          <w:caps w:val="0"/>
          <w:color w:val="333333"/>
          <w:spacing w:val="0"/>
          <w:sz w:val="32"/>
          <w:szCs w:val="32"/>
          <w:u w:val="none"/>
        </w:rPr>
      </w:pPr>
      <w:r>
        <w:rPr>
          <w:rStyle w:val="5"/>
          <w:rFonts w:hint="eastAsia" w:ascii="仿宋" w:hAnsi="仿宋" w:eastAsia="仿宋" w:cs="仿宋"/>
          <w:b/>
          <w:bCs/>
          <w:i w:val="0"/>
          <w:iCs w:val="0"/>
          <w:caps w:val="0"/>
          <w:color w:val="333333"/>
          <w:spacing w:val="0"/>
          <w:sz w:val="32"/>
          <w:szCs w:val="32"/>
          <w:u w:val="none"/>
          <w:shd w:val="clear" w:fill="FFFFFF"/>
          <w:vertAlign w:val="baseline"/>
          <w:lang w:eastAsia="zh-CN"/>
        </w:rPr>
        <w:t>附件</w:t>
      </w:r>
      <w:r>
        <w:rPr>
          <w:rFonts w:hint="eastAsia" w:ascii="仿宋" w:hAnsi="仿宋" w:eastAsia="仿宋" w:cs="仿宋"/>
          <w:i w:val="0"/>
          <w:iCs w:val="0"/>
          <w:caps w:val="0"/>
          <w:color w:val="333333"/>
          <w:spacing w:val="0"/>
          <w:sz w:val="32"/>
          <w:szCs w:val="32"/>
          <w:u w:val="none"/>
          <w:shd w:val="clear" w:fill="FFFFFF"/>
          <w:vertAlign w:val="baseline"/>
          <w:lang w:val="en-US"/>
        </w:rPr>
        <w:t>1</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0"/>
        <w:jc w:val="center"/>
        <w:textAlignment w:val="baseline"/>
        <w:rPr>
          <w:rFonts w:hint="eastAsia" w:ascii="方正小标宋简体" w:hAnsi="方正小标宋简体" w:eastAsia="方正小标宋简体" w:cs="方正小标宋简体"/>
          <w:b w:val="0"/>
          <w:bCs w:val="0"/>
          <w:i w:val="0"/>
          <w:iCs w:val="0"/>
          <w:caps w:val="0"/>
          <w:color w:val="333333"/>
          <w:spacing w:val="0"/>
          <w:sz w:val="44"/>
          <w:szCs w:val="44"/>
          <w:u w:val="none"/>
        </w:rPr>
      </w:pPr>
      <w:r>
        <w:rPr>
          <w:rStyle w:val="5"/>
          <w:rFonts w:hint="eastAsia" w:ascii="方正小标宋简体" w:hAnsi="方正小标宋简体" w:eastAsia="方正小标宋简体" w:cs="方正小标宋简体"/>
          <w:b w:val="0"/>
          <w:bCs w:val="0"/>
          <w:i w:val="0"/>
          <w:iCs w:val="0"/>
          <w:caps w:val="0"/>
          <w:color w:val="333333"/>
          <w:spacing w:val="0"/>
          <w:sz w:val="44"/>
          <w:szCs w:val="44"/>
          <w:u w:val="none"/>
          <w:shd w:val="clear" w:fill="FFFFFF"/>
          <w:vertAlign w:val="baseline"/>
          <w:lang w:eastAsia="zh-CN"/>
        </w:rPr>
        <w:t>信用评分一、二级指标说明及权重</w:t>
      </w:r>
    </w:p>
    <w:tbl>
      <w:tblPr>
        <w:tblStyle w:val="3"/>
        <w:tblW w:w="793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907"/>
        <w:gridCol w:w="2208"/>
        <w:gridCol w:w="38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1900"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Style w:val="5"/>
                <w:rFonts w:hint="eastAsia" w:ascii="仿宋" w:hAnsi="仿宋" w:eastAsia="仿宋" w:cs="仿宋"/>
                <w:b/>
                <w:bCs/>
                <w:sz w:val="28"/>
                <w:szCs w:val="28"/>
                <w:u w:val="none"/>
                <w:vertAlign w:val="baseline"/>
                <w:lang w:eastAsia="zh-CN"/>
              </w:rPr>
              <w:t>一级指标（</w:t>
            </w:r>
            <w:r>
              <w:rPr>
                <w:rStyle w:val="5"/>
                <w:rFonts w:hint="eastAsia" w:ascii="仿宋" w:hAnsi="仿宋" w:eastAsia="仿宋" w:cs="仿宋"/>
                <w:b/>
                <w:bCs/>
                <w:sz w:val="28"/>
                <w:szCs w:val="28"/>
                <w:u w:val="none"/>
                <w:vertAlign w:val="baseline"/>
              </w:rPr>
              <w:t>3</w:t>
            </w:r>
            <w:r>
              <w:rPr>
                <w:rStyle w:val="5"/>
                <w:rFonts w:hint="eastAsia" w:ascii="仿宋" w:hAnsi="仿宋" w:eastAsia="仿宋" w:cs="仿宋"/>
                <w:b/>
                <w:bCs/>
                <w:sz w:val="28"/>
                <w:szCs w:val="28"/>
                <w:u w:val="none"/>
                <w:vertAlign w:val="baseline"/>
                <w:lang w:eastAsia="zh-CN"/>
              </w:rPr>
              <w:t>）</w:t>
            </w:r>
          </w:p>
        </w:tc>
        <w:tc>
          <w:tcPr>
            <w:tcW w:w="2204"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Style w:val="5"/>
                <w:rFonts w:hint="eastAsia" w:ascii="仿宋" w:hAnsi="仿宋" w:eastAsia="仿宋" w:cs="仿宋"/>
                <w:b/>
                <w:bCs/>
                <w:sz w:val="28"/>
                <w:szCs w:val="28"/>
                <w:u w:val="none"/>
                <w:vertAlign w:val="baseline"/>
                <w:lang w:eastAsia="zh-CN"/>
              </w:rPr>
              <w:t>二级指标（</w:t>
            </w:r>
            <w:r>
              <w:rPr>
                <w:rStyle w:val="5"/>
                <w:rFonts w:hint="eastAsia" w:ascii="仿宋" w:hAnsi="仿宋" w:eastAsia="仿宋" w:cs="仿宋"/>
                <w:b/>
                <w:bCs/>
                <w:sz w:val="28"/>
                <w:szCs w:val="28"/>
                <w:u w:val="none"/>
                <w:vertAlign w:val="baseline"/>
              </w:rPr>
              <w:t>9</w:t>
            </w:r>
            <w:r>
              <w:rPr>
                <w:rStyle w:val="5"/>
                <w:rFonts w:hint="eastAsia" w:ascii="仿宋" w:hAnsi="仿宋" w:eastAsia="仿宋" w:cs="仿宋"/>
                <w:b/>
                <w:bCs/>
                <w:sz w:val="28"/>
                <w:szCs w:val="28"/>
                <w:u w:val="none"/>
                <w:vertAlign w:val="baseline"/>
                <w:lang w:eastAsia="zh-CN"/>
              </w:rPr>
              <w:t>）</w:t>
            </w:r>
          </w:p>
        </w:tc>
        <w:tc>
          <w:tcPr>
            <w:tcW w:w="381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Style w:val="5"/>
                <w:rFonts w:hint="eastAsia" w:ascii="仿宋" w:hAnsi="仿宋" w:eastAsia="仿宋" w:cs="仿宋"/>
                <w:b/>
                <w:bCs/>
                <w:sz w:val="28"/>
                <w:szCs w:val="28"/>
                <w:u w:val="none"/>
                <w:vertAlign w:val="baseline"/>
                <w:lang w:eastAsia="zh-CN"/>
              </w:rPr>
              <w:t>指标说明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1905" w:type="dxa"/>
            <w:vMerge w:val="restart"/>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Style w:val="5"/>
                <w:rFonts w:hint="eastAsia" w:ascii="仿宋" w:hAnsi="仿宋" w:eastAsia="仿宋" w:cs="仿宋"/>
                <w:b/>
                <w:bCs/>
                <w:sz w:val="28"/>
                <w:szCs w:val="28"/>
                <w:u w:val="none"/>
                <w:vertAlign w:val="baseline"/>
                <w:lang w:eastAsia="zh-CN"/>
              </w:rPr>
              <w:t>公共信用信息（</w:t>
            </w:r>
            <w:r>
              <w:rPr>
                <w:rStyle w:val="5"/>
                <w:rFonts w:hint="eastAsia" w:ascii="仿宋" w:hAnsi="仿宋" w:eastAsia="仿宋" w:cs="仿宋"/>
                <w:b/>
                <w:bCs/>
                <w:sz w:val="28"/>
                <w:szCs w:val="28"/>
                <w:u w:val="none"/>
                <w:vertAlign w:val="baseline"/>
              </w:rPr>
              <w:t>70%</w:t>
            </w:r>
            <w:r>
              <w:rPr>
                <w:rStyle w:val="5"/>
                <w:rFonts w:hint="eastAsia" w:ascii="仿宋" w:hAnsi="仿宋" w:eastAsia="仿宋" w:cs="仿宋"/>
                <w:b/>
                <w:bCs/>
                <w:sz w:val="28"/>
                <w:szCs w:val="28"/>
                <w:u w:val="none"/>
                <w:vertAlign w:val="baseline"/>
                <w:lang w:eastAsia="zh-CN"/>
              </w:rPr>
              <w:t>）</w:t>
            </w:r>
          </w:p>
        </w:tc>
        <w:tc>
          <w:tcPr>
            <w:tcW w:w="220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Style w:val="5"/>
                <w:rFonts w:hint="eastAsia" w:ascii="仿宋" w:hAnsi="仿宋" w:eastAsia="仿宋" w:cs="仿宋"/>
                <w:b/>
                <w:bCs/>
                <w:sz w:val="28"/>
                <w:szCs w:val="28"/>
                <w:u w:val="none"/>
                <w:vertAlign w:val="baseline"/>
                <w:lang w:eastAsia="zh-CN"/>
              </w:rPr>
              <w:t>红黑名单信息（</w:t>
            </w:r>
            <w:r>
              <w:rPr>
                <w:rStyle w:val="5"/>
                <w:rFonts w:hint="eastAsia" w:ascii="仿宋" w:hAnsi="仿宋" w:eastAsia="仿宋" w:cs="仿宋"/>
                <w:b/>
                <w:bCs/>
                <w:sz w:val="28"/>
                <w:szCs w:val="28"/>
                <w:u w:val="none"/>
                <w:vertAlign w:val="baseline"/>
              </w:rPr>
              <w:t>30%</w:t>
            </w:r>
            <w:r>
              <w:rPr>
                <w:rStyle w:val="5"/>
                <w:rFonts w:hint="eastAsia" w:ascii="仿宋" w:hAnsi="仿宋" w:eastAsia="仿宋" w:cs="仿宋"/>
                <w:b/>
                <w:bCs/>
                <w:sz w:val="28"/>
                <w:szCs w:val="28"/>
                <w:u w:val="none"/>
                <w:vertAlign w:val="baseline"/>
                <w:lang w:eastAsia="zh-CN"/>
              </w:rPr>
              <w:t>）</w:t>
            </w:r>
          </w:p>
        </w:tc>
        <w:tc>
          <w:tcPr>
            <w:tcW w:w="381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Fonts w:hint="eastAsia" w:ascii="仿宋" w:hAnsi="仿宋" w:eastAsia="仿宋" w:cs="仿宋"/>
                <w:sz w:val="28"/>
                <w:szCs w:val="28"/>
                <w:u w:val="none"/>
                <w:vertAlign w:val="baseline"/>
                <w:lang w:eastAsia="zh-CN"/>
              </w:rPr>
              <w:t>被国家机关、法律法规授权的具有管理公共事务职能的组织认定的可用于识别法人和非法人组织有关守信或失信的信息。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1905" w:type="dxa"/>
            <w:vMerge w:val="continue"/>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top"/>
          </w:tcPr>
          <w:p>
            <w:pPr>
              <w:keepNext w:val="0"/>
              <w:keepLines w:val="0"/>
              <w:pageBreakBefore w:val="0"/>
              <w:kinsoku/>
              <w:overflowPunct/>
              <w:topLinePunct w:val="0"/>
              <w:autoSpaceDE/>
              <w:autoSpaceDN/>
              <w:bidi w:val="0"/>
              <w:adjustRightInd/>
              <w:snapToGrid w:val="0"/>
              <w:spacing w:line="240" w:lineRule="atLeast"/>
              <w:rPr>
                <w:rFonts w:hint="eastAsia" w:ascii="仿宋" w:hAnsi="仿宋" w:eastAsia="仿宋" w:cs="仿宋"/>
                <w:sz w:val="28"/>
                <w:szCs w:val="28"/>
                <w:u w:val="none"/>
                <w:vertAlign w:val="baseline"/>
              </w:rPr>
            </w:pPr>
          </w:p>
        </w:tc>
        <w:tc>
          <w:tcPr>
            <w:tcW w:w="220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Style w:val="5"/>
                <w:rFonts w:hint="eastAsia" w:ascii="仿宋" w:hAnsi="仿宋" w:eastAsia="仿宋" w:cs="仿宋"/>
                <w:b/>
                <w:bCs/>
                <w:sz w:val="28"/>
                <w:szCs w:val="28"/>
                <w:u w:val="none"/>
                <w:vertAlign w:val="baseline"/>
                <w:lang w:eastAsia="zh-CN"/>
              </w:rPr>
              <w:t>行政管理信用信息（</w:t>
            </w:r>
            <w:r>
              <w:rPr>
                <w:rStyle w:val="5"/>
                <w:rFonts w:hint="eastAsia" w:ascii="仿宋" w:hAnsi="仿宋" w:eastAsia="仿宋" w:cs="仿宋"/>
                <w:b/>
                <w:bCs/>
                <w:sz w:val="28"/>
                <w:szCs w:val="28"/>
                <w:u w:val="none"/>
                <w:vertAlign w:val="baseline"/>
              </w:rPr>
              <w:t>15%</w:t>
            </w:r>
            <w:r>
              <w:rPr>
                <w:rStyle w:val="5"/>
                <w:rFonts w:hint="eastAsia" w:ascii="仿宋" w:hAnsi="仿宋" w:eastAsia="仿宋" w:cs="仿宋"/>
                <w:b/>
                <w:bCs/>
                <w:sz w:val="28"/>
                <w:szCs w:val="28"/>
                <w:u w:val="none"/>
                <w:vertAlign w:val="baseline"/>
                <w:lang w:eastAsia="zh-CN"/>
              </w:rPr>
              <w:t>）</w:t>
            </w:r>
          </w:p>
        </w:tc>
        <w:tc>
          <w:tcPr>
            <w:tcW w:w="381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Fonts w:hint="eastAsia" w:ascii="仿宋" w:hAnsi="仿宋" w:eastAsia="仿宋" w:cs="仿宋"/>
                <w:sz w:val="28"/>
                <w:szCs w:val="28"/>
                <w:u w:val="none"/>
                <w:vertAlign w:val="baseline"/>
                <w:lang w:eastAsia="zh-CN"/>
              </w:rPr>
              <w:t>适用一般程序作出的行政处罚信息；其他按规定可适用于公共资源交易领域的行政管理信息。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1905" w:type="dxa"/>
            <w:vMerge w:val="continue"/>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top"/>
          </w:tcPr>
          <w:p>
            <w:pPr>
              <w:keepNext w:val="0"/>
              <w:keepLines w:val="0"/>
              <w:pageBreakBefore w:val="0"/>
              <w:kinsoku/>
              <w:overflowPunct/>
              <w:topLinePunct w:val="0"/>
              <w:autoSpaceDE/>
              <w:autoSpaceDN/>
              <w:bidi w:val="0"/>
              <w:adjustRightInd/>
              <w:snapToGrid w:val="0"/>
              <w:spacing w:line="240" w:lineRule="atLeast"/>
              <w:rPr>
                <w:rFonts w:hint="eastAsia" w:ascii="仿宋" w:hAnsi="仿宋" w:eastAsia="仿宋" w:cs="仿宋"/>
                <w:sz w:val="28"/>
                <w:szCs w:val="28"/>
                <w:u w:val="none"/>
                <w:vertAlign w:val="baseline"/>
              </w:rPr>
            </w:pPr>
          </w:p>
        </w:tc>
        <w:tc>
          <w:tcPr>
            <w:tcW w:w="220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Style w:val="5"/>
                <w:rFonts w:hint="eastAsia" w:ascii="仿宋" w:hAnsi="仿宋" w:eastAsia="仿宋" w:cs="仿宋"/>
                <w:b/>
                <w:bCs/>
                <w:sz w:val="28"/>
                <w:szCs w:val="28"/>
                <w:u w:val="none"/>
                <w:vertAlign w:val="baseline"/>
                <w:lang w:eastAsia="zh-CN"/>
              </w:rPr>
              <w:t>司法信用信息（</w:t>
            </w:r>
            <w:r>
              <w:rPr>
                <w:rStyle w:val="5"/>
                <w:rFonts w:hint="eastAsia" w:ascii="仿宋" w:hAnsi="仿宋" w:eastAsia="仿宋" w:cs="仿宋"/>
                <w:b/>
                <w:bCs/>
                <w:sz w:val="28"/>
                <w:szCs w:val="28"/>
                <w:u w:val="none"/>
                <w:vertAlign w:val="baseline"/>
              </w:rPr>
              <w:t>15%</w:t>
            </w:r>
            <w:r>
              <w:rPr>
                <w:rStyle w:val="5"/>
                <w:rFonts w:hint="eastAsia" w:ascii="仿宋" w:hAnsi="仿宋" w:eastAsia="仿宋" w:cs="仿宋"/>
                <w:b/>
                <w:bCs/>
                <w:sz w:val="28"/>
                <w:szCs w:val="28"/>
                <w:u w:val="none"/>
                <w:vertAlign w:val="baseline"/>
                <w:lang w:eastAsia="zh-CN"/>
              </w:rPr>
              <w:t>）</w:t>
            </w:r>
          </w:p>
        </w:tc>
        <w:tc>
          <w:tcPr>
            <w:tcW w:w="381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Fonts w:hint="eastAsia" w:ascii="仿宋" w:hAnsi="仿宋" w:eastAsia="仿宋" w:cs="仿宋"/>
                <w:sz w:val="28"/>
                <w:szCs w:val="28"/>
                <w:u w:val="none"/>
                <w:vertAlign w:val="baseline"/>
                <w:lang w:eastAsia="zh-CN"/>
              </w:rPr>
              <w:t>人民法院生效裁判判决有罪的信息；拒不执行人民法院、仲裁机构生效法律文书，依法进入强制执行程序的信息。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1905" w:type="dxa"/>
            <w:vMerge w:val="continue"/>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top"/>
          </w:tcPr>
          <w:p>
            <w:pPr>
              <w:keepNext w:val="0"/>
              <w:keepLines w:val="0"/>
              <w:pageBreakBefore w:val="0"/>
              <w:kinsoku/>
              <w:overflowPunct/>
              <w:topLinePunct w:val="0"/>
              <w:autoSpaceDE/>
              <w:autoSpaceDN/>
              <w:bidi w:val="0"/>
              <w:adjustRightInd/>
              <w:snapToGrid w:val="0"/>
              <w:spacing w:line="240" w:lineRule="atLeast"/>
              <w:rPr>
                <w:rFonts w:hint="eastAsia" w:ascii="仿宋" w:hAnsi="仿宋" w:eastAsia="仿宋" w:cs="仿宋"/>
                <w:sz w:val="28"/>
                <w:szCs w:val="28"/>
                <w:u w:val="none"/>
                <w:vertAlign w:val="baseline"/>
              </w:rPr>
            </w:pPr>
          </w:p>
        </w:tc>
        <w:tc>
          <w:tcPr>
            <w:tcW w:w="220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Style w:val="5"/>
                <w:rFonts w:hint="eastAsia" w:ascii="仿宋" w:hAnsi="仿宋" w:eastAsia="仿宋" w:cs="仿宋"/>
                <w:b/>
                <w:bCs/>
                <w:sz w:val="28"/>
                <w:szCs w:val="28"/>
                <w:u w:val="none"/>
                <w:vertAlign w:val="baseline"/>
                <w:lang w:eastAsia="zh-CN"/>
              </w:rPr>
              <w:t>行业信用评价信息（</w:t>
            </w:r>
            <w:r>
              <w:rPr>
                <w:rStyle w:val="5"/>
                <w:rFonts w:hint="eastAsia" w:ascii="仿宋" w:hAnsi="仿宋" w:eastAsia="仿宋" w:cs="仿宋"/>
                <w:b/>
                <w:bCs/>
                <w:sz w:val="28"/>
                <w:szCs w:val="28"/>
                <w:u w:val="none"/>
                <w:vertAlign w:val="baseline"/>
              </w:rPr>
              <w:t>25%</w:t>
            </w:r>
            <w:r>
              <w:rPr>
                <w:rStyle w:val="5"/>
                <w:rFonts w:hint="eastAsia" w:ascii="仿宋" w:hAnsi="仿宋" w:eastAsia="仿宋" w:cs="仿宋"/>
                <w:b/>
                <w:bCs/>
                <w:sz w:val="28"/>
                <w:szCs w:val="28"/>
                <w:u w:val="none"/>
                <w:vertAlign w:val="baseline"/>
                <w:lang w:eastAsia="zh-CN"/>
              </w:rPr>
              <w:t>）</w:t>
            </w:r>
          </w:p>
        </w:tc>
        <w:tc>
          <w:tcPr>
            <w:tcW w:w="381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Fonts w:hint="eastAsia" w:ascii="仿宋" w:hAnsi="仿宋" w:eastAsia="仿宋" w:cs="仿宋"/>
                <w:sz w:val="28"/>
                <w:szCs w:val="28"/>
                <w:u w:val="none"/>
                <w:vertAlign w:val="baseline"/>
                <w:lang w:eastAsia="zh-CN"/>
              </w:rPr>
              <w:t>本行业行政监督管理部门对交易主体的综合评价信息。本项权重默认为</w:t>
            </w:r>
            <w:r>
              <w:rPr>
                <w:rFonts w:hint="eastAsia" w:ascii="仿宋" w:hAnsi="仿宋" w:eastAsia="仿宋" w:cs="仿宋"/>
                <w:sz w:val="28"/>
                <w:szCs w:val="28"/>
                <w:u w:val="none"/>
                <w:vertAlign w:val="baseline"/>
              </w:rPr>
              <w:t>25%</w:t>
            </w:r>
            <w:r>
              <w:rPr>
                <w:rFonts w:hint="eastAsia" w:ascii="仿宋" w:hAnsi="仿宋" w:eastAsia="仿宋" w:cs="仿宋"/>
                <w:sz w:val="28"/>
                <w:szCs w:val="28"/>
                <w:u w:val="none"/>
                <w:vertAlign w:val="baseline"/>
                <w:lang w:eastAsia="zh-CN"/>
              </w:rPr>
              <w:t>，可根据行业行政监督管理部门要求增减并公示于汕尾市公共资源交易公共服务平台，其余二级指标等比例减增并保持其和为</w:t>
            </w:r>
            <w:r>
              <w:rPr>
                <w:rFonts w:hint="eastAsia" w:ascii="仿宋" w:hAnsi="仿宋" w:eastAsia="仿宋" w:cs="仿宋"/>
                <w:sz w:val="28"/>
                <w:szCs w:val="28"/>
                <w:u w:val="none"/>
                <w:vertAlign w:val="baseline"/>
              </w:rPr>
              <w:t>100%</w:t>
            </w:r>
            <w:r>
              <w:rPr>
                <w:rFonts w:hint="eastAsia" w:ascii="仿宋" w:hAnsi="仿宋" w:eastAsia="仿宋" w:cs="仿宋"/>
                <w:sz w:val="28"/>
                <w:szCs w:val="28"/>
                <w:u w:val="none"/>
                <w:vertAlign w:val="baseline"/>
                <w:lang w:eastAsia="zh-CN"/>
              </w:rPr>
              <w:t>，公共信用信息一级指标权重保持不变。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1905" w:type="dxa"/>
            <w:vMerge w:val="continue"/>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top"/>
          </w:tcPr>
          <w:p>
            <w:pPr>
              <w:keepNext w:val="0"/>
              <w:keepLines w:val="0"/>
              <w:pageBreakBefore w:val="0"/>
              <w:kinsoku/>
              <w:overflowPunct/>
              <w:topLinePunct w:val="0"/>
              <w:autoSpaceDE/>
              <w:autoSpaceDN/>
              <w:bidi w:val="0"/>
              <w:adjustRightInd/>
              <w:snapToGrid w:val="0"/>
              <w:spacing w:line="240" w:lineRule="atLeast"/>
              <w:rPr>
                <w:rFonts w:hint="eastAsia" w:ascii="仿宋" w:hAnsi="仿宋" w:eastAsia="仿宋" w:cs="仿宋"/>
                <w:sz w:val="28"/>
                <w:szCs w:val="28"/>
                <w:u w:val="none"/>
                <w:vertAlign w:val="baseline"/>
              </w:rPr>
            </w:pPr>
          </w:p>
        </w:tc>
        <w:tc>
          <w:tcPr>
            <w:tcW w:w="220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Style w:val="5"/>
                <w:rFonts w:hint="eastAsia" w:ascii="仿宋" w:hAnsi="仿宋" w:eastAsia="仿宋" w:cs="仿宋"/>
                <w:b/>
                <w:bCs/>
                <w:sz w:val="28"/>
                <w:szCs w:val="28"/>
                <w:u w:val="none"/>
                <w:vertAlign w:val="baseline"/>
                <w:lang w:eastAsia="zh-CN"/>
              </w:rPr>
              <w:t>行业不良信用信息（</w:t>
            </w:r>
            <w:r>
              <w:rPr>
                <w:rStyle w:val="5"/>
                <w:rFonts w:hint="eastAsia" w:ascii="仿宋" w:hAnsi="仿宋" w:eastAsia="仿宋" w:cs="仿宋"/>
                <w:b/>
                <w:bCs/>
                <w:sz w:val="28"/>
                <w:szCs w:val="28"/>
                <w:u w:val="none"/>
                <w:vertAlign w:val="baseline"/>
              </w:rPr>
              <w:t>15%</w:t>
            </w:r>
            <w:r>
              <w:rPr>
                <w:rStyle w:val="5"/>
                <w:rFonts w:hint="eastAsia" w:ascii="仿宋" w:hAnsi="仿宋" w:eastAsia="仿宋" w:cs="仿宋"/>
                <w:b/>
                <w:bCs/>
                <w:sz w:val="28"/>
                <w:szCs w:val="28"/>
                <w:u w:val="none"/>
                <w:vertAlign w:val="baseline"/>
                <w:lang w:eastAsia="zh-CN"/>
              </w:rPr>
              <w:t>）</w:t>
            </w:r>
          </w:p>
        </w:tc>
        <w:tc>
          <w:tcPr>
            <w:tcW w:w="381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Fonts w:hint="eastAsia" w:ascii="仿宋" w:hAnsi="仿宋" w:eastAsia="仿宋" w:cs="仿宋"/>
                <w:sz w:val="28"/>
                <w:szCs w:val="28"/>
                <w:u w:val="none"/>
                <w:vertAlign w:val="baseline"/>
                <w:lang w:eastAsia="zh-CN"/>
              </w:rPr>
              <w:t>本行业行政机关、法律法规授权的具有管理公共事务职能的组织评定的不良信用信息。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1905" w:type="dxa"/>
            <w:vMerge w:val="restart"/>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Style w:val="5"/>
                <w:rFonts w:hint="eastAsia" w:ascii="仿宋" w:hAnsi="仿宋" w:eastAsia="仿宋" w:cs="仿宋"/>
                <w:b/>
                <w:bCs/>
                <w:sz w:val="28"/>
                <w:szCs w:val="28"/>
                <w:u w:val="none"/>
                <w:vertAlign w:val="baseline"/>
                <w:lang w:eastAsia="zh-CN"/>
              </w:rPr>
              <w:t>市场信用信息（</w:t>
            </w:r>
            <w:r>
              <w:rPr>
                <w:rStyle w:val="5"/>
                <w:rFonts w:hint="eastAsia" w:ascii="仿宋" w:hAnsi="仿宋" w:eastAsia="仿宋" w:cs="仿宋"/>
                <w:b/>
                <w:bCs/>
                <w:sz w:val="28"/>
                <w:szCs w:val="28"/>
                <w:u w:val="none"/>
                <w:vertAlign w:val="baseline"/>
              </w:rPr>
              <w:t>20%</w:t>
            </w:r>
            <w:r>
              <w:rPr>
                <w:rStyle w:val="5"/>
                <w:rFonts w:hint="eastAsia" w:ascii="仿宋" w:hAnsi="仿宋" w:eastAsia="仿宋" w:cs="仿宋"/>
                <w:b/>
                <w:bCs/>
                <w:sz w:val="28"/>
                <w:szCs w:val="28"/>
                <w:u w:val="none"/>
                <w:vertAlign w:val="baseline"/>
                <w:lang w:eastAsia="zh-CN"/>
              </w:rPr>
              <w:t>）</w:t>
            </w:r>
          </w:p>
        </w:tc>
        <w:tc>
          <w:tcPr>
            <w:tcW w:w="220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Style w:val="5"/>
                <w:rFonts w:hint="eastAsia" w:ascii="仿宋" w:hAnsi="仿宋" w:eastAsia="仿宋" w:cs="仿宋"/>
                <w:b/>
                <w:bCs/>
                <w:sz w:val="28"/>
                <w:szCs w:val="28"/>
                <w:u w:val="none"/>
                <w:vertAlign w:val="baseline"/>
                <w:lang w:eastAsia="zh-CN"/>
              </w:rPr>
              <w:t>事前承诺信息（</w:t>
            </w:r>
            <w:r>
              <w:rPr>
                <w:rStyle w:val="5"/>
                <w:rFonts w:hint="eastAsia" w:ascii="仿宋" w:hAnsi="仿宋" w:eastAsia="仿宋" w:cs="仿宋"/>
                <w:b/>
                <w:bCs/>
                <w:sz w:val="28"/>
                <w:szCs w:val="28"/>
                <w:u w:val="none"/>
                <w:vertAlign w:val="baseline"/>
              </w:rPr>
              <w:t>10%</w:t>
            </w:r>
            <w:r>
              <w:rPr>
                <w:rStyle w:val="5"/>
                <w:rFonts w:hint="eastAsia" w:ascii="仿宋" w:hAnsi="仿宋" w:eastAsia="仿宋" w:cs="仿宋"/>
                <w:b/>
                <w:bCs/>
                <w:sz w:val="28"/>
                <w:szCs w:val="28"/>
                <w:u w:val="none"/>
                <w:vertAlign w:val="baseline"/>
                <w:lang w:eastAsia="zh-CN"/>
              </w:rPr>
              <w:t>）</w:t>
            </w:r>
          </w:p>
        </w:tc>
        <w:tc>
          <w:tcPr>
            <w:tcW w:w="381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Fonts w:hint="eastAsia" w:ascii="仿宋" w:hAnsi="仿宋" w:eastAsia="仿宋" w:cs="仿宋"/>
                <w:sz w:val="28"/>
                <w:szCs w:val="28"/>
                <w:u w:val="none"/>
                <w:vertAlign w:val="baseline"/>
                <w:lang w:eastAsia="zh-CN"/>
              </w:rPr>
              <w:t>在交易前，公共资源交易当事人主动承诺的信用信息。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1905" w:type="dxa"/>
            <w:vMerge w:val="continue"/>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top"/>
          </w:tcPr>
          <w:p>
            <w:pPr>
              <w:keepNext w:val="0"/>
              <w:keepLines w:val="0"/>
              <w:pageBreakBefore w:val="0"/>
              <w:kinsoku/>
              <w:overflowPunct/>
              <w:topLinePunct w:val="0"/>
              <w:autoSpaceDE/>
              <w:autoSpaceDN/>
              <w:bidi w:val="0"/>
              <w:adjustRightInd/>
              <w:snapToGrid w:val="0"/>
              <w:spacing w:line="240" w:lineRule="atLeast"/>
              <w:rPr>
                <w:rFonts w:hint="eastAsia" w:ascii="仿宋" w:hAnsi="仿宋" w:eastAsia="仿宋" w:cs="仿宋"/>
                <w:sz w:val="28"/>
                <w:szCs w:val="28"/>
                <w:u w:val="none"/>
                <w:vertAlign w:val="baseline"/>
              </w:rPr>
            </w:pPr>
          </w:p>
        </w:tc>
        <w:tc>
          <w:tcPr>
            <w:tcW w:w="220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Style w:val="5"/>
                <w:rFonts w:hint="eastAsia" w:ascii="仿宋" w:hAnsi="仿宋" w:eastAsia="仿宋" w:cs="仿宋"/>
                <w:b/>
                <w:bCs/>
                <w:sz w:val="28"/>
                <w:szCs w:val="28"/>
                <w:u w:val="none"/>
                <w:vertAlign w:val="baseline"/>
                <w:lang w:eastAsia="zh-CN"/>
              </w:rPr>
              <w:t>交易行为信息（</w:t>
            </w:r>
            <w:r>
              <w:rPr>
                <w:rStyle w:val="5"/>
                <w:rFonts w:hint="eastAsia" w:ascii="仿宋" w:hAnsi="仿宋" w:eastAsia="仿宋" w:cs="仿宋"/>
                <w:b/>
                <w:bCs/>
                <w:sz w:val="28"/>
                <w:szCs w:val="28"/>
                <w:u w:val="none"/>
                <w:vertAlign w:val="baseline"/>
              </w:rPr>
              <w:t>40%</w:t>
            </w:r>
            <w:r>
              <w:rPr>
                <w:rStyle w:val="5"/>
                <w:rFonts w:hint="eastAsia" w:ascii="仿宋" w:hAnsi="仿宋" w:eastAsia="仿宋" w:cs="仿宋"/>
                <w:b/>
                <w:bCs/>
                <w:sz w:val="28"/>
                <w:szCs w:val="28"/>
                <w:u w:val="none"/>
                <w:vertAlign w:val="baseline"/>
                <w:lang w:eastAsia="zh-CN"/>
              </w:rPr>
              <w:t>）</w:t>
            </w:r>
          </w:p>
        </w:tc>
        <w:tc>
          <w:tcPr>
            <w:tcW w:w="381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Fonts w:hint="eastAsia" w:ascii="仿宋" w:hAnsi="仿宋" w:eastAsia="仿宋" w:cs="仿宋"/>
                <w:sz w:val="28"/>
                <w:szCs w:val="28"/>
                <w:u w:val="none"/>
                <w:vertAlign w:val="baseline"/>
                <w:lang w:eastAsia="zh-CN"/>
              </w:rPr>
              <w:t>在交易过程中，违反行业行政监督部门或招标文件（采购文件）约定公共资源交易规则行为的信用信息。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1905" w:type="dxa"/>
            <w:vMerge w:val="continue"/>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top"/>
          </w:tcPr>
          <w:p>
            <w:pPr>
              <w:keepNext w:val="0"/>
              <w:keepLines w:val="0"/>
              <w:pageBreakBefore w:val="0"/>
              <w:kinsoku/>
              <w:overflowPunct/>
              <w:topLinePunct w:val="0"/>
              <w:autoSpaceDE/>
              <w:autoSpaceDN/>
              <w:bidi w:val="0"/>
              <w:adjustRightInd/>
              <w:snapToGrid w:val="0"/>
              <w:spacing w:line="240" w:lineRule="atLeast"/>
              <w:rPr>
                <w:rFonts w:hint="eastAsia" w:ascii="仿宋" w:hAnsi="仿宋" w:eastAsia="仿宋" w:cs="仿宋"/>
                <w:sz w:val="28"/>
                <w:szCs w:val="28"/>
                <w:u w:val="none"/>
                <w:vertAlign w:val="baseline"/>
              </w:rPr>
            </w:pPr>
          </w:p>
        </w:tc>
        <w:tc>
          <w:tcPr>
            <w:tcW w:w="220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Style w:val="5"/>
                <w:rFonts w:hint="eastAsia" w:ascii="仿宋" w:hAnsi="仿宋" w:eastAsia="仿宋" w:cs="仿宋"/>
                <w:b/>
                <w:bCs/>
                <w:sz w:val="28"/>
                <w:szCs w:val="28"/>
                <w:u w:val="none"/>
                <w:vertAlign w:val="baseline"/>
                <w:lang w:eastAsia="zh-CN"/>
              </w:rPr>
              <w:t>履约评价信息（</w:t>
            </w:r>
            <w:r>
              <w:rPr>
                <w:rStyle w:val="5"/>
                <w:rFonts w:hint="eastAsia" w:ascii="仿宋" w:hAnsi="仿宋" w:eastAsia="仿宋" w:cs="仿宋"/>
                <w:b/>
                <w:bCs/>
                <w:sz w:val="28"/>
                <w:szCs w:val="28"/>
                <w:u w:val="none"/>
                <w:vertAlign w:val="baseline"/>
              </w:rPr>
              <w:t>50%</w:t>
            </w:r>
            <w:r>
              <w:rPr>
                <w:rStyle w:val="5"/>
                <w:rFonts w:hint="eastAsia" w:ascii="仿宋" w:hAnsi="仿宋" w:eastAsia="仿宋" w:cs="仿宋"/>
                <w:b/>
                <w:bCs/>
                <w:sz w:val="28"/>
                <w:szCs w:val="28"/>
                <w:u w:val="none"/>
                <w:vertAlign w:val="baseline"/>
                <w:lang w:eastAsia="zh-CN"/>
              </w:rPr>
              <w:t>）</w:t>
            </w:r>
          </w:p>
        </w:tc>
        <w:tc>
          <w:tcPr>
            <w:tcW w:w="381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Fonts w:hint="eastAsia" w:ascii="仿宋" w:hAnsi="仿宋" w:eastAsia="仿宋" w:cs="仿宋"/>
                <w:sz w:val="28"/>
                <w:szCs w:val="28"/>
                <w:u w:val="none"/>
                <w:vertAlign w:val="baseline"/>
                <w:lang w:eastAsia="zh-CN"/>
              </w:rPr>
              <w:t>公共资源交易当事人一方对其他公共资源交易当事人在履行合同过程中进行评价形成的信用信息。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190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Style w:val="5"/>
                <w:rFonts w:hint="eastAsia" w:ascii="仿宋" w:hAnsi="仿宋" w:eastAsia="仿宋" w:cs="仿宋"/>
                <w:b/>
                <w:bCs/>
                <w:sz w:val="28"/>
                <w:szCs w:val="28"/>
                <w:u w:val="none"/>
                <w:vertAlign w:val="baseline"/>
                <w:lang w:eastAsia="zh-CN"/>
              </w:rPr>
              <w:t>跨区域信用信息（</w:t>
            </w:r>
            <w:r>
              <w:rPr>
                <w:rStyle w:val="5"/>
                <w:rFonts w:hint="eastAsia" w:ascii="仿宋" w:hAnsi="仿宋" w:eastAsia="仿宋" w:cs="仿宋"/>
                <w:b/>
                <w:bCs/>
                <w:sz w:val="28"/>
                <w:szCs w:val="28"/>
                <w:u w:val="none"/>
                <w:vertAlign w:val="baseline"/>
              </w:rPr>
              <w:t>10%</w:t>
            </w:r>
            <w:r>
              <w:rPr>
                <w:rStyle w:val="5"/>
                <w:rFonts w:hint="eastAsia" w:ascii="仿宋" w:hAnsi="仿宋" w:eastAsia="仿宋" w:cs="仿宋"/>
                <w:b/>
                <w:bCs/>
                <w:sz w:val="28"/>
                <w:szCs w:val="28"/>
                <w:u w:val="none"/>
                <w:vertAlign w:val="baseline"/>
                <w:lang w:eastAsia="zh-CN"/>
              </w:rPr>
              <w:t>）</w:t>
            </w:r>
          </w:p>
        </w:tc>
        <w:tc>
          <w:tcPr>
            <w:tcW w:w="2205"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Style w:val="5"/>
                <w:rFonts w:hint="eastAsia" w:ascii="仿宋" w:hAnsi="仿宋" w:eastAsia="仿宋" w:cs="仿宋"/>
                <w:b/>
                <w:bCs/>
                <w:sz w:val="28"/>
                <w:szCs w:val="28"/>
                <w:u w:val="none"/>
                <w:vertAlign w:val="baseline"/>
                <w:lang w:eastAsia="zh-CN"/>
              </w:rPr>
              <w:t>跨区域信用信息（</w:t>
            </w:r>
            <w:r>
              <w:rPr>
                <w:rStyle w:val="5"/>
                <w:rFonts w:hint="eastAsia" w:ascii="仿宋" w:hAnsi="仿宋" w:eastAsia="仿宋" w:cs="仿宋"/>
                <w:b/>
                <w:bCs/>
                <w:sz w:val="28"/>
                <w:szCs w:val="28"/>
                <w:u w:val="none"/>
                <w:vertAlign w:val="baseline"/>
              </w:rPr>
              <w:t>100%</w:t>
            </w:r>
            <w:r>
              <w:rPr>
                <w:rStyle w:val="5"/>
                <w:rFonts w:hint="eastAsia" w:ascii="仿宋" w:hAnsi="仿宋" w:eastAsia="仿宋" w:cs="仿宋"/>
                <w:b/>
                <w:bCs/>
                <w:sz w:val="28"/>
                <w:szCs w:val="28"/>
                <w:u w:val="none"/>
                <w:vertAlign w:val="baseline"/>
                <w:lang w:eastAsia="zh-CN"/>
              </w:rPr>
              <w:t>）</w:t>
            </w:r>
          </w:p>
        </w:tc>
        <w:tc>
          <w:tcPr>
            <w:tcW w:w="381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Fonts w:hint="eastAsia" w:ascii="仿宋" w:hAnsi="仿宋" w:eastAsia="仿宋" w:cs="仿宋"/>
                <w:sz w:val="28"/>
                <w:szCs w:val="28"/>
                <w:u w:val="none"/>
                <w:vertAlign w:val="baseline"/>
                <w:lang w:eastAsia="zh-CN"/>
              </w:rPr>
              <w:t>跨区域信用信息是指有合作协议的其他地区公共资源交易平台共享的信用信息。</w:t>
            </w:r>
          </w:p>
        </w:tc>
      </w:tr>
    </w:tbl>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240" w:lineRule="atLeast"/>
        <w:ind w:left="0" w:right="0" w:firstLine="0"/>
        <w:jc w:val="left"/>
        <w:textAlignment w:val="baseline"/>
        <w:rPr>
          <w:rFonts w:hint="eastAsia" w:ascii="仿宋" w:hAnsi="仿宋" w:eastAsia="仿宋" w:cs="仿宋"/>
          <w:i w:val="0"/>
          <w:iCs w:val="0"/>
          <w:caps w:val="0"/>
          <w:color w:val="333333"/>
          <w:spacing w:val="0"/>
          <w:sz w:val="28"/>
          <w:szCs w:val="28"/>
          <w:u w:val="none"/>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240" w:lineRule="atLeast"/>
        <w:ind w:left="0" w:right="0" w:firstLine="0"/>
        <w:jc w:val="left"/>
        <w:textAlignment w:val="baseline"/>
        <w:rPr>
          <w:rFonts w:hint="eastAsia" w:ascii="仿宋" w:hAnsi="仿宋" w:eastAsia="仿宋" w:cs="仿宋"/>
          <w:i w:val="0"/>
          <w:iCs w:val="0"/>
          <w:caps w:val="0"/>
          <w:color w:val="333333"/>
          <w:spacing w:val="0"/>
          <w:sz w:val="28"/>
          <w:szCs w:val="28"/>
          <w:u w:val="none"/>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240" w:lineRule="atLeast"/>
        <w:ind w:left="0" w:right="0" w:firstLine="0"/>
        <w:jc w:val="left"/>
        <w:textAlignment w:val="baseline"/>
        <w:rPr>
          <w:rFonts w:hint="eastAsia" w:ascii="仿宋" w:hAnsi="仿宋" w:eastAsia="仿宋" w:cs="仿宋"/>
          <w:i w:val="0"/>
          <w:iCs w:val="0"/>
          <w:caps w:val="0"/>
          <w:color w:val="333333"/>
          <w:spacing w:val="0"/>
          <w:sz w:val="28"/>
          <w:szCs w:val="28"/>
          <w:u w:val="none"/>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240" w:lineRule="atLeast"/>
        <w:ind w:left="0" w:right="0" w:firstLine="0"/>
        <w:jc w:val="left"/>
        <w:textAlignment w:val="baseline"/>
        <w:rPr>
          <w:rFonts w:hint="eastAsia" w:ascii="仿宋" w:hAnsi="仿宋" w:eastAsia="仿宋" w:cs="仿宋"/>
          <w:i w:val="0"/>
          <w:iCs w:val="0"/>
          <w:caps w:val="0"/>
          <w:color w:val="333333"/>
          <w:spacing w:val="0"/>
          <w:sz w:val="28"/>
          <w:szCs w:val="28"/>
          <w:u w:val="none"/>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240" w:lineRule="atLeast"/>
        <w:ind w:left="0" w:right="0" w:firstLine="0"/>
        <w:jc w:val="left"/>
        <w:textAlignment w:val="baseline"/>
        <w:rPr>
          <w:rFonts w:hint="eastAsia" w:ascii="仿宋" w:hAnsi="仿宋" w:eastAsia="仿宋" w:cs="仿宋"/>
          <w:i w:val="0"/>
          <w:iCs w:val="0"/>
          <w:caps w:val="0"/>
          <w:color w:val="333333"/>
          <w:spacing w:val="0"/>
          <w:sz w:val="28"/>
          <w:szCs w:val="28"/>
          <w:u w:val="none"/>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240" w:lineRule="atLeast"/>
        <w:ind w:left="0" w:right="0" w:firstLine="0"/>
        <w:jc w:val="left"/>
        <w:textAlignment w:val="baseline"/>
        <w:rPr>
          <w:rFonts w:hint="eastAsia" w:ascii="仿宋" w:hAnsi="仿宋" w:eastAsia="仿宋" w:cs="仿宋"/>
          <w:i w:val="0"/>
          <w:iCs w:val="0"/>
          <w:caps w:val="0"/>
          <w:color w:val="333333"/>
          <w:spacing w:val="0"/>
          <w:sz w:val="28"/>
          <w:szCs w:val="28"/>
          <w:u w:val="none"/>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240" w:lineRule="atLeast"/>
        <w:ind w:left="0" w:right="0" w:firstLine="0"/>
        <w:jc w:val="left"/>
        <w:textAlignment w:val="baseline"/>
        <w:rPr>
          <w:rFonts w:hint="eastAsia" w:ascii="仿宋" w:hAnsi="仿宋" w:eastAsia="仿宋" w:cs="仿宋"/>
          <w:i w:val="0"/>
          <w:iCs w:val="0"/>
          <w:caps w:val="0"/>
          <w:color w:val="333333"/>
          <w:spacing w:val="0"/>
          <w:sz w:val="28"/>
          <w:szCs w:val="28"/>
          <w:u w:val="none"/>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240" w:lineRule="atLeast"/>
        <w:ind w:left="0" w:right="0" w:firstLine="0"/>
        <w:jc w:val="left"/>
        <w:textAlignment w:val="baseline"/>
        <w:rPr>
          <w:rFonts w:hint="eastAsia" w:ascii="仿宋" w:hAnsi="仿宋" w:eastAsia="仿宋" w:cs="仿宋"/>
          <w:i w:val="0"/>
          <w:iCs w:val="0"/>
          <w:caps w:val="0"/>
          <w:color w:val="333333"/>
          <w:spacing w:val="0"/>
          <w:sz w:val="28"/>
          <w:szCs w:val="28"/>
          <w:u w:val="none"/>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240" w:lineRule="atLeast"/>
        <w:ind w:left="0" w:right="0" w:firstLine="0"/>
        <w:jc w:val="left"/>
        <w:textAlignment w:val="baseline"/>
        <w:rPr>
          <w:rFonts w:hint="eastAsia" w:ascii="仿宋" w:hAnsi="仿宋" w:eastAsia="仿宋" w:cs="仿宋"/>
          <w:i w:val="0"/>
          <w:iCs w:val="0"/>
          <w:caps w:val="0"/>
          <w:color w:val="333333"/>
          <w:spacing w:val="0"/>
          <w:sz w:val="28"/>
          <w:szCs w:val="28"/>
          <w:u w:val="none"/>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240" w:lineRule="atLeast"/>
        <w:ind w:left="0" w:right="0" w:firstLine="0"/>
        <w:jc w:val="left"/>
        <w:textAlignment w:val="baseline"/>
        <w:rPr>
          <w:rFonts w:hint="eastAsia" w:ascii="仿宋" w:hAnsi="仿宋" w:eastAsia="仿宋" w:cs="仿宋"/>
          <w:i w:val="0"/>
          <w:iCs w:val="0"/>
          <w:caps w:val="0"/>
          <w:color w:val="333333"/>
          <w:spacing w:val="0"/>
          <w:sz w:val="28"/>
          <w:szCs w:val="28"/>
          <w:u w:val="none"/>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240" w:lineRule="atLeast"/>
        <w:ind w:left="0" w:right="0" w:firstLine="0"/>
        <w:jc w:val="left"/>
        <w:textAlignment w:val="baseline"/>
        <w:rPr>
          <w:rFonts w:hint="eastAsia" w:ascii="仿宋" w:hAnsi="仿宋" w:eastAsia="仿宋" w:cs="仿宋"/>
          <w:i w:val="0"/>
          <w:iCs w:val="0"/>
          <w:caps w:val="0"/>
          <w:color w:val="333333"/>
          <w:spacing w:val="0"/>
          <w:sz w:val="28"/>
          <w:szCs w:val="28"/>
          <w:u w:val="none"/>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240" w:lineRule="atLeast"/>
        <w:ind w:left="0" w:right="0" w:firstLine="0"/>
        <w:jc w:val="left"/>
        <w:textAlignment w:val="baseline"/>
        <w:rPr>
          <w:rFonts w:hint="eastAsia" w:ascii="仿宋" w:hAnsi="仿宋" w:eastAsia="仿宋" w:cs="仿宋"/>
          <w:i w:val="0"/>
          <w:iCs w:val="0"/>
          <w:caps w:val="0"/>
          <w:color w:val="333333"/>
          <w:spacing w:val="0"/>
          <w:sz w:val="28"/>
          <w:szCs w:val="28"/>
          <w:u w:val="none"/>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240" w:lineRule="atLeast"/>
        <w:ind w:left="0" w:right="0" w:firstLine="0"/>
        <w:jc w:val="left"/>
        <w:textAlignment w:val="baseline"/>
        <w:rPr>
          <w:rFonts w:hint="eastAsia" w:ascii="仿宋" w:hAnsi="仿宋" w:eastAsia="仿宋" w:cs="仿宋"/>
          <w:i w:val="0"/>
          <w:iCs w:val="0"/>
          <w:caps w:val="0"/>
          <w:color w:val="333333"/>
          <w:spacing w:val="0"/>
          <w:sz w:val="28"/>
          <w:szCs w:val="28"/>
          <w:u w:val="none"/>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240" w:lineRule="atLeast"/>
        <w:ind w:left="0" w:right="0" w:firstLine="0"/>
        <w:jc w:val="left"/>
        <w:textAlignment w:val="baseline"/>
        <w:rPr>
          <w:rFonts w:hint="eastAsia" w:ascii="仿宋" w:hAnsi="仿宋" w:eastAsia="仿宋" w:cs="仿宋"/>
          <w:i w:val="0"/>
          <w:iCs w:val="0"/>
          <w:caps w:val="0"/>
          <w:color w:val="333333"/>
          <w:spacing w:val="0"/>
          <w:sz w:val="28"/>
          <w:szCs w:val="28"/>
          <w:u w:val="none"/>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240" w:lineRule="atLeast"/>
        <w:ind w:left="0" w:right="0" w:firstLine="0"/>
        <w:jc w:val="left"/>
        <w:textAlignment w:val="baseline"/>
        <w:rPr>
          <w:rFonts w:hint="eastAsia" w:ascii="仿宋" w:hAnsi="仿宋" w:eastAsia="仿宋" w:cs="仿宋"/>
          <w:i w:val="0"/>
          <w:iCs w:val="0"/>
          <w:caps w:val="0"/>
          <w:color w:val="333333"/>
          <w:spacing w:val="0"/>
          <w:sz w:val="28"/>
          <w:szCs w:val="28"/>
          <w:u w:val="none"/>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240" w:lineRule="atLeast"/>
        <w:ind w:left="0" w:right="0" w:firstLine="0"/>
        <w:jc w:val="left"/>
        <w:textAlignment w:val="baseline"/>
        <w:rPr>
          <w:rFonts w:hint="eastAsia" w:ascii="仿宋" w:hAnsi="仿宋" w:eastAsia="仿宋" w:cs="仿宋"/>
          <w:i w:val="0"/>
          <w:iCs w:val="0"/>
          <w:caps w:val="0"/>
          <w:color w:val="333333"/>
          <w:spacing w:val="0"/>
          <w:sz w:val="28"/>
          <w:szCs w:val="28"/>
          <w:u w:val="none"/>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240" w:lineRule="atLeast"/>
        <w:ind w:left="0" w:right="0" w:firstLine="0"/>
        <w:jc w:val="left"/>
        <w:textAlignment w:val="baseline"/>
        <w:rPr>
          <w:rFonts w:hint="eastAsia" w:ascii="仿宋" w:hAnsi="仿宋" w:eastAsia="仿宋" w:cs="仿宋"/>
          <w:i w:val="0"/>
          <w:iCs w:val="0"/>
          <w:caps w:val="0"/>
          <w:color w:val="333333"/>
          <w:spacing w:val="0"/>
          <w:sz w:val="28"/>
          <w:szCs w:val="28"/>
          <w:u w:val="none"/>
        </w:rPr>
      </w:pPr>
      <w:r>
        <w:rPr>
          <w:rStyle w:val="5"/>
          <w:rFonts w:hint="eastAsia" w:ascii="仿宋" w:hAnsi="仿宋" w:eastAsia="仿宋" w:cs="仿宋"/>
          <w:b/>
          <w:bCs/>
          <w:i w:val="0"/>
          <w:iCs w:val="0"/>
          <w:caps w:val="0"/>
          <w:color w:val="333333"/>
          <w:spacing w:val="0"/>
          <w:sz w:val="28"/>
          <w:szCs w:val="28"/>
          <w:u w:val="none"/>
          <w:shd w:val="clear" w:fill="FFFFFF"/>
          <w:vertAlign w:val="baseline"/>
          <w:lang w:eastAsia="zh-CN"/>
        </w:rPr>
        <w:t>附件</w:t>
      </w:r>
      <w:r>
        <w:rPr>
          <w:rFonts w:hint="eastAsia" w:ascii="仿宋" w:hAnsi="仿宋" w:eastAsia="仿宋" w:cs="仿宋"/>
          <w:i w:val="0"/>
          <w:iCs w:val="0"/>
          <w:caps w:val="0"/>
          <w:color w:val="333333"/>
          <w:spacing w:val="0"/>
          <w:sz w:val="28"/>
          <w:szCs w:val="28"/>
          <w:u w:val="none"/>
          <w:shd w:val="clear" w:fill="FFFFFF"/>
          <w:vertAlign w:val="baseline"/>
          <w:lang w:val="en-US"/>
        </w:rPr>
        <w:t>2</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240" w:lineRule="atLeast"/>
        <w:ind w:left="0" w:right="0" w:firstLine="0"/>
        <w:jc w:val="center"/>
        <w:textAlignment w:val="baseline"/>
        <w:rPr>
          <w:rFonts w:hint="eastAsia" w:ascii="方正小标宋简体" w:hAnsi="方正小标宋简体" w:eastAsia="方正小标宋简体" w:cs="方正小标宋简体"/>
          <w:b w:val="0"/>
          <w:bCs w:val="0"/>
          <w:i w:val="0"/>
          <w:iCs w:val="0"/>
          <w:caps w:val="0"/>
          <w:color w:val="333333"/>
          <w:spacing w:val="0"/>
          <w:sz w:val="44"/>
          <w:szCs w:val="44"/>
          <w:u w:val="none"/>
        </w:rPr>
      </w:pPr>
      <w:r>
        <w:rPr>
          <w:rStyle w:val="5"/>
          <w:rFonts w:hint="eastAsia" w:ascii="方正小标宋简体" w:hAnsi="方正小标宋简体" w:eastAsia="方正小标宋简体" w:cs="方正小标宋简体"/>
          <w:b w:val="0"/>
          <w:bCs w:val="0"/>
          <w:i w:val="0"/>
          <w:iCs w:val="0"/>
          <w:caps w:val="0"/>
          <w:color w:val="333333"/>
          <w:spacing w:val="0"/>
          <w:sz w:val="44"/>
          <w:szCs w:val="44"/>
          <w:u w:val="none"/>
          <w:shd w:val="clear" w:fill="FFFFFF"/>
          <w:vertAlign w:val="baseline"/>
          <w:lang w:eastAsia="zh-CN"/>
        </w:rPr>
        <w:t>计分规则表</w:t>
      </w:r>
    </w:p>
    <w:tbl>
      <w:tblPr>
        <w:tblStyle w:val="3"/>
        <w:tblW w:w="855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801"/>
        <w:gridCol w:w="842"/>
        <w:gridCol w:w="801"/>
        <w:gridCol w:w="1897"/>
        <w:gridCol w:w="1420"/>
        <w:gridCol w:w="1420"/>
        <w:gridCol w:w="13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804" w:type="dxa"/>
            <w:vMerge w:val="restart"/>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Style w:val="5"/>
                <w:rFonts w:hint="eastAsia" w:ascii="仿宋" w:hAnsi="仿宋" w:eastAsia="仿宋" w:cs="仿宋"/>
                <w:b/>
                <w:bCs/>
                <w:sz w:val="28"/>
                <w:szCs w:val="28"/>
                <w:u w:val="none"/>
                <w:vertAlign w:val="baseline"/>
                <w:lang w:eastAsia="zh-CN"/>
              </w:rPr>
              <w:t>一级指标</w:t>
            </w:r>
          </w:p>
        </w:tc>
        <w:tc>
          <w:tcPr>
            <w:tcW w:w="848" w:type="dxa"/>
            <w:vMerge w:val="restart"/>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Style w:val="5"/>
                <w:rFonts w:hint="eastAsia" w:ascii="仿宋" w:hAnsi="仿宋" w:eastAsia="仿宋" w:cs="仿宋"/>
                <w:b/>
                <w:bCs/>
                <w:sz w:val="28"/>
                <w:szCs w:val="28"/>
                <w:u w:val="none"/>
                <w:vertAlign w:val="baseline"/>
                <w:lang w:eastAsia="zh-CN"/>
              </w:rPr>
              <w:t>二级指标</w:t>
            </w:r>
          </w:p>
        </w:tc>
        <w:tc>
          <w:tcPr>
            <w:tcW w:w="804" w:type="dxa"/>
            <w:vMerge w:val="restart"/>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Style w:val="5"/>
                <w:rFonts w:hint="eastAsia" w:ascii="仿宋" w:hAnsi="仿宋" w:eastAsia="仿宋" w:cs="仿宋"/>
                <w:b/>
                <w:bCs/>
                <w:sz w:val="28"/>
                <w:szCs w:val="28"/>
                <w:u w:val="none"/>
                <w:vertAlign w:val="baseline"/>
                <w:lang w:eastAsia="zh-CN"/>
              </w:rPr>
              <w:t>编号</w:t>
            </w:r>
          </w:p>
        </w:tc>
        <w:tc>
          <w:tcPr>
            <w:tcW w:w="1980" w:type="dxa"/>
            <w:vMerge w:val="restart"/>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Style w:val="5"/>
                <w:rFonts w:hint="eastAsia" w:ascii="仿宋" w:hAnsi="仿宋" w:eastAsia="仿宋" w:cs="仿宋"/>
                <w:b/>
                <w:bCs/>
                <w:sz w:val="28"/>
                <w:szCs w:val="28"/>
                <w:u w:val="none"/>
                <w:vertAlign w:val="baseline"/>
                <w:lang w:eastAsia="zh-CN"/>
              </w:rPr>
              <w:t>三级指标</w:t>
            </w:r>
          </w:p>
        </w:tc>
        <w:tc>
          <w:tcPr>
            <w:tcW w:w="4095" w:type="dxa"/>
            <w:gridSpan w:val="3"/>
            <w:tcBorders>
              <w:top w:val="single" w:color="000000" w:sz="8" w:space="0"/>
              <w:left w:val="single" w:color="000000" w:sz="8" w:space="0"/>
              <w:bottom w:val="single" w:color="000000" w:sz="8" w:space="0"/>
              <w:right w:val="single" w:color="000000" w:sz="8" w:space="0"/>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Style w:val="5"/>
                <w:rFonts w:hint="eastAsia" w:ascii="仿宋" w:hAnsi="仿宋" w:eastAsia="仿宋" w:cs="仿宋"/>
                <w:b/>
                <w:bCs/>
                <w:sz w:val="28"/>
                <w:szCs w:val="28"/>
                <w:u w:val="none"/>
                <w:vertAlign w:val="baseline"/>
                <w:lang w:eastAsia="zh-CN"/>
              </w:rPr>
              <w:t>分值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804" w:type="dxa"/>
            <w:vMerge w:val="continue"/>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keepNext w:val="0"/>
              <w:keepLines w:val="0"/>
              <w:pageBreakBefore w:val="0"/>
              <w:kinsoku/>
              <w:overflowPunct/>
              <w:topLinePunct w:val="0"/>
              <w:autoSpaceDE/>
              <w:autoSpaceDN/>
              <w:bidi w:val="0"/>
              <w:adjustRightInd/>
              <w:snapToGrid w:val="0"/>
              <w:spacing w:line="240" w:lineRule="atLeast"/>
              <w:rPr>
                <w:rFonts w:hint="eastAsia" w:ascii="仿宋" w:hAnsi="仿宋" w:eastAsia="仿宋" w:cs="仿宋"/>
                <w:sz w:val="28"/>
                <w:szCs w:val="28"/>
                <w:u w:val="none"/>
                <w:vertAlign w:val="baseline"/>
              </w:rPr>
            </w:pPr>
          </w:p>
        </w:tc>
        <w:tc>
          <w:tcPr>
            <w:tcW w:w="848" w:type="dxa"/>
            <w:vMerge w:val="continue"/>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keepNext w:val="0"/>
              <w:keepLines w:val="0"/>
              <w:pageBreakBefore w:val="0"/>
              <w:kinsoku/>
              <w:overflowPunct/>
              <w:topLinePunct w:val="0"/>
              <w:autoSpaceDE/>
              <w:autoSpaceDN/>
              <w:bidi w:val="0"/>
              <w:adjustRightInd/>
              <w:snapToGrid w:val="0"/>
              <w:spacing w:line="240" w:lineRule="atLeast"/>
              <w:rPr>
                <w:rFonts w:hint="eastAsia" w:ascii="仿宋" w:hAnsi="仿宋" w:eastAsia="仿宋" w:cs="仿宋"/>
                <w:sz w:val="28"/>
                <w:szCs w:val="28"/>
                <w:u w:val="none"/>
                <w:vertAlign w:val="baseline"/>
              </w:rPr>
            </w:pPr>
          </w:p>
        </w:tc>
        <w:tc>
          <w:tcPr>
            <w:tcW w:w="804" w:type="dxa"/>
            <w:vMerge w:val="continue"/>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keepNext w:val="0"/>
              <w:keepLines w:val="0"/>
              <w:pageBreakBefore w:val="0"/>
              <w:kinsoku/>
              <w:overflowPunct/>
              <w:topLinePunct w:val="0"/>
              <w:autoSpaceDE/>
              <w:autoSpaceDN/>
              <w:bidi w:val="0"/>
              <w:adjustRightInd/>
              <w:snapToGrid w:val="0"/>
              <w:spacing w:line="240" w:lineRule="atLeast"/>
              <w:rPr>
                <w:rFonts w:hint="eastAsia" w:ascii="仿宋" w:hAnsi="仿宋" w:eastAsia="仿宋" w:cs="仿宋"/>
                <w:sz w:val="28"/>
                <w:szCs w:val="28"/>
                <w:u w:val="none"/>
                <w:vertAlign w:val="baseline"/>
              </w:rPr>
            </w:pPr>
          </w:p>
        </w:tc>
        <w:tc>
          <w:tcPr>
            <w:tcW w:w="1980" w:type="dxa"/>
            <w:vMerge w:val="continue"/>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keepNext w:val="0"/>
              <w:keepLines w:val="0"/>
              <w:pageBreakBefore w:val="0"/>
              <w:kinsoku/>
              <w:overflowPunct/>
              <w:topLinePunct w:val="0"/>
              <w:autoSpaceDE/>
              <w:autoSpaceDN/>
              <w:bidi w:val="0"/>
              <w:adjustRightInd/>
              <w:snapToGrid w:val="0"/>
              <w:spacing w:line="240" w:lineRule="atLeast"/>
              <w:rPr>
                <w:rFonts w:hint="eastAsia" w:ascii="仿宋" w:hAnsi="仿宋" w:eastAsia="仿宋" w:cs="仿宋"/>
                <w:sz w:val="28"/>
                <w:szCs w:val="28"/>
                <w:u w:val="none"/>
                <w:vertAlign w:val="baseline"/>
              </w:rPr>
            </w:pPr>
          </w:p>
        </w:tc>
        <w:tc>
          <w:tcPr>
            <w:tcW w:w="1320" w:type="dxa"/>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Style w:val="5"/>
                <w:rFonts w:hint="eastAsia" w:ascii="仿宋" w:hAnsi="仿宋" w:eastAsia="仿宋" w:cs="仿宋"/>
                <w:b/>
                <w:bCs/>
                <w:sz w:val="28"/>
                <w:szCs w:val="28"/>
                <w:u w:val="none"/>
                <w:vertAlign w:val="baseline"/>
                <w:lang w:eastAsia="zh-CN"/>
              </w:rPr>
              <w:t>政府采购</w:t>
            </w:r>
          </w:p>
        </w:tc>
        <w:tc>
          <w:tcPr>
            <w:tcW w:w="1305" w:type="dxa"/>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Style w:val="5"/>
                <w:rFonts w:hint="eastAsia" w:ascii="仿宋" w:hAnsi="仿宋" w:eastAsia="仿宋" w:cs="仿宋"/>
                <w:b/>
                <w:bCs/>
                <w:sz w:val="28"/>
                <w:szCs w:val="28"/>
                <w:u w:val="none"/>
                <w:vertAlign w:val="baseline"/>
                <w:lang w:eastAsia="zh-CN"/>
              </w:rPr>
              <w:t>工程建设</w:t>
            </w:r>
          </w:p>
        </w:tc>
        <w:tc>
          <w:tcPr>
            <w:tcW w:w="1335" w:type="dxa"/>
            <w:tcBorders>
              <w:top w:val="single" w:color="000000" w:sz="8" w:space="0"/>
              <w:left w:val="single" w:color="000000" w:sz="8" w:space="0"/>
              <w:bottom w:val="single" w:color="000000" w:sz="8" w:space="0"/>
              <w:right w:val="single" w:color="000000" w:sz="8" w:space="0"/>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Style w:val="5"/>
                <w:rFonts w:hint="eastAsia" w:ascii="仿宋" w:hAnsi="仿宋" w:eastAsia="仿宋" w:cs="仿宋"/>
                <w:b/>
                <w:bCs/>
                <w:sz w:val="28"/>
                <w:szCs w:val="28"/>
                <w:u w:val="none"/>
                <w:vertAlign w:val="baseline"/>
                <w:lang w:eastAsia="zh-CN"/>
              </w:rPr>
              <w:t>自然资源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825" w:type="dxa"/>
            <w:vMerge w:val="restart"/>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Style w:val="5"/>
                <w:rFonts w:hint="eastAsia" w:ascii="仿宋" w:hAnsi="仿宋" w:eastAsia="仿宋" w:cs="仿宋"/>
                <w:b/>
                <w:bCs/>
                <w:sz w:val="28"/>
                <w:szCs w:val="28"/>
                <w:u w:val="none"/>
                <w:vertAlign w:val="baseline"/>
                <w:lang w:val="en-US"/>
              </w:rPr>
              <w:t>A</w:t>
            </w:r>
            <w:r>
              <w:rPr>
                <w:rStyle w:val="5"/>
                <w:rFonts w:hint="eastAsia" w:ascii="仿宋" w:hAnsi="仿宋" w:eastAsia="仿宋" w:cs="仿宋"/>
                <w:b/>
                <w:bCs/>
                <w:sz w:val="28"/>
                <w:szCs w:val="28"/>
                <w:u w:val="none"/>
                <w:vertAlign w:val="baseline"/>
                <w:lang w:eastAsia="zh-CN"/>
              </w:rPr>
              <w:t>公共信用信息</w:t>
            </w:r>
          </w:p>
        </w:tc>
        <w:tc>
          <w:tcPr>
            <w:tcW w:w="870" w:type="dxa"/>
            <w:vMerge w:val="restart"/>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Style w:val="5"/>
                <w:rFonts w:hint="eastAsia" w:ascii="仿宋" w:hAnsi="仿宋" w:eastAsia="仿宋" w:cs="仿宋"/>
                <w:b/>
                <w:bCs/>
                <w:sz w:val="28"/>
                <w:szCs w:val="28"/>
                <w:u w:val="none"/>
                <w:vertAlign w:val="baseline"/>
                <w:lang w:val="en-US"/>
              </w:rPr>
              <w:t>A1</w:t>
            </w:r>
            <w:r>
              <w:rPr>
                <w:rStyle w:val="5"/>
                <w:rFonts w:hint="eastAsia" w:ascii="仿宋" w:hAnsi="仿宋" w:eastAsia="仿宋" w:cs="仿宋"/>
                <w:b/>
                <w:bCs/>
                <w:sz w:val="28"/>
                <w:szCs w:val="28"/>
                <w:u w:val="none"/>
                <w:vertAlign w:val="baseline"/>
                <w:lang w:eastAsia="zh-CN"/>
              </w:rPr>
              <w:t>红黑名单信息</w:t>
            </w:r>
          </w:p>
        </w:tc>
        <w:tc>
          <w:tcPr>
            <w:tcW w:w="825" w:type="dxa"/>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Style w:val="5"/>
                <w:rFonts w:hint="eastAsia" w:ascii="仿宋" w:hAnsi="仿宋" w:eastAsia="仿宋" w:cs="仿宋"/>
                <w:b/>
                <w:bCs/>
                <w:sz w:val="28"/>
                <w:szCs w:val="28"/>
                <w:u w:val="none"/>
                <w:vertAlign w:val="baseline"/>
              </w:rPr>
              <w:t>A100</w:t>
            </w:r>
          </w:p>
        </w:tc>
        <w:tc>
          <w:tcPr>
            <w:tcW w:w="2010" w:type="dxa"/>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Fonts w:hint="eastAsia" w:ascii="仿宋" w:hAnsi="仿宋" w:eastAsia="仿宋" w:cs="仿宋"/>
                <w:sz w:val="28"/>
                <w:szCs w:val="28"/>
                <w:u w:val="none"/>
                <w:vertAlign w:val="baseline"/>
                <w:lang w:eastAsia="zh-CN"/>
              </w:rPr>
              <w:t>基准分</w:t>
            </w:r>
          </w:p>
        </w:tc>
        <w:tc>
          <w:tcPr>
            <w:tcW w:w="4005" w:type="dxa"/>
            <w:gridSpan w:val="3"/>
            <w:tcBorders>
              <w:top w:val="single" w:color="000000" w:sz="8" w:space="0"/>
              <w:left w:val="single" w:color="000000" w:sz="8" w:space="0"/>
              <w:bottom w:val="single" w:color="000000" w:sz="8" w:space="0"/>
              <w:right w:val="single" w:color="000000" w:sz="8" w:space="0"/>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b w:val="0"/>
                <w:bCs w:val="0"/>
                <w:sz w:val="28"/>
                <w:szCs w:val="28"/>
                <w:u w:val="none"/>
              </w:rPr>
            </w:pPr>
            <w:r>
              <w:rPr>
                <w:rFonts w:hint="eastAsia" w:ascii="仿宋" w:hAnsi="仿宋" w:eastAsia="仿宋" w:cs="仿宋"/>
                <w:b w:val="0"/>
                <w:bCs w:val="0"/>
                <w:sz w:val="28"/>
                <w:szCs w:val="28"/>
                <w:u w:val="none"/>
                <w:vertAlign w:val="baseline"/>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825" w:type="dxa"/>
            <w:vMerge w:val="continue"/>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keepNext w:val="0"/>
              <w:keepLines w:val="0"/>
              <w:pageBreakBefore w:val="0"/>
              <w:kinsoku/>
              <w:overflowPunct/>
              <w:topLinePunct w:val="0"/>
              <w:autoSpaceDE/>
              <w:autoSpaceDN/>
              <w:bidi w:val="0"/>
              <w:adjustRightInd/>
              <w:snapToGrid w:val="0"/>
              <w:spacing w:line="240" w:lineRule="atLeast"/>
              <w:rPr>
                <w:rFonts w:hint="eastAsia" w:ascii="仿宋" w:hAnsi="仿宋" w:eastAsia="仿宋" w:cs="仿宋"/>
                <w:sz w:val="28"/>
                <w:szCs w:val="28"/>
                <w:u w:val="none"/>
                <w:vertAlign w:val="baseline"/>
              </w:rPr>
            </w:pPr>
          </w:p>
        </w:tc>
        <w:tc>
          <w:tcPr>
            <w:tcW w:w="870" w:type="dxa"/>
            <w:vMerge w:val="continue"/>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keepNext w:val="0"/>
              <w:keepLines w:val="0"/>
              <w:pageBreakBefore w:val="0"/>
              <w:kinsoku/>
              <w:overflowPunct/>
              <w:topLinePunct w:val="0"/>
              <w:autoSpaceDE/>
              <w:autoSpaceDN/>
              <w:bidi w:val="0"/>
              <w:adjustRightInd/>
              <w:snapToGrid w:val="0"/>
              <w:spacing w:line="240" w:lineRule="atLeast"/>
              <w:rPr>
                <w:rFonts w:hint="eastAsia" w:ascii="仿宋" w:hAnsi="仿宋" w:eastAsia="仿宋" w:cs="仿宋"/>
                <w:sz w:val="28"/>
                <w:szCs w:val="28"/>
                <w:u w:val="none"/>
                <w:vertAlign w:val="baseline"/>
              </w:rPr>
            </w:pPr>
          </w:p>
        </w:tc>
        <w:tc>
          <w:tcPr>
            <w:tcW w:w="825" w:type="dxa"/>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Style w:val="5"/>
                <w:rFonts w:hint="eastAsia" w:ascii="仿宋" w:hAnsi="仿宋" w:eastAsia="仿宋" w:cs="仿宋"/>
                <w:b/>
                <w:bCs/>
                <w:sz w:val="28"/>
                <w:szCs w:val="28"/>
                <w:u w:val="none"/>
                <w:vertAlign w:val="baseline"/>
              </w:rPr>
              <w:t>A101</w:t>
            </w:r>
          </w:p>
        </w:tc>
        <w:tc>
          <w:tcPr>
            <w:tcW w:w="2010" w:type="dxa"/>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Fonts w:hint="eastAsia" w:ascii="仿宋" w:hAnsi="仿宋" w:eastAsia="仿宋" w:cs="仿宋"/>
                <w:sz w:val="28"/>
                <w:szCs w:val="28"/>
                <w:u w:val="none"/>
                <w:vertAlign w:val="baseline"/>
                <w:lang w:eastAsia="zh-CN"/>
              </w:rPr>
              <w:t>被列入“违法失信上市公司”黑名单</w:t>
            </w:r>
          </w:p>
        </w:tc>
        <w:tc>
          <w:tcPr>
            <w:tcW w:w="1335" w:type="dxa"/>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Fonts w:hint="eastAsia" w:ascii="仿宋" w:hAnsi="仿宋" w:eastAsia="仿宋" w:cs="仿宋"/>
                <w:sz w:val="28"/>
                <w:szCs w:val="28"/>
                <w:u w:val="none"/>
                <w:vertAlign w:val="baseline"/>
                <w:lang w:eastAsia="zh-CN"/>
              </w:rPr>
              <w:t>禁止</w:t>
            </w:r>
          </w:p>
        </w:tc>
        <w:tc>
          <w:tcPr>
            <w:tcW w:w="1305" w:type="dxa"/>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Fonts w:hint="eastAsia" w:ascii="仿宋" w:hAnsi="仿宋" w:eastAsia="仿宋" w:cs="仿宋"/>
                <w:sz w:val="28"/>
                <w:szCs w:val="28"/>
                <w:u w:val="none"/>
                <w:vertAlign w:val="baseline"/>
              </w:rPr>
              <w:t>/</w:t>
            </w:r>
          </w:p>
        </w:tc>
        <w:tc>
          <w:tcPr>
            <w:tcW w:w="1365" w:type="dxa"/>
            <w:tcBorders>
              <w:top w:val="single" w:color="000000" w:sz="8" w:space="0"/>
              <w:left w:val="single" w:color="000000" w:sz="8" w:space="0"/>
              <w:bottom w:val="single" w:color="000000" w:sz="8" w:space="0"/>
              <w:right w:val="single" w:color="000000" w:sz="8" w:space="0"/>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Fonts w:hint="eastAsia" w:ascii="仿宋" w:hAnsi="仿宋" w:eastAsia="仿宋" w:cs="仿宋"/>
                <w:sz w:val="28"/>
                <w:szCs w:val="28"/>
                <w:u w:val="none"/>
                <w:vertAlign w:val="baseline"/>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825" w:type="dxa"/>
            <w:vMerge w:val="continue"/>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keepNext w:val="0"/>
              <w:keepLines w:val="0"/>
              <w:pageBreakBefore w:val="0"/>
              <w:kinsoku/>
              <w:overflowPunct/>
              <w:topLinePunct w:val="0"/>
              <w:autoSpaceDE/>
              <w:autoSpaceDN/>
              <w:bidi w:val="0"/>
              <w:adjustRightInd/>
              <w:snapToGrid w:val="0"/>
              <w:spacing w:line="240" w:lineRule="atLeast"/>
              <w:rPr>
                <w:rFonts w:hint="eastAsia" w:ascii="仿宋" w:hAnsi="仿宋" w:eastAsia="仿宋" w:cs="仿宋"/>
                <w:sz w:val="28"/>
                <w:szCs w:val="28"/>
                <w:u w:val="none"/>
                <w:vertAlign w:val="baseline"/>
              </w:rPr>
            </w:pPr>
          </w:p>
        </w:tc>
        <w:tc>
          <w:tcPr>
            <w:tcW w:w="870" w:type="dxa"/>
            <w:vMerge w:val="continue"/>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keepNext w:val="0"/>
              <w:keepLines w:val="0"/>
              <w:pageBreakBefore w:val="0"/>
              <w:kinsoku/>
              <w:overflowPunct/>
              <w:topLinePunct w:val="0"/>
              <w:autoSpaceDE/>
              <w:autoSpaceDN/>
              <w:bidi w:val="0"/>
              <w:adjustRightInd/>
              <w:snapToGrid w:val="0"/>
              <w:spacing w:line="240" w:lineRule="atLeast"/>
              <w:rPr>
                <w:rFonts w:hint="eastAsia" w:ascii="仿宋" w:hAnsi="仿宋" w:eastAsia="仿宋" w:cs="仿宋"/>
                <w:sz w:val="28"/>
                <w:szCs w:val="28"/>
                <w:u w:val="none"/>
                <w:vertAlign w:val="baseline"/>
              </w:rPr>
            </w:pPr>
          </w:p>
        </w:tc>
        <w:tc>
          <w:tcPr>
            <w:tcW w:w="825" w:type="dxa"/>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Style w:val="5"/>
                <w:rFonts w:hint="eastAsia" w:ascii="仿宋" w:hAnsi="仿宋" w:eastAsia="仿宋" w:cs="仿宋"/>
                <w:b/>
                <w:bCs/>
                <w:sz w:val="28"/>
                <w:szCs w:val="28"/>
                <w:u w:val="none"/>
                <w:vertAlign w:val="baseline"/>
              </w:rPr>
              <w:t>A102</w:t>
            </w:r>
          </w:p>
        </w:tc>
        <w:tc>
          <w:tcPr>
            <w:tcW w:w="2010" w:type="dxa"/>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Fonts w:hint="eastAsia" w:ascii="仿宋" w:hAnsi="仿宋" w:eastAsia="仿宋" w:cs="仿宋"/>
                <w:sz w:val="28"/>
                <w:szCs w:val="28"/>
                <w:u w:val="none"/>
                <w:vertAlign w:val="baseline"/>
                <w:lang w:eastAsia="zh-CN"/>
              </w:rPr>
              <w:t>被列入“失信被执行人”黑名单</w:t>
            </w:r>
          </w:p>
        </w:tc>
        <w:tc>
          <w:tcPr>
            <w:tcW w:w="1335" w:type="dxa"/>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Fonts w:hint="eastAsia" w:ascii="仿宋" w:hAnsi="仿宋" w:eastAsia="仿宋" w:cs="仿宋"/>
                <w:sz w:val="28"/>
                <w:szCs w:val="28"/>
                <w:u w:val="none"/>
                <w:vertAlign w:val="baseline"/>
                <w:lang w:eastAsia="zh-CN"/>
              </w:rPr>
              <w:t>禁止</w:t>
            </w:r>
          </w:p>
        </w:tc>
        <w:tc>
          <w:tcPr>
            <w:tcW w:w="1305" w:type="dxa"/>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Fonts w:hint="eastAsia" w:ascii="仿宋" w:hAnsi="仿宋" w:eastAsia="仿宋" w:cs="仿宋"/>
                <w:sz w:val="28"/>
                <w:szCs w:val="28"/>
                <w:u w:val="none"/>
                <w:vertAlign w:val="baseline"/>
              </w:rPr>
              <w:t>-80</w:t>
            </w:r>
          </w:p>
        </w:tc>
        <w:tc>
          <w:tcPr>
            <w:tcW w:w="1365" w:type="dxa"/>
            <w:tcBorders>
              <w:top w:val="single" w:color="000000" w:sz="8" w:space="0"/>
              <w:left w:val="single" w:color="000000" w:sz="8" w:space="0"/>
              <w:bottom w:val="single" w:color="000000" w:sz="8" w:space="0"/>
              <w:right w:val="single" w:color="000000" w:sz="8" w:space="0"/>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Fonts w:hint="eastAsia" w:ascii="仿宋" w:hAnsi="仿宋" w:eastAsia="仿宋" w:cs="仿宋"/>
                <w:sz w:val="28"/>
                <w:szCs w:val="28"/>
                <w:u w:val="none"/>
                <w:vertAlign w:val="baseline"/>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825" w:type="dxa"/>
            <w:vMerge w:val="continue"/>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keepNext w:val="0"/>
              <w:keepLines w:val="0"/>
              <w:pageBreakBefore w:val="0"/>
              <w:kinsoku/>
              <w:overflowPunct/>
              <w:topLinePunct w:val="0"/>
              <w:autoSpaceDE/>
              <w:autoSpaceDN/>
              <w:bidi w:val="0"/>
              <w:adjustRightInd/>
              <w:snapToGrid w:val="0"/>
              <w:spacing w:line="240" w:lineRule="atLeast"/>
              <w:rPr>
                <w:rFonts w:hint="eastAsia" w:ascii="仿宋" w:hAnsi="仿宋" w:eastAsia="仿宋" w:cs="仿宋"/>
                <w:sz w:val="28"/>
                <w:szCs w:val="28"/>
                <w:u w:val="none"/>
                <w:vertAlign w:val="baseline"/>
              </w:rPr>
            </w:pPr>
          </w:p>
        </w:tc>
        <w:tc>
          <w:tcPr>
            <w:tcW w:w="870" w:type="dxa"/>
            <w:vMerge w:val="continue"/>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keepNext w:val="0"/>
              <w:keepLines w:val="0"/>
              <w:pageBreakBefore w:val="0"/>
              <w:kinsoku/>
              <w:overflowPunct/>
              <w:topLinePunct w:val="0"/>
              <w:autoSpaceDE/>
              <w:autoSpaceDN/>
              <w:bidi w:val="0"/>
              <w:adjustRightInd/>
              <w:snapToGrid w:val="0"/>
              <w:spacing w:line="240" w:lineRule="atLeast"/>
              <w:rPr>
                <w:rFonts w:hint="eastAsia" w:ascii="仿宋" w:hAnsi="仿宋" w:eastAsia="仿宋" w:cs="仿宋"/>
                <w:sz w:val="28"/>
                <w:szCs w:val="28"/>
                <w:u w:val="none"/>
                <w:vertAlign w:val="baseline"/>
              </w:rPr>
            </w:pPr>
          </w:p>
        </w:tc>
        <w:tc>
          <w:tcPr>
            <w:tcW w:w="825" w:type="dxa"/>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Style w:val="5"/>
                <w:rFonts w:hint="eastAsia" w:ascii="仿宋" w:hAnsi="仿宋" w:eastAsia="仿宋" w:cs="仿宋"/>
                <w:b/>
                <w:bCs/>
                <w:sz w:val="28"/>
                <w:szCs w:val="28"/>
                <w:u w:val="none"/>
                <w:vertAlign w:val="baseline"/>
              </w:rPr>
              <w:t>A103</w:t>
            </w:r>
          </w:p>
        </w:tc>
        <w:tc>
          <w:tcPr>
            <w:tcW w:w="2010" w:type="dxa"/>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Fonts w:hint="eastAsia" w:ascii="仿宋" w:hAnsi="仿宋" w:eastAsia="仿宋" w:cs="仿宋"/>
                <w:sz w:val="28"/>
                <w:szCs w:val="28"/>
                <w:u w:val="none"/>
                <w:vertAlign w:val="baseline"/>
                <w:lang w:eastAsia="zh-CN"/>
              </w:rPr>
              <w:t>被列入“安全生产”黑名单</w:t>
            </w:r>
          </w:p>
        </w:tc>
        <w:tc>
          <w:tcPr>
            <w:tcW w:w="1335" w:type="dxa"/>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Fonts w:hint="eastAsia" w:ascii="仿宋" w:hAnsi="仿宋" w:eastAsia="仿宋" w:cs="仿宋"/>
                <w:sz w:val="28"/>
                <w:szCs w:val="28"/>
                <w:u w:val="none"/>
                <w:vertAlign w:val="baseline"/>
              </w:rPr>
              <w:t>-80</w:t>
            </w:r>
          </w:p>
        </w:tc>
        <w:tc>
          <w:tcPr>
            <w:tcW w:w="1305" w:type="dxa"/>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Fonts w:hint="eastAsia" w:ascii="仿宋" w:hAnsi="仿宋" w:eastAsia="仿宋" w:cs="仿宋"/>
                <w:sz w:val="28"/>
                <w:szCs w:val="28"/>
                <w:u w:val="none"/>
                <w:vertAlign w:val="baseline"/>
              </w:rPr>
              <w:t>-80</w:t>
            </w:r>
          </w:p>
        </w:tc>
        <w:tc>
          <w:tcPr>
            <w:tcW w:w="1365" w:type="dxa"/>
            <w:tcBorders>
              <w:top w:val="single" w:color="000000" w:sz="8" w:space="0"/>
              <w:left w:val="single" w:color="000000" w:sz="8" w:space="0"/>
              <w:bottom w:val="single" w:color="000000" w:sz="8" w:space="0"/>
              <w:right w:val="single" w:color="000000" w:sz="8" w:space="0"/>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Fonts w:hint="eastAsia" w:ascii="仿宋" w:hAnsi="仿宋" w:eastAsia="仿宋" w:cs="仿宋"/>
                <w:sz w:val="28"/>
                <w:szCs w:val="28"/>
                <w:u w:val="none"/>
                <w:vertAlign w:val="baseline"/>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825" w:type="dxa"/>
            <w:vMerge w:val="continue"/>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keepNext w:val="0"/>
              <w:keepLines w:val="0"/>
              <w:pageBreakBefore w:val="0"/>
              <w:kinsoku/>
              <w:overflowPunct/>
              <w:topLinePunct w:val="0"/>
              <w:autoSpaceDE/>
              <w:autoSpaceDN/>
              <w:bidi w:val="0"/>
              <w:adjustRightInd/>
              <w:snapToGrid w:val="0"/>
              <w:spacing w:line="240" w:lineRule="atLeast"/>
              <w:rPr>
                <w:rFonts w:hint="eastAsia" w:ascii="仿宋" w:hAnsi="仿宋" w:eastAsia="仿宋" w:cs="仿宋"/>
                <w:sz w:val="28"/>
                <w:szCs w:val="28"/>
                <w:u w:val="none"/>
                <w:vertAlign w:val="baseline"/>
              </w:rPr>
            </w:pPr>
          </w:p>
        </w:tc>
        <w:tc>
          <w:tcPr>
            <w:tcW w:w="870" w:type="dxa"/>
            <w:vMerge w:val="continue"/>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keepNext w:val="0"/>
              <w:keepLines w:val="0"/>
              <w:pageBreakBefore w:val="0"/>
              <w:kinsoku/>
              <w:overflowPunct/>
              <w:topLinePunct w:val="0"/>
              <w:autoSpaceDE/>
              <w:autoSpaceDN/>
              <w:bidi w:val="0"/>
              <w:adjustRightInd/>
              <w:snapToGrid w:val="0"/>
              <w:spacing w:line="240" w:lineRule="atLeast"/>
              <w:rPr>
                <w:rFonts w:hint="eastAsia" w:ascii="仿宋" w:hAnsi="仿宋" w:eastAsia="仿宋" w:cs="仿宋"/>
                <w:sz w:val="28"/>
                <w:szCs w:val="28"/>
                <w:u w:val="none"/>
                <w:vertAlign w:val="baseline"/>
              </w:rPr>
            </w:pPr>
          </w:p>
        </w:tc>
        <w:tc>
          <w:tcPr>
            <w:tcW w:w="825" w:type="dxa"/>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Style w:val="5"/>
                <w:rFonts w:hint="eastAsia" w:ascii="仿宋" w:hAnsi="仿宋" w:eastAsia="仿宋" w:cs="仿宋"/>
                <w:b/>
                <w:bCs/>
                <w:sz w:val="28"/>
                <w:szCs w:val="28"/>
                <w:u w:val="none"/>
                <w:vertAlign w:val="baseline"/>
              </w:rPr>
              <w:t>A104</w:t>
            </w:r>
          </w:p>
        </w:tc>
        <w:tc>
          <w:tcPr>
            <w:tcW w:w="2010" w:type="dxa"/>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Fonts w:hint="eastAsia" w:ascii="仿宋" w:hAnsi="仿宋" w:eastAsia="仿宋" w:cs="仿宋"/>
                <w:sz w:val="28"/>
                <w:szCs w:val="28"/>
                <w:u w:val="none"/>
                <w:vertAlign w:val="baseline"/>
                <w:lang w:eastAsia="zh-CN"/>
              </w:rPr>
              <w:t>被列入“食品药品生产经营严重失信”黑名单</w:t>
            </w:r>
          </w:p>
        </w:tc>
        <w:tc>
          <w:tcPr>
            <w:tcW w:w="1335" w:type="dxa"/>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Fonts w:hint="eastAsia" w:ascii="仿宋" w:hAnsi="仿宋" w:eastAsia="仿宋" w:cs="仿宋"/>
                <w:sz w:val="28"/>
                <w:szCs w:val="28"/>
                <w:u w:val="none"/>
                <w:vertAlign w:val="baseline"/>
                <w:lang w:eastAsia="zh-CN"/>
              </w:rPr>
              <w:t>禁止</w:t>
            </w:r>
          </w:p>
        </w:tc>
        <w:tc>
          <w:tcPr>
            <w:tcW w:w="1305" w:type="dxa"/>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Fonts w:hint="eastAsia" w:ascii="仿宋" w:hAnsi="仿宋" w:eastAsia="仿宋" w:cs="仿宋"/>
                <w:sz w:val="28"/>
                <w:szCs w:val="28"/>
                <w:u w:val="none"/>
                <w:vertAlign w:val="baseline"/>
              </w:rPr>
              <w:t>/</w:t>
            </w:r>
          </w:p>
        </w:tc>
        <w:tc>
          <w:tcPr>
            <w:tcW w:w="1365" w:type="dxa"/>
            <w:tcBorders>
              <w:top w:val="single" w:color="000000" w:sz="8" w:space="0"/>
              <w:left w:val="single" w:color="000000" w:sz="8" w:space="0"/>
              <w:bottom w:val="single" w:color="000000" w:sz="8" w:space="0"/>
              <w:right w:val="single" w:color="000000" w:sz="8" w:space="0"/>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Fonts w:hint="eastAsia" w:ascii="仿宋" w:hAnsi="仿宋" w:eastAsia="仿宋" w:cs="仿宋"/>
                <w:sz w:val="28"/>
                <w:szCs w:val="28"/>
                <w:u w:val="none"/>
                <w:vertAlign w:val="baseline"/>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825" w:type="dxa"/>
            <w:vMerge w:val="continue"/>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keepNext w:val="0"/>
              <w:keepLines w:val="0"/>
              <w:pageBreakBefore w:val="0"/>
              <w:kinsoku/>
              <w:overflowPunct/>
              <w:topLinePunct w:val="0"/>
              <w:autoSpaceDE/>
              <w:autoSpaceDN/>
              <w:bidi w:val="0"/>
              <w:adjustRightInd/>
              <w:snapToGrid w:val="0"/>
              <w:spacing w:line="240" w:lineRule="atLeast"/>
              <w:rPr>
                <w:rFonts w:hint="eastAsia" w:ascii="仿宋" w:hAnsi="仿宋" w:eastAsia="仿宋" w:cs="仿宋"/>
                <w:sz w:val="28"/>
                <w:szCs w:val="28"/>
                <w:u w:val="none"/>
                <w:vertAlign w:val="baseline"/>
              </w:rPr>
            </w:pPr>
          </w:p>
        </w:tc>
        <w:tc>
          <w:tcPr>
            <w:tcW w:w="870" w:type="dxa"/>
            <w:vMerge w:val="continue"/>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keepNext w:val="0"/>
              <w:keepLines w:val="0"/>
              <w:pageBreakBefore w:val="0"/>
              <w:kinsoku/>
              <w:overflowPunct/>
              <w:topLinePunct w:val="0"/>
              <w:autoSpaceDE/>
              <w:autoSpaceDN/>
              <w:bidi w:val="0"/>
              <w:adjustRightInd/>
              <w:snapToGrid w:val="0"/>
              <w:spacing w:line="240" w:lineRule="atLeast"/>
              <w:rPr>
                <w:rFonts w:hint="eastAsia" w:ascii="仿宋" w:hAnsi="仿宋" w:eastAsia="仿宋" w:cs="仿宋"/>
                <w:sz w:val="28"/>
                <w:szCs w:val="28"/>
                <w:u w:val="none"/>
                <w:vertAlign w:val="baseline"/>
              </w:rPr>
            </w:pPr>
          </w:p>
        </w:tc>
        <w:tc>
          <w:tcPr>
            <w:tcW w:w="825" w:type="dxa"/>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Style w:val="5"/>
                <w:rFonts w:hint="eastAsia" w:ascii="仿宋" w:hAnsi="仿宋" w:eastAsia="仿宋" w:cs="仿宋"/>
                <w:b/>
                <w:bCs/>
                <w:sz w:val="28"/>
                <w:szCs w:val="28"/>
                <w:u w:val="none"/>
                <w:vertAlign w:val="baseline"/>
              </w:rPr>
              <w:t>A105</w:t>
            </w:r>
          </w:p>
        </w:tc>
        <w:tc>
          <w:tcPr>
            <w:tcW w:w="2010" w:type="dxa"/>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Fonts w:hint="eastAsia" w:ascii="仿宋" w:hAnsi="仿宋" w:eastAsia="仿宋" w:cs="仿宋"/>
                <w:sz w:val="28"/>
                <w:szCs w:val="28"/>
                <w:u w:val="none"/>
                <w:vertAlign w:val="baseline"/>
                <w:lang w:eastAsia="zh-CN"/>
              </w:rPr>
              <w:t>被列入“失信企业”黑名单</w:t>
            </w:r>
          </w:p>
        </w:tc>
        <w:tc>
          <w:tcPr>
            <w:tcW w:w="1335" w:type="dxa"/>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Fonts w:hint="eastAsia" w:ascii="仿宋" w:hAnsi="仿宋" w:eastAsia="仿宋" w:cs="仿宋"/>
                <w:sz w:val="28"/>
                <w:szCs w:val="28"/>
                <w:u w:val="none"/>
                <w:vertAlign w:val="baseline"/>
              </w:rPr>
              <w:t>-80</w:t>
            </w:r>
          </w:p>
        </w:tc>
        <w:tc>
          <w:tcPr>
            <w:tcW w:w="1305" w:type="dxa"/>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Fonts w:hint="eastAsia" w:ascii="仿宋" w:hAnsi="仿宋" w:eastAsia="仿宋" w:cs="仿宋"/>
                <w:sz w:val="28"/>
                <w:szCs w:val="28"/>
                <w:u w:val="none"/>
                <w:vertAlign w:val="baseline"/>
              </w:rPr>
              <w:t>-80</w:t>
            </w:r>
          </w:p>
        </w:tc>
        <w:tc>
          <w:tcPr>
            <w:tcW w:w="1365" w:type="dxa"/>
            <w:tcBorders>
              <w:top w:val="single" w:color="000000" w:sz="8" w:space="0"/>
              <w:left w:val="single" w:color="000000" w:sz="8" w:space="0"/>
              <w:bottom w:val="single" w:color="000000" w:sz="8" w:space="0"/>
              <w:right w:val="single" w:color="000000" w:sz="8" w:space="0"/>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Fonts w:hint="eastAsia" w:ascii="仿宋" w:hAnsi="仿宋" w:eastAsia="仿宋" w:cs="仿宋"/>
                <w:sz w:val="28"/>
                <w:szCs w:val="28"/>
                <w:u w:val="none"/>
                <w:vertAlign w:val="baseline"/>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825" w:type="dxa"/>
            <w:vMerge w:val="continue"/>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keepNext w:val="0"/>
              <w:keepLines w:val="0"/>
              <w:pageBreakBefore w:val="0"/>
              <w:kinsoku/>
              <w:overflowPunct/>
              <w:topLinePunct w:val="0"/>
              <w:autoSpaceDE/>
              <w:autoSpaceDN/>
              <w:bidi w:val="0"/>
              <w:adjustRightInd/>
              <w:snapToGrid w:val="0"/>
              <w:spacing w:line="240" w:lineRule="atLeast"/>
              <w:rPr>
                <w:rFonts w:hint="eastAsia" w:ascii="仿宋" w:hAnsi="仿宋" w:eastAsia="仿宋" w:cs="仿宋"/>
                <w:sz w:val="28"/>
                <w:szCs w:val="28"/>
                <w:u w:val="none"/>
                <w:vertAlign w:val="baseline"/>
              </w:rPr>
            </w:pPr>
          </w:p>
        </w:tc>
        <w:tc>
          <w:tcPr>
            <w:tcW w:w="870" w:type="dxa"/>
            <w:vMerge w:val="continue"/>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keepNext w:val="0"/>
              <w:keepLines w:val="0"/>
              <w:pageBreakBefore w:val="0"/>
              <w:kinsoku/>
              <w:overflowPunct/>
              <w:topLinePunct w:val="0"/>
              <w:autoSpaceDE/>
              <w:autoSpaceDN/>
              <w:bidi w:val="0"/>
              <w:adjustRightInd/>
              <w:snapToGrid w:val="0"/>
              <w:spacing w:line="240" w:lineRule="atLeast"/>
              <w:rPr>
                <w:rFonts w:hint="eastAsia" w:ascii="仿宋" w:hAnsi="仿宋" w:eastAsia="仿宋" w:cs="仿宋"/>
                <w:sz w:val="28"/>
                <w:szCs w:val="28"/>
                <w:u w:val="none"/>
                <w:vertAlign w:val="baseline"/>
              </w:rPr>
            </w:pPr>
          </w:p>
        </w:tc>
        <w:tc>
          <w:tcPr>
            <w:tcW w:w="825" w:type="dxa"/>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Style w:val="5"/>
                <w:rFonts w:hint="eastAsia" w:ascii="仿宋" w:hAnsi="仿宋" w:eastAsia="仿宋" w:cs="仿宋"/>
                <w:b/>
                <w:bCs/>
                <w:sz w:val="28"/>
                <w:szCs w:val="28"/>
                <w:u w:val="none"/>
                <w:vertAlign w:val="baseline"/>
              </w:rPr>
              <w:t>A106</w:t>
            </w:r>
          </w:p>
        </w:tc>
        <w:tc>
          <w:tcPr>
            <w:tcW w:w="2010" w:type="dxa"/>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Fonts w:hint="eastAsia" w:ascii="仿宋" w:hAnsi="仿宋" w:eastAsia="仿宋" w:cs="仿宋"/>
                <w:sz w:val="28"/>
                <w:szCs w:val="28"/>
                <w:u w:val="none"/>
                <w:vertAlign w:val="baseline"/>
                <w:lang w:eastAsia="zh-CN"/>
              </w:rPr>
              <w:t>被列入“严重质量违法失信”黑名单</w:t>
            </w:r>
          </w:p>
        </w:tc>
        <w:tc>
          <w:tcPr>
            <w:tcW w:w="1335" w:type="dxa"/>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Fonts w:hint="eastAsia" w:ascii="仿宋" w:hAnsi="仿宋" w:eastAsia="仿宋" w:cs="仿宋"/>
                <w:sz w:val="28"/>
                <w:szCs w:val="28"/>
                <w:u w:val="none"/>
                <w:vertAlign w:val="baseline"/>
              </w:rPr>
              <w:t>-80</w:t>
            </w:r>
          </w:p>
        </w:tc>
        <w:tc>
          <w:tcPr>
            <w:tcW w:w="1305" w:type="dxa"/>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Fonts w:hint="eastAsia" w:ascii="仿宋" w:hAnsi="仿宋" w:eastAsia="仿宋" w:cs="仿宋"/>
                <w:sz w:val="28"/>
                <w:szCs w:val="28"/>
                <w:u w:val="none"/>
                <w:vertAlign w:val="baseline"/>
              </w:rPr>
              <w:t>-80</w:t>
            </w:r>
          </w:p>
        </w:tc>
        <w:tc>
          <w:tcPr>
            <w:tcW w:w="1365" w:type="dxa"/>
            <w:tcBorders>
              <w:top w:val="single" w:color="000000" w:sz="8" w:space="0"/>
              <w:left w:val="single" w:color="000000" w:sz="8" w:space="0"/>
              <w:bottom w:val="single" w:color="000000" w:sz="8" w:space="0"/>
              <w:right w:val="single" w:color="000000" w:sz="8" w:space="0"/>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Fonts w:hint="eastAsia" w:ascii="仿宋" w:hAnsi="仿宋" w:eastAsia="仿宋" w:cs="仿宋"/>
                <w:sz w:val="28"/>
                <w:szCs w:val="28"/>
                <w:u w:val="none"/>
                <w:vertAlign w:val="baseline"/>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825" w:type="dxa"/>
            <w:vMerge w:val="continue"/>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keepNext w:val="0"/>
              <w:keepLines w:val="0"/>
              <w:pageBreakBefore w:val="0"/>
              <w:kinsoku/>
              <w:overflowPunct/>
              <w:topLinePunct w:val="0"/>
              <w:autoSpaceDE/>
              <w:autoSpaceDN/>
              <w:bidi w:val="0"/>
              <w:adjustRightInd/>
              <w:snapToGrid w:val="0"/>
              <w:spacing w:line="240" w:lineRule="atLeast"/>
              <w:rPr>
                <w:rFonts w:hint="eastAsia" w:ascii="仿宋" w:hAnsi="仿宋" w:eastAsia="仿宋" w:cs="仿宋"/>
                <w:sz w:val="28"/>
                <w:szCs w:val="28"/>
                <w:u w:val="none"/>
                <w:vertAlign w:val="baseline"/>
              </w:rPr>
            </w:pPr>
          </w:p>
        </w:tc>
        <w:tc>
          <w:tcPr>
            <w:tcW w:w="870" w:type="dxa"/>
            <w:vMerge w:val="continue"/>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keepNext w:val="0"/>
              <w:keepLines w:val="0"/>
              <w:pageBreakBefore w:val="0"/>
              <w:kinsoku/>
              <w:overflowPunct/>
              <w:topLinePunct w:val="0"/>
              <w:autoSpaceDE/>
              <w:autoSpaceDN/>
              <w:bidi w:val="0"/>
              <w:adjustRightInd/>
              <w:snapToGrid w:val="0"/>
              <w:spacing w:line="240" w:lineRule="atLeast"/>
              <w:rPr>
                <w:rFonts w:hint="eastAsia" w:ascii="仿宋" w:hAnsi="仿宋" w:eastAsia="仿宋" w:cs="仿宋"/>
                <w:sz w:val="28"/>
                <w:szCs w:val="28"/>
                <w:u w:val="none"/>
                <w:vertAlign w:val="baseline"/>
              </w:rPr>
            </w:pPr>
          </w:p>
        </w:tc>
        <w:tc>
          <w:tcPr>
            <w:tcW w:w="825" w:type="dxa"/>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Style w:val="5"/>
                <w:rFonts w:hint="eastAsia" w:ascii="仿宋" w:hAnsi="仿宋" w:eastAsia="仿宋" w:cs="仿宋"/>
                <w:b/>
                <w:bCs/>
                <w:sz w:val="28"/>
                <w:szCs w:val="28"/>
                <w:u w:val="none"/>
                <w:vertAlign w:val="baseline"/>
              </w:rPr>
              <w:t>A107</w:t>
            </w:r>
          </w:p>
        </w:tc>
        <w:tc>
          <w:tcPr>
            <w:tcW w:w="2010" w:type="dxa"/>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Fonts w:hint="eastAsia" w:ascii="仿宋" w:hAnsi="仿宋" w:eastAsia="仿宋" w:cs="仿宋"/>
                <w:sz w:val="28"/>
                <w:szCs w:val="28"/>
                <w:u w:val="none"/>
                <w:vertAlign w:val="baseline"/>
                <w:lang w:eastAsia="zh-CN"/>
              </w:rPr>
              <w:t>被列入“财政性资金管理使用领域失信”黑名单</w:t>
            </w:r>
          </w:p>
        </w:tc>
        <w:tc>
          <w:tcPr>
            <w:tcW w:w="1335" w:type="dxa"/>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Fonts w:hint="eastAsia" w:ascii="仿宋" w:hAnsi="仿宋" w:eastAsia="仿宋" w:cs="仿宋"/>
                <w:sz w:val="28"/>
                <w:szCs w:val="28"/>
                <w:u w:val="none"/>
                <w:vertAlign w:val="baseline"/>
              </w:rPr>
              <w:t>-80</w:t>
            </w:r>
          </w:p>
        </w:tc>
        <w:tc>
          <w:tcPr>
            <w:tcW w:w="1305" w:type="dxa"/>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Fonts w:hint="eastAsia" w:ascii="仿宋" w:hAnsi="仿宋" w:eastAsia="仿宋" w:cs="仿宋"/>
                <w:sz w:val="28"/>
                <w:szCs w:val="28"/>
                <w:u w:val="none"/>
                <w:vertAlign w:val="baseline"/>
              </w:rPr>
              <w:t>-80</w:t>
            </w:r>
          </w:p>
        </w:tc>
        <w:tc>
          <w:tcPr>
            <w:tcW w:w="1365" w:type="dxa"/>
            <w:tcBorders>
              <w:top w:val="single" w:color="000000" w:sz="8" w:space="0"/>
              <w:left w:val="single" w:color="000000" w:sz="8" w:space="0"/>
              <w:bottom w:val="single" w:color="000000" w:sz="8" w:space="0"/>
              <w:right w:val="single" w:color="000000" w:sz="8" w:space="0"/>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Fonts w:hint="eastAsia" w:ascii="仿宋" w:hAnsi="仿宋" w:eastAsia="仿宋" w:cs="仿宋"/>
                <w:sz w:val="28"/>
                <w:szCs w:val="28"/>
                <w:u w:val="none"/>
                <w:vertAlign w:val="baseline"/>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825" w:type="dxa"/>
            <w:vMerge w:val="continue"/>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keepNext w:val="0"/>
              <w:keepLines w:val="0"/>
              <w:pageBreakBefore w:val="0"/>
              <w:kinsoku/>
              <w:overflowPunct/>
              <w:topLinePunct w:val="0"/>
              <w:autoSpaceDE/>
              <w:autoSpaceDN/>
              <w:bidi w:val="0"/>
              <w:adjustRightInd/>
              <w:snapToGrid w:val="0"/>
              <w:spacing w:line="240" w:lineRule="atLeast"/>
              <w:rPr>
                <w:rFonts w:hint="eastAsia" w:ascii="仿宋" w:hAnsi="仿宋" w:eastAsia="仿宋" w:cs="仿宋"/>
                <w:sz w:val="28"/>
                <w:szCs w:val="28"/>
                <w:u w:val="none"/>
                <w:vertAlign w:val="baseline"/>
              </w:rPr>
            </w:pPr>
          </w:p>
        </w:tc>
        <w:tc>
          <w:tcPr>
            <w:tcW w:w="870" w:type="dxa"/>
            <w:vMerge w:val="continue"/>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keepNext w:val="0"/>
              <w:keepLines w:val="0"/>
              <w:pageBreakBefore w:val="0"/>
              <w:kinsoku/>
              <w:overflowPunct/>
              <w:topLinePunct w:val="0"/>
              <w:autoSpaceDE/>
              <w:autoSpaceDN/>
              <w:bidi w:val="0"/>
              <w:adjustRightInd/>
              <w:snapToGrid w:val="0"/>
              <w:spacing w:line="240" w:lineRule="atLeast"/>
              <w:rPr>
                <w:rFonts w:hint="eastAsia" w:ascii="仿宋" w:hAnsi="仿宋" w:eastAsia="仿宋" w:cs="仿宋"/>
                <w:sz w:val="28"/>
                <w:szCs w:val="28"/>
                <w:u w:val="none"/>
                <w:vertAlign w:val="baseline"/>
              </w:rPr>
            </w:pPr>
          </w:p>
        </w:tc>
        <w:tc>
          <w:tcPr>
            <w:tcW w:w="825" w:type="dxa"/>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Style w:val="5"/>
                <w:rFonts w:hint="eastAsia" w:ascii="仿宋" w:hAnsi="仿宋" w:eastAsia="仿宋" w:cs="仿宋"/>
                <w:b/>
                <w:bCs/>
                <w:sz w:val="28"/>
                <w:szCs w:val="28"/>
                <w:u w:val="none"/>
                <w:vertAlign w:val="baseline"/>
              </w:rPr>
              <w:t>A108</w:t>
            </w:r>
          </w:p>
        </w:tc>
        <w:tc>
          <w:tcPr>
            <w:tcW w:w="2010" w:type="dxa"/>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Fonts w:hint="eastAsia" w:ascii="仿宋" w:hAnsi="仿宋" w:eastAsia="仿宋" w:cs="仿宋"/>
                <w:sz w:val="28"/>
                <w:szCs w:val="28"/>
                <w:u w:val="none"/>
                <w:vertAlign w:val="baseline"/>
                <w:lang w:eastAsia="zh-CN"/>
              </w:rPr>
              <w:t>被列入“重大税收违法案件当事人”黑名单</w:t>
            </w:r>
          </w:p>
        </w:tc>
        <w:tc>
          <w:tcPr>
            <w:tcW w:w="1335" w:type="dxa"/>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Fonts w:hint="eastAsia" w:ascii="仿宋" w:hAnsi="仿宋" w:eastAsia="仿宋" w:cs="仿宋"/>
                <w:sz w:val="28"/>
                <w:szCs w:val="28"/>
                <w:u w:val="none"/>
                <w:vertAlign w:val="baseline"/>
                <w:lang w:eastAsia="zh-CN"/>
              </w:rPr>
              <w:t>禁止</w:t>
            </w:r>
          </w:p>
        </w:tc>
        <w:tc>
          <w:tcPr>
            <w:tcW w:w="1305" w:type="dxa"/>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Fonts w:hint="eastAsia" w:ascii="仿宋" w:hAnsi="仿宋" w:eastAsia="仿宋" w:cs="仿宋"/>
                <w:sz w:val="28"/>
                <w:szCs w:val="28"/>
                <w:u w:val="none"/>
                <w:vertAlign w:val="baseline"/>
              </w:rPr>
              <w:t>-80</w:t>
            </w:r>
          </w:p>
        </w:tc>
        <w:tc>
          <w:tcPr>
            <w:tcW w:w="1365" w:type="dxa"/>
            <w:tcBorders>
              <w:top w:val="single" w:color="000000" w:sz="8" w:space="0"/>
              <w:left w:val="single" w:color="000000" w:sz="8" w:space="0"/>
              <w:bottom w:val="single" w:color="000000" w:sz="8" w:space="0"/>
              <w:right w:val="single" w:color="000000" w:sz="8" w:space="0"/>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Fonts w:hint="eastAsia" w:ascii="仿宋" w:hAnsi="仿宋" w:eastAsia="仿宋" w:cs="仿宋"/>
                <w:sz w:val="28"/>
                <w:szCs w:val="28"/>
                <w:u w:val="none"/>
                <w:vertAlign w:val="baseline"/>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825" w:type="dxa"/>
            <w:vMerge w:val="continue"/>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keepNext w:val="0"/>
              <w:keepLines w:val="0"/>
              <w:pageBreakBefore w:val="0"/>
              <w:kinsoku/>
              <w:overflowPunct/>
              <w:topLinePunct w:val="0"/>
              <w:autoSpaceDE/>
              <w:autoSpaceDN/>
              <w:bidi w:val="0"/>
              <w:adjustRightInd/>
              <w:snapToGrid w:val="0"/>
              <w:spacing w:line="240" w:lineRule="atLeast"/>
              <w:rPr>
                <w:rFonts w:hint="eastAsia" w:ascii="仿宋" w:hAnsi="仿宋" w:eastAsia="仿宋" w:cs="仿宋"/>
                <w:sz w:val="28"/>
                <w:szCs w:val="28"/>
                <w:u w:val="none"/>
                <w:vertAlign w:val="baseline"/>
              </w:rPr>
            </w:pPr>
          </w:p>
        </w:tc>
        <w:tc>
          <w:tcPr>
            <w:tcW w:w="870" w:type="dxa"/>
            <w:vMerge w:val="continue"/>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keepNext w:val="0"/>
              <w:keepLines w:val="0"/>
              <w:pageBreakBefore w:val="0"/>
              <w:kinsoku/>
              <w:overflowPunct/>
              <w:topLinePunct w:val="0"/>
              <w:autoSpaceDE/>
              <w:autoSpaceDN/>
              <w:bidi w:val="0"/>
              <w:adjustRightInd/>
              <w:snapToGrid w:val="0"/>
              <w:spacing w:line="240" w:lineRule="atLeast"/>
              <w:rPr>
                <w:rFonts w:hint="eastAsia" w:ascii="仿宋" w:hAnsi="仿宋" w:eastAsia="仿宋" w:cs="仿宋"/>
                <w:sz w:val="28"/>
                <w:szCs w:val="28"/>
                <w:u w:val="none"/>
                <w:vertAlign w:val="baseline"/>
              </w:rPr>
            </w:pPr>
          </w:p>
        </w:tc>
        <w:tc>
          <w:tcPr>
            <w:tcW w:w="825" w:type="dxa"/>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Style w:val="5"/>
                <w:rFonts w:hint="eastAsia" w:ascii="仿宋" w:hAnsi="仿宋" w:eastAsia="仿宋" w:cs="仿宋"/>
                <w:b/>
                <w:bCs/>
                <w:sz w:val="28"/>
                <w:szCs w:val="28"/>
                <w:u w:val="none"/>
                <w:vertAlign w:val="baseline"/>
              </w:rPr>
              <w:t>A109</w:t>
            </w:r>
          </w:p>
        </w:tc>
        <w:tc>
          <w:tcPr>
            <w:tcW w:w="2010" w:type="dxa"/>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Fonts w:hint="eastAsia" w:ascii="仿宋" w:hAnsi="仿宋" w:eastAsia="仿宋" w:cs="仿宋"/>
                <w:sz w:val="28"/>
                <w:szCs w:val="28"/>
                <w:u w:val="none"/>
                <w:vertAlign w:val="baseline"/>
                <w:lang w:eastAsia="zh-CN"/>
              </w:rPr>
              <w:t>被列入“统计领域严重失信”黑名单</w:t>
            </w:r>
          </w:p>
        </w:tc>
        <w:tc>
          <w:tcPr>
            <w:tcW w:w="1335" w:type="dxa"/>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Fonts w:hint="eastAsia" w:ascii="仿宋" w:hAnsi="仿宋" w:eastAsia="仿宋" w:cs="仿宋"/>
                <w:sz w:val="28"/>
                <w:szCs w:val="28"/>
                <w:u w:val="none"/>
                <w:vertAlign w:val="baseline"/>
              </w:rPr>
              <w:t>-80</w:t>
            </w:r>
          </w:p>
        </w:tc>
        <w:tc>
          <w:tcPr>
            <w:tcW w:w="1305" w:type="dxa"/>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Fonts w:hint="eastAsia" w:ascii="仿宋" w:hAnsi="仿宋" w:eastAsia="仿宋" w:cs="仿宋"/>
                <w:sz w:val="28"/>
                <w:szCs w:val="28"/>
                <w:u w:val="none"/>
                <w:vertAlign w:val="baseline"/>
              </w:rPr>
              <w:t>-80</w:t>
            </w:r>
          </w:p>
        </w:tc>
        <w:tc>
          <w:tcPr>
            <w:tcW w:w="1365" w:type="dxa"/>
            <w:tcBorders>
              <w:top w:val="single" w:color="000000" w:sz="8" w:space="0"/>
              <w:left w:val="single" w:color="000000" w:sz="8" w:space="0"/>
              <w:bottom w:val="single" w:color="000000" w:sz="8" w:space="0"/>
              <w:right w:val="single" w:color="000000" w:sz="8" w:space="0"/>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Fonts w:hint="eastAsia" w:ascii="仿宋" w:hAnsi="仿宋" w:eastAsia="仿宋" w:cs="仿宋"/>
                <w:sz w:val="28"/>
                <w:szCs w:val="28"/>
                <w:u w:val="none"/>
                <w:vertAlign w:val="baseline"/>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825" w:type="dxa"/>
            <w:vMerge w:val="continue"/>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keepNext w:val="0"/>
              <w:keepLines w:val="0"/>
              <w:pageBreakBefore w:val="0"/>
              <w:kinsoku/>
              <w:overflowPunct/>
              <w:topLinePunct w:val="0"/>
              <w:autoSpaceDE/>
              <w:autoSpaceDN/>
              <w:bidi w:val="0"/>
              <w:adjustRightInd/>
              <w:snapToGrid w:val="0"/>
              <w:spacing w:line="240" w:lineRule="atLeast"/>
              <w:rPr>
                <w:rFonts w:hint="eastAsia" w:ascii="仿宋" w:hAnsi="仿宋" w:eastAsia="仿宋" w:cs="仿宋"/>
                <w:sz w:val="28"/>
                <w:szCs w:val="28"/>
                <w:u w:val="none"/>
                <w:vertAlign w:val="baseline"/>
              </w:rPr>
            </w:pPr>
          </w:p>
        </w:tc>
        <w:tc>
          <w:tcPr>
            <w:tcW w:w="870" w:type="dxa"/>
            <w:vMerge w:val="continue"/>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keepNext w:val="0"/>
              <w:keepLines w:val="0"/>
              <w:pageBreakBefore w:val="0"/>
              <w:kinsoku/>
              <w:overflowPunct/>
              <w:topLinePunct w:val="0"/>
              <w:autoSpaceDE/>
              <w:autoSpaceDN/>
              <w:bidi w:val="0"/>
              <w:adjustRightInd/>
              <w:snapToGrid w:val="0"/>
              <w:spacing w:line="240" w:lineRule="atLeast"/>
              <w:rPr>
                <w:rFonts w:hint="eastAsia" w:ascii="仿宋" w:hAnsi="仿宋" w:eastAsia="仿宋" w:cs="仿宋"/>
                <w:sz w:val="28"/>
                <w:szCs w:val="28"/>
                <w:u w:val="none"/>
                <w:vertAlign w:val="baseline"/>
              </w:rPr>
            </w:pPr>
          </w:p>
        </w:tc>
        <w:tc>
          <w:tcPr>
            <w:tcW w:w="825" w:type="dxa"/>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Style w:val="5"/>
                <w:rFonts w:hint="eastAsia" w:ascii="仿宋" w:hAnsi="仿宋" w:eastAsia="仿宋" w:cs="仿宋"/>
                <w:b/>
                <w:bCs/>
                <w:sz w:val="28"/>
                <w:szCs w:val="28"/>
                <w:u w:val="none"/>
                <w:vertAlign w:val="baseline"/>
              </w:rPr>
              <w:t>A110</w:t>
            </w:r>
          </w:p>
        </w:tc>
        <w:tc>
          <w:tcPr>
            <w:tcW w:w="2010" w:type="dxa"/>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Fonts w:hint="eastAsia" w:ascii="仿宋" w:hAnsi="仿宋" w:eastAsia="仿宋" w:cs="仿宋"/>
                <w:sz w:val="28"/>
                <w:szCs w:val="28"/>
                <w:u w:val="none"/>
                <w:vertAlign w:val="baseline"/>
                <w:lang w:eastAsia="zh-CN"/>
              </w:rPr>
              <w:t>被列入“严重违法失信超限超载运输”黑名单</w:t>
            </w:r>
          </w:p>
        </w:tc>
        <w:tc>
          <w:tcPr>
            <w:tcW w:w="1335" w:type="dxa"/>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Fonts w:hint="eastAsia" w:ascii="仿宋" w:hAnsi="仿宋" w:eastAsia="仿宋" w:cs="仿宋"/>
                <w:sz w:val="28"/>
                <w:szCs w:val="28"/>
                <w:u w:val="none"/>
                <w:vertAlign w:val="baseline"/>
              </w:rPr>
              <w:t>-80</w:t>
            </w:r>
          </w:p>
        </w:tc>
        <w:tc>
          <w:tcPr>
            <w:tcW w:w="1305" w:type="dxa"/>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Fonts w:hint="eastAsia" w:ascii="仿宋" w:hAnsi="仿宋" w:eastAsia="仿宋" w:cs="仿宋"/>
                <w:sz w:val="28"/>
                <w:szCs w:val="28"/>
                <w:u w:val="none"/>
                <w:vertAlign w:val="baseline"/>
              </w:rPr>
              <w:t>-80</w:t>
            </w:r>
          </w:p>
        </w:tc>
        <w:tc>
          <w:tcPr>
            <w:tcW w:w="1365" w:type="dxa"/>
            <w:tcBorders>
              <w:top w:val="single" w:color="000000" w:sz="8" w:space="0"/>
              <w:left w:val="single" w:color="000000" w:sz="8" w:space="0"/>
              <w:bottom w:val="single" w:color="000000" w:sz="8" w:space="0"/>
              <w:right w:val="single" w:color="000000" w:sz="8" w:space="0"/>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Fonts w:hint="eastAsia" w:ascii="仿宋" w:hAnsi="仿宋" w:eastAsia="仿宋" w:cs="仿宋"/>
                <w:sz w:val="28"/>
                <w:szCs w:val="28"/>
                <w:u w:val="none"/>
                <w:vertAlign w:val="baseline"/>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825" w:type="dxa"/>
            <w:vMerge w:val="continue"/>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keepNext w:val="0"/>
              <w:keepLines w:val="0"/>
              <w:pageBreakBefore w:val="0"/>
              <w:kinsoku/>
              <w:overflowPunct/>
              <w:topLinePunct w:val="0"/>
              <w:autoSpaceDE/>
              <w:autoSpaceDN/>
              <w:bidi w:val="0"/>
              <w:adjustRightInd/>
              <w:snapToGrid w:val="0"/>
              <w:spacing w:line="240" w:lineRule="atLeast"/>
              <w:rPr>
                <w:rFonts w:hint="eastAsia" w:ascii="仿宋" w:hAnsi="仿宋" w:eastAsia="仿宋" w:cs="仿宋"/>
                <w:sz w:val="28"/>
                <w:szCs w:val="28"/>
                <w:u w:val="none"/>
                <w:vertAlign w:val="baseline"/>
              </w:rPr>
            </w:pPr>
          </w:p>
        </w:tc>
        <w:tc>
          <w:tcPr>
            <w:tcW w:w="870" w:type="dxa"/>
            <w:vMerge w:val="continue"/>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keepNext w:val="0"/>
              <w:keepLines w:val="0"/>
              <w:pageBreakBefore w:val="0"/>
              <w:kinsoku/>
              <w:overflowPunct/>
              <w:topLinePunct w:val="0"/>
              <w:autoSpaceDE/>
              <w:autoSpaceDN/>
              <w:bidi w:val="0"/>
              <w:adjustRightInd/>
              <w:snapToGrid w:val="0"/>
              <w:spacing w:line="240" w:lineRule="atLeast"/>
              <w:rPr>
                <w:rFonts w:hint="eastAsia" w:ascii="仿宋" w:hAnsi="仿宋" w:eastAsia="仿宋" w:cs="仿宋"/>
                <w:sz w:val="28"/>
                <w:szCs w:val="28"/>
                <w:u w:val="none"/>
                <w:vertAlign w:val="baseline"/>
              </w:rPr>
            </w:pPr>
          </w:p>
        </w:tc>
        <w:tc>
          <w:tcPr>
            <w:tcW w:w="825" w:type="dxa"/>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Style w:val="5"/>
                <w:rFonts w:hint="eastAsia" w:ascii="仿宋" w:hAnsi="仿宋" w:eastAsia="仿宋" w:cs="仿宋"/>
                <w:b/>
                <w:bCs/>
                <w:sz w:val="28"/>
                <w:szCs w:val="28"/>
                <w:u w:val="none"/>
                <w:vertAlign w:val="baseline"/>
              </w:rPr>
              <w:t>A111</w:t>
            </w:r>
          </w:p>
        </w:tc>
        <w:tc>
          <w:tcPr>
            <w:tcW w:w="2010" w:type="dxa"/>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Fonts w:hint="eastAsia" w:ascii="仿宋" w:hAnsi="仿宋" w:eastAsia="仿宋" w:cs="仿宋"/>
                <w:sz w:val="28"/>
                <w:szCs w:val="28"/>
                <w:u w:val="none"/>
                <w:vertAlign w:val="baseline"/>
                <w:lang w:eastAsia="zh-CN"/>
              </w:rPr>
              <w:t>被列入“农资领域严重失信”黑名单</w:t>
            </w:r>
          </w:p>
        </w:tc>
        <w:tc>
          <w:tcPr>
            <w:tcW w:w="1335" w:type="dxa"/>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Fonts w:hint="eastAsia" w:ascii="仿宋" w:hAnsi="仿宋" w:eastAsia="仿宋" w:cs="仿宋"/>
                <w:sz w:val="28"/>
                <w:szCs w:val="28"/>
                <w:u w:val="none"/>
                <w:vertAlign w:val="baseline"/>
              </w:rPr>
              <w:t>-80</w:t>
            </w:r>
          </w:p>
        </w:tc>
        <w:tc>
          <w:tcPr>
            <w:tcW w:w="1305" w:type="dxa"/>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Fonts w:hint="eastAsia" w:ascii="仿宋" w:hAnsi="仿宋" w:eastAsia="仿宋" w:cs="仿宋"/>
                <w:sz w:val="28"/>
                <w:szCs w:val="28"/>
                <w:u w:val="none"/>
                <w:vertAlign w:val="baseline"/>
              </w:rPr>
              <w:t>-80</w:t>
            </w:r>
          </w:p>
        </w:tc>
        <w:tc>
          <w:tcPr>
            <w:tcW w:w="1365" w:type="dxa"/>
            <w:tcBorders>
              <w:top w:val="single" w:color="000000" w:sz="8" w:space="0"/>
              <w:left w:val="single" w:color="000000" w:sz="8" w:space="0"/>
              <w:bottom w:val="single" w:color="000000" w:sz="8" w:space="0"/>
              <w:right w:val="single" w:color="000000" w:sz="8" w:space="0"/>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Fonts w:hint="eastAsia" w:ascii="仿宋" w:hAnsi="仿宋" w:eastAsia="仿宋" w:cs="仿宋"/>
                <w:sz w:val="28"/>
                <w:szCs w:val="28"/>
                <w:u w:val="none"/>
                <w:vertAlign w:val="baseline"/>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825" w:type="dxa"/>
            <w:vMerge w:val="continue"/>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keepNext w:val="0"/>
              <w:keepLines w:val="0"/>
              <w:pageBreakBefore w:val="0"/>
              <w:kinsoku/>
              <w:overflowPunct/>
              <w:topLinePunct w:val="0"/>
              <w:autoSpaceDE/>
              <w:autoSpaceDN/>
              <w:bidi w:val="0"/>
              <w:adjustRightInd/>
              <w:snapToGrid w:val="0"/>
              <w:spacing w:line="240" w:lineRule="atLeast"/>
              <w:rPr>
                <w:rFonts w:hint="eastAsia" w:ascii="仿宋" w:hAnsi="仿宋" w:eastAsia="仿宋" w:cs="仿宋"/>
                <w:sz w:val="28"/>
                <w:szCs w:val="28"/>
                <w:u w:val="none"/>
                <w:vertAlign w:val="baseline"/>
              </w:rPr>
            </w:pPr>
          </w:p>
        </w:tc>
        <w:tc>
          <w:tcPr>
            <w:tcW w:w="870" w:type="dxa"/>
            <w:vMerge w:val="continue"/>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keepNext w:val="0"/>
              <w:keepLines w:val="0"/>
              <w:pageBreakBefore w:val="0"/>
              <w:kinsoku/>
              <w:overflowPunct/>
              <w:topLinePunct w:val="0"/>
              <w:autoSpaceDE/>
              <w:autoSpaceDN/>
              <w:bidi w:val="0"/>
              <w:adjustRightInd/>
              <w:snapToGrid w:val="0"/>
              <w:spacing w:line="240" w:lineRule="atLeast"/>
              <w:rPr>
                <w:rFonts w:hint="eastAsia" w:ascii="仿宋" w:hAnsi="仿宋" w:eastAsia="仿宋" w:cs="仿宋"/>
                <w:sz w:val="28"/>
                <w:szCs w:val="28"/>
                <w:u w:val="none"/>
                <w:vertAlign w:val="baseline"/>
              </w:rPr>
            </w:pPr>
          </w:p>
        </w:tc>
        <w:tc>
          <w:tcPr>
            <w:tcW w:w="825" w:type="dxa"/>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Style w:val="5"/>
                <w:rFonts w:hint="eastAsia" w:ascii="仿宋" w:hAnsi="仿宋" w:eastAsia="仿宋" w:cs="仿宋"/>
                <w:b/>
                <w:bCs/>
                <w:sz w:val="28"/>
                <w:szCs w:val="28"/>
                <w:u w:val="none"/>
                <w:vertAlign w:val="baseline"/>
              </w:rPr>
              <w:t>A112</w:t>
            </w:r>
          </w:p>
        </w:tc>
        <w:tc>
          <w:tcPr>
            <w:tcW w:w="2010" w:type="dxa"/>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Fonts w:hint="eastAsia" w:ascii="仿宋" w:hAnsi="仿宋" w:eastAsia="仿宋" w:cs="仿宋"/>
                <w:sz w:val="28"/>
                <w:szCs w:val="28"/>
                <w:u w:val="none"/>
                <w:vertAlign w:val="baseline"/>
                <w:lang w:eastAsia="zh-CN"/>
              </w:rPr>
              <w:t>被列入“涉金融严重失信人”黑名单</w:t>
            </w:r>
          </w:p>
        </w:tc>
        <w:tc>
          <w:tcPr>
            <w:tcW w:w="1335" w:type="dxa"/>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Fonts w:hint="eastAsia" w:ascii="仿宋" w:hAnsi="仿宋" w:eastAsia="仿宋" w:cs="仿宋"/>
                <w:sz w:val="28"/>
                <w:szCs w:val="28"/>
                <w:u w:val="none"/>
                <w:vertAlign w:val="baseline"/>
              </w:rPr>
              <w:t>-80</w:t>
            </w:r>
          </w:p>
        </w:tc>
        <w:tc>
          <w:tcPr>
            <w:tcW w:w="1305" w:type="dxa"/>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Fonts w:hint="eastAsia" w:ascii="仿宋" w:hAnsi="仿宋" w:eastAsia="仿宋" w:cs="仿宋"/>
                <w:sz w:val="28"/>
                <w:szCs w:val="28"/>
                <w:u w:val="none"/>
                <w:vertAlign w:val="baseline"/>
              </w:rPr>
              <w:t>-80</w:t>
            </w:r>
          </w:p>
        </w:tc>
        <w:tc>
          <w:tcPr>
            <w:tcW w:w="1365" w:type="dxa"/>
            <w:tcBorders>
              <w:top w:val="single" w:color="000000" w:sz="8" w:space="0"/>
              <w:left w:val="single" w:color="000000" w:sz="8" w:space="0"/>
              <w:bottom w:val="single" w:color="000000" w:sz="8" w:space="0"/>
              <w:right w:val="single" w:color="000000" w:sz="8" w:space="0"/>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Fonts w:hint="eastAsia" w:ascii="仿宋" w:hAnsi="仿宋" w:eastAsia="仿宋" w:cs="仿宋"/>
                <w:sz w:val="28"/>
                <w:szCs w:val="28"/>
                <w:u w:val="none"/>
                <w:vertAlign w:val="baseline"/>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825" w:type="dxa"/>
            <w:vMerge w:val="continue"/>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keepNext w:val="0"/>
              <w:keepLines w:val="0"/>
              <w:pageBreakBefore w:val="0"/>
              <w:kinsoku/>
              <w:overflowPunct/>
              <w:topLinePunct w:val="0"/>
              <w:autoSpaceDE/>
              <w:autoSpaceDN/>
              <w:bidi w:val="0"/>
              <w:adjustRightInd/>
              <w:snapToGrid w:val="0"/>
              <w:spacing w:line="240" w:lineRule="atLeast"/>
              <w:rPr>
                <w:rFonts w:hint="eastAsia" w:ascii="仿宋" w:hAnsi="仿宋" w:eastAsia="仿宋" w:cs="仿宋"/>
                <w:sz w:val="28"/>
                <w:szCs w:val="28"/>
                <w:u w:val="none"/>
                <w:vertAlign w:val="baseline"/>
              </w:rPr>
            </w:pPr>
          </w:p>
        </w:tc>
        <w:tc>
          <w:tcPr>
            <w:tcW w:w="870" w:type="dxa"/>
            <w:vMerge w:val="continue"/>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keepNext w:val="0"/>
              <w:keepLines w:val="0"/>
              <w:pageBreakBefore w:val="0"/>
              <w:kinsoku/>
              <w:overflowPunct/>
              <w:topLinePunct w:val="0"/>
              <w:autoSpaceDE/>
              <w:autoSpaceDN/>
              <w:bidi w:val="0"/>
              <w:adjustRightInd/>
              <w:snapToGrid w:val="0"/>
              <w:spacing w:line="240" w:lineRule="atLeast"/>
              <w:rPr>
                <w:rFonts w:hint="eastAsia" w:ascii="仿宋" w:hAnsi="仿宋" w:eastAsia="仿宋" w:cs="仿宋"/>
                <w:sz w:val="28"/>
                <w:szCs w:val="28"/>
                <w:u w:val="none"/>
                <w:vertAlign w:val="baseline"/>
              </w:rPr>
            </w:pPr>
          </w:p>
        </w:tc>
        <w:tc>
          <w:tcPr>
            <w:tcW w:w="825" w:type="dxa"/>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Style w:val="5"/>
                <w:rFonts w:hint="eastAsia" w:ascii="仿宋" w:hAnsi="仿宋" w:eastAsia="仿宋" w:cs="仿宋"/>
                <w:b/>
                <w:bCs/>
                <w:sz w:val="28"/>
                <w:szCs w:val="28"/>
                <w:u w:val="none"/>
                <w:vertAlign w:val="baseline"/>
              </w:rPr>
              <w:t>A113</w:t>
            </w:r>
          </w:p>
        </w:tc>
        <w:tc>
          <w:tcPr>
            <w:tcW w:w="2010" w:type="dxa"/>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Fonts w:hint="eastAsia" w:ascii="仿宋" w:hAnsi="仿宋" w:eastAsia="仿宋" w:cs="仿宋"/>
                <w:sz w:val="28"/>
                <w:szCs w:val="28"/>
                <w:u w:val="none"/>
                <w:vertAlign w:val="baseline"/>
                <w:lang w:eastAsia="zh-CN"/>
              </w:rPr>
              <w:t>被列入“海关失信企业”黑名单</w:t>
            </w:r>
          </w:p>
        </w:tc>
        <w:tc>
          <w:tcPr>
            <w:tcW w:w="1335" w:type="dxa"/>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Fonts w:hint="eastAsia" w:ascii="仿宋" w:hAnsi="仿宋" w:eastAsia="仿宋" w:cs="仿宋"/>
                <w:sz w:val="28"/>
                <w:szCs w:val="28"/>
                <w:u w:val="none"/>
                <w:vertAlign w:val="baseline"/>
              </w:rPr>
              <w:t>-80</w:t>
            </w:r>
          </w:p>
        </w:tc>
        <w:tc>
          <w:tcPr>
            <w:tcW w:w="1305" w:type="dxa"/>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Fonts w:hint="eastAsia" w:ascii="仿宋" w:hAnsi="仿宋" w:eastAsia="仿宋" w:cs="仿宋"/>
                <w:sz w:val="28"/>
                <w:szCs w:val="28"/>
                <w:u w:val="none"/>
                <w:vertAlign w:val="baseline"/>
              </w:rPr>
              <w:t>-80</w:t>
            </w:r>
          </w:p>
        </w:tc>
        <w:tc>
          <w:tcPr>
            <w:tcW w:w="1365" w:type="dxa"/>
            <w:tcBorders>
              <w:top w:val="single" w:color="000000" w:sz="8" w:space="0"/>
              <w:left w:val="single" w:color="000000" w:sz="8" w:space="0"/>
              <w:bottom w:val="single" w:color="000000" w:sz="8" w:space="0"/>
              <w:right w:val="single" w:color="000000" w:sz="8" w:space="0"/>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Fonts w:hint="eastAsia" w:ascii="仿宋" w:hAnsi="仿宋" w:eastAsia="仿宋" w:cs="仿宋"/>
                <w:sz w:val="28"/>
                <w:szCs w:val="28"/>
                <w:u w:val="none"/>
                <w:vertAlign w:val="baseline"/>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825" w:type="dxa"/>
            <w:vMerge w:val="continue"/>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keepNext w:val="0"/>
              <w:keepLines w:val="0"/>
              <w:pageBreakBefore w:val="0"/>
              <w:kinsoku/>
              <w:overflowPunct/>
              <w:topLinePunct w:val="0"/>
              <w:autoSpaceDE/>
              <w:autoSpaceDN/>
              <w:bidi w:val="0"/>
              <w:adjustRightInd/>
              <w:snapToGrid w:val="0"/>
              <w:spacing w:line="240" w:lineRule="atLeast"/>
              <w:rPr>
                <w:rFonts w:hint="eastAsia" w:ascii="仿宋" w:hAnsi="仿宋" w:eastAsia="仿宋" w:cs="仿宋"/>
                <w:sz w:val="28"/>
                <w:szCs w:val="28"/>
                <w:u w:val="none"/>
                <w:vertAlign w:val="baseline"/>
              </w:rPr>
            </w:pPr>
          </w:p>
        </w:tc>
        <w:tc>
          <w:tcPr>
            <w:tcW w:w="870" w:type="dxa"/>
            <w:vMerge w:val="continue"/>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keepNext w:val="0"/>
              <w:keepLines w:val="0"/>
              <w:pageBreakBefore w:val="0"/>
              <w:kinsoku/>
              <w:overflowPunct/>
              <w:topLinePunct w:val="0"/>
              <w:autoSpaceDE/>
              <w:autoSpaceDN/>
              <w:bidi w:val="0"/>
              <w:adjustRightInd/>
              <w:snapToGrid w:val="0"/>
              <w:spacing w:line="240" w:lineRule="atLeast"/>
              <w:rPr>
                <w:rFonts w:hint="eastAsia" w:ascii="仿宋" w:hAnsi="仿宋" w:eastAsia="仿宋" w:cs="仿宋"/>
                <w:sz w:val="28"/>
                <w:szCs w:val="28"/>
                <w:u w:val="none"/>
                <w:vertAlign w:val="baseline"/>
              </w:rPr>
            </w:pPr>
          </w:p>
        </w:tc>
        <w:tc>
          <w:tcPr>
            <w:tcW w:w="825" w:type="dxa"/>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Style w:val="5"/>
                <w:rFonts w:hint="eastAsia" w:ascii="仿宋" w:hAnsi="仿宋" w:eastAsia="仿宋" w:cs="仿宋"/>
                <w:b/>
                <w:bCs/>
                <w:sz w:val="28"/>
                <w:szCs w:val="28"/>
                <w:u w:val="none"/>
                <w:vertAlign w:val="baseline"/>
              </w:rPr>
              <w:t>A114</w:t>
            </w:r>
          </w:p>
        </w:tc>
        <w:tc>
          <w:tcPr>
            <w:tcW w:w="2010" w:type="dxa"/>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Fonts w:hint="eastAsia" w:ascii="仿宋" w:hAnsi="仿宋" w:eastAsia="仿宋" w:cs="仿宋"/>
                <w:sz w:val="28"/>
                <w:szCs w:val="28"/>
                <w:u w:val="none"/>
                <w:vertAlign w:val="baseline"/>
                <w:lang w:eastAsia="zh-CN"/>
              </w:rPr>
              <w:t>被列入“电力行业严重违法失信市场主体”黑名单</w:t>
            </w:r>
          </w:p>
        </w:tc>
        <w:tc>
          <w:tcPr>
            <w:tcW w:w="1335" w:type="dxa"/>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Fonts w:hint="eastAsia" w:ascii="仿宋" w:hAnsi="仿宋" w:eastAsia="仿宋" w:cs="仿宋"/>
                <w:sz w:val="28"/>
                <w:szCs w:val="28"/>
                <w:u w:val="none"/>
                <w:vertAlign w:val="baseline"/>
              </w:rPr>
              <w:t>/</w:t>
            </w:r>
          </w:p>
        </w:tc>
        <w:tc>
          <w:tcPr>
            <w:tcW w:w="1305" w:type="dxa"/>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Fonts w:hint="eastAsia" w:ascii="仿宋" w:hAnsi="仿宋" w:eastAsia="仿宋" w:cs="仿宋"/>
                <w:sz w:val="28"/>
                <w:szCs w:val="28"/>
                <w:u w:val="none"/>
                <w:vertAlign w:val="baseline"/>
              </w:rPr>
              <w:t>-80</w:t>
            </w:r>
          </w:p>
        </w:tc>
        <w:tc>
          <w:tcPr>
            <w:tcW w:w="1365" w:type="dxa"/>
            <w:tcBorders>
              <w:top w:val="single" w:color="000000" w:sz="8" w:space="0"/>
              <w:left w:val="single" w:color="000000" w:sz="8" w:space="0"/>
              <w:bottom w:val="single" w:color="000000" w:sz="8" w:space="0"/>
              <w:right w:val="single" w:color="000000" w:sz="8" w:space="0"/>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Fonts w:hint="eastAsia" w:ascii="仿宋" w:hAnsi="仿宋" w:eastAsia="仿宋" w:cs="仿宋"/>
                <w:sz w:val="28"/>
                <w:szCs w:val="28"/>
                <w:u w:val="none"/>
                <w:vertAlign w:val="baseline"/>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825" w:type="dxa"/>
            <w:vMerge w:val="continue"/>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keepNext w:val="0"/>
              <w:keepLines w:val="0"/>
              <w:pageBreakBefore w:val="0"/>
              <w:kinsoku/>
              <w:overflowPunct/>
              <w:topLinePunct w:val="0"/>
              <w:autoSpaceDE/>
              <w:autoSpaceDN/>
              <w:bidi w:val="0"/>
              <w:adjustRightInd/>
              <w:snapToGrid w:val="0"/>
              <w:spacing w:line="240" w:lineRule="atLeast"/>
              <w:rPr>
                <w:rFonts w:hint="eastAsia" w:ascii="仿宋" w:hAnsi="仿宋" w:eastAsia="仿宋" w:cs="仿宋"/>
                <w:sz w:val="28"/>
                <w:szCs w:val="28"/>
                <w:u w:val="none"/>
                <w:vertAlign w:val="baseline"/>
              </w:rPr>
            </w:pPr>
          </w:p>
        </w:tc>
        <w:tc>
          <w:tcPr>
            <w:tcW w:w="870" w:type="dxa"/>
            <w:vMerge w:val="continue"/>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keepNext w:val="0"/>
              <w:keepLines w:val="0"/>
              <w:pageBreakBefore w:val="0"/>
              <w:kinsoku/>
              <w:overflowPunct/>
              <w:topLinePunct w:val="0"/>
              <w:autoSpaceDE/>
              <w:autoSpaceDN/>
              <w:bidi w:val="0"/>
              <w:adjustRightInd/>
              <w:snapToGrid w:val="0"/>
              <w:spacing w:line="240" w:lineRule="atLeast"/>
              <w:rPr>
                <w:rFonts w:hint="eastAsia" w:ascii="仿宋" w:hAnsi="仿宋" w:eastAsia="仿宋" w:cs="仿宋"/>
                <w:sz w:val="28"/>
                <w:szCs w:val="28"/>
                <w:u w:val="none"/>
                <w:vertAlign w:val="baseline"/>
              </w:rPr>
            </w:pPr>
          </w:p>
        </w:tc>
        <w:tc>
          <w:tcPr>
            <w:tcW w:w="825" w:type="dxa"/>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Style w:val="5"/>
                <w:rFonts w:hint="eastAsia" w:ascii="仿宋" w:hAnsi="仿宋" w:eastAsia="仿宋" w:cs="仿宋"/>
                <w:b/>
                <w:bCs/>
                <w:sz w:val="28"/>
                <w:szCs w:val="28"/>
                <w:u w:val="none"/>
                <w:vertAlign w:val="baseline"/>
              </w:rPr>
              <w:t>A115</w:t>
            </w:r>
          </w:p>
        </w:tc>
        <w:tc>
          <w:tcPr>
            <w:tcW w:w="2010" w:type="dxa"/>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Fonts w:hint="eastAsia" w:ascii="仿宋" w:hAnsi="仿宋" w:eastAsia="仿宋" w:cs="仿宋"/>
                <w:sz w:val="28"/>
                <w:szCs w:val="28"/>
                <w:u w:val="none"/>
                <w:vertAlign w:val="baseline"/>
                <w:lang w:eastAsia="zh-CN"/>
              </w:rPr>
              <w:t>被列入“盐行业生产经营严重失信”黑名单</w:t>
            </w:r>
          </w:p>
        </w:tc>
        <w:tc>
          <w:tcPr>
            <w:tcW w:w="1335" w:type="dxa"/>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Fonts w:hint="eastAsia" w:ascii="仿宋" w:hAnsi="仿宋" w:eastAsia="仿宋" w:cs="仿宋"/>
                <w:sz w:val="28"/>
                <w:szCs w:val="28"/>
                <w:u w:val="none"/>
                <w:vertAlign w:val="baseline"/>
                <w:lang w:eastAsia="zh-CN"/>
              </w:rPr>
              <w:t>禁止</w:t>
            </w:r>
          </w:p>
        </w:tc>
        <w:tc>
          <w:tcPr>
            <w:tcW w:w="1305" w:type="dxa"/>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Fonts w:hint="eastAsia" w:ascii="仿宋" w:hAnsi="仿宋" w:eastAsia="仿宋" w:cs="仿宋"/>
                <w:sz w:val="28"/>
                <w:szCs w:val="28"/>
                <w:u w:val="none"/>
                <w:vertAlign w:val="baseline"/>
              </w:rPr>
              <w:t>/</w:t>
            </w:r>
          </w:p>
        </w:tc>
        <w:tc>
          <w:tcPr>
            <w:tcW w:w="1365" w:type="dxa"/>
            <w:tcBorders>
              <w:top w:val="single" w:color="000000" w:sz="8" w:space="0"/>
              <w:left w:val="single" w:color="000000" w:sz="8" w:space="0"/>
              <w:bottom w:val="single" w:color="000000" w:sz="8" w:space="0"/>
              <w:right w:val="single" w:color="000000" w:sz="8" w:space="0"/>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Fonts w:hint="eastAsia" w:ascii="仿宋" w:hAnsi="仿宋" w:eastAsia="仿宋" w:cs="仿宋"/>
                <w:sz w:val="28"/>
                <w:szCs w:val="28"/>
                <w:u w:val="none"/>
                <w:vertAlign w:val="baseline"/>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825" w:type="dxa"/>
            <w:vMerge w:val="continue"/>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keepNext w:val="0"/>
              <w:keepLines w:val="0"/>
              <w:pageBreakBefore w:val="0"/>
              <w:kinsoku/>
              <w:overflowPunct/>
              <w:topLinePunct w:val="0"/>
              <w:autoSpaceDE/>
              <w:autoSpaceDN/>
              <w:bidi w:val="0"/>
              <w:adjustRightInd/>
              <w:snapToGrid w:val="0"/>
              <w:spacing w:line="240" w:lineRule="atLeast"/>
              <w:rPr>
                <w:rFonts w:hint="eastAsia" w:ascii="仿宋" w:hAnsi="仿宋" w:eastAsia="仿宋" w:cs="仿宋"/>
                <w:sz w:val="28"/>
                <w:szCs w:val="28"/>
                <w:u w:val="none"/>
                <w:vertAlign w:val="baseline"/>
              </w:rPr>
            </w:pPr>
          </w:p>
        </w:tc>
        <w:tc>
          <w:tcPr>
            <w:tcW w:w="870" w:type="dxa"/>
            <w:vMerge w:val="continue"/>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keepNext w:val="0"/>
              <w:keepLines w:val="0"/>
              <w:pageBreakBefore w:val="0"/>
              <w:kinsoku/>
              <w:overflowPunct/>
              <w:topLinePunct w:val="0"/>
              <w:autoSpaceDE/>
              <w:autoSpaceDN/>
              <w:bidi w:val="0"/>
              <w:adjustRightInd/>
              <w:snapToGrid w:val="0"/>
              <w:spacing w:line="240" w:lineRule="atLeast"/>
              <w:rPr>
                <w:rFonts w:hint="eastAsia" w:ascii="仿宋" w:hAnsi="仿宋" w:eastAsia="仿宋" w:cs="仿宋"/>
                <w:sz w:val="28"/>
                <w:szCs w:val="28"/>
                <w:u w:val="none"/>
                <w:vertAlign w:val="baseline"/>
              </w:rPr>
            </w:pPr>
          </w:p>
        </w:tc>
        <w:tc>
          <w:tcPr>
            <w:tcW w:w="825" w:type="dxa"/>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Style w:val="5"/>
                <w:rFonts w:hint="eastAsia" w:ascii="仿宋" w:hAnsi="仿宋" w:eastAsia="仿宋" w:cs="仿宋"/>
                <w:b/>
                <w:bCs/>
                <w:sz w:val="28"/>
                <w:szCs w:val="28"/>
                <w:u w:val="none"/>
                <w:vertAlign w:val="baseline"/>
              </w:rPr>
              <w:t>A116</w:t>
            </w:r>
          </w:p>
        </w:tc>
        <w:tc>
          <w:tcPr>
            <w:tcW w:w="2010" w:type="dxa"/>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Fonts w:hint="eastAsia" w:ascii="仿宋" w:hAnsi="仿宋" w:eastAsia="仿宋" w:cs="仿宋"/>
                <w:sz w:val="28"/>
                <w:szCs w:val="28"/>
                <w:u w:val="none"/>
                <w:vertAlign w:val="baseline"/>
                <w:lang w:eastAsia="zh-CN"/>
              </w:rPr>
              <w:t>被列入“房地产领域失信”黑名单</w:t>
            </w:r>
          </w:p>
        </w:tc>
        <w:tc>
          <w:tcPr>
            <w:tcW w:w="1335" w:type="dxa"/>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Fonts w:hint="eastAsia" w:ascii="仿宋" w:hAnsi="仿宋" w:eastAsia="仿宋" w:cs="仿宋"/>
                <w:sz w:val="28"/>
                <w:szCs w:val="28"/>
                <w:u w:val="none"/>
                <w:vertAlign w:val="baseline"/>
                <w:lang w:eastAsia="zh-CN"/>
              </w:rPr>
              <w:t>禁止</w:t>
            </w:r>
          </w:p>
        </w:tc>
        <w:tc>
          <w:tcPr>
            <w:tcW w:w="1305" w:type="dxa"/>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Fonts w:hint="eastAsia" w:ascii="仿宋" w:hAnsi="仿宋" w:eastAsia="仿宋" w:cs="仿宋"/>
                <w:sz w:val="28"/>
                <w:szCs w:val="28"/>
                <w:u w:val="none"/>
                <w:vertAlign w:val="baseline"/>
              </w:rPr>
              <w:t>-80</w:t>
            </w:r>
          </w:p>
        </w:tc>
        <w:tc>
          <w:tcPr>
            <w:tcW w:w="1365" w:type="dxa"/>
            <w:tcBorders>
              <w:top w:val="single" w:color="000000" w:sz="8" w:space="0"/>
              <w:left w:val="single" w:color="000000" w:sz="8" w:space="0"/>
              <w:bottom w:val="single" w:color="000000" w:sz="8" w:space="0"/>
              <w:right w:val="single" w:color="000000" w:sz="8" w:space="0"/>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Fonts w:hint="eastAsia" w:ascii="仿宋" w:hAnsi="仿宋" w:eastAsia="仿宋" w:cs="仿宋"/>
                <w:sz w:val="28"/>
                <w:szCs w:val="28"/>
                <w:u w:val="none"/>
                <w:vertAlign w:val="baseline"/>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825" w:type="dxa"/>
            <w:vMerge w:val="continue"/>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keepNext w:val="0"/>
              <w:keepLines w:val="0"/>
              <w:pageBreakBefore w:val="0"/>
              <w:kinsoku/>
              <w:overflowPunct/>
              <w:topLinePunct w:val="0"/>
              <w:autoSpaceDE/>
              <w:autoSpaceDN/>
              <w:bidi w:val="0"/>
              <w:adjustRightInd/>
              <w:snapToGrid w:val="0"/>
              <w:spacing w:line="240" w:lineRule="atLeast"/>
              <w:rPr>
                <w:rFonts w:hint="eastAsia" w:ascii="仿宋" w:hAnsi="仿宋" w:eastAsia="仿宋" w:cs="仿宋"/>
                <w:sz w:val="28"/>
                <w:szCs w:val="28"/>
                <w:u w:val="none"/>
                <w:vertAlign w:val="baseline"/>
              </w:rPr>
            </w:pPr>
          </w:p>
        </w:tc>
        <w:tc>
          <w:tcPr>
            <w:tcW w:w="870" w:type="dxa"/>
            <w:vMerge w:val="continue"/>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keepNext w:val="0"/>
              <w:keepLines w:val="0"/>
              <w:pageBreakBefore w:val="0"/>
              <w:kinsoku/>
              <w:overflowPunct/>
              <w:topLinePunct w:val="0"/>
              <w:autoSpaceDE/>
              <w:autoSpaceDN/>
              <w:bidi w:val="0"/>
              <w:adjustRightInd/>
              <w:snapToGrid w:val="0"/>
              <w:spacing w:line="240" w:lineRule="atLeast"/>
              <w:rPr>
                <w:rFonts w:hint="eastAsia" w:ascii="仿宋" w:hAnsi="仿宋" w:eastAsia="仿宋" w:cs="仿宋"/>
                <w:sz w:val="28"/>
                <w:szCs w:val="28"/>
                <w:u w:val="none"/>
                <w:vertAlign w:val="baseline"/>
              </w:rPr>
            </w:pPr>
          </w:p>
        </w:tc>
        <w:tc>
          <w:tcPr>
            <w:tcW w:w="825" w:type="dxa"/>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Style w:val="5"/>
                <w:rFonts w:hint="eastAsia" w:ascii="仿宋" w:hAnsi="仿宋" w:eastAsia="仿宋" w:cs="仿宋"/>
                <w:b/>
                <w:bCs/>
                <w:sz w:val="28"/>
                <w:szCs w:val="28"/>
                <w:u w:val="none"/>
                <w:vertAlign w:val="baseline"/>
              </w:rPr>
              <w:t>A117</w:t>
            </w:r>
          </w:p>
        </w:tc>
        <w:tc>
          <w:tcPr>
            <w:tcW w:w="2010" w:type="dxa"/>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Fonts w:hint="eastAsia" w:ascii="仿宋" w:hAnsi="仿宋" w:eastAsia="仿宋" w:cs="仿宋"/>
                <w:sz w:val="28"/>
                <w:szCs w:val="28"/>
                <w:u w:val="none"/>
                <w:vertAlign w:val="baseline"/>
                <w:lang w:eastAsia="zh-CN"/>
              </w:rPr>
              <w:t>被列入“石油天然气行业严重违法失信”黑名单</w:t>
            </w:r>
          </w:p>
        </w:tc>
        <w:tc>
          <w:tcPr>
            <w:tcW w:w="1335" w:type="dxa"/>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Fonts w:hint="eastAsia" w:ascii="仿宋" w:hAnsi="仿宋" w:eastAsia="仿宋" w:cs="仿宋"/>
                <w:sz w:val="28"/>
                <w:szCs w:val="28"/>
                <w:u w:val="none"/>
                <w:vertAlign w:val="baseline"/>
                <w:lang w:eastAsia="zh-CN"/>
              </w:rPr>
              <w:t>禁止</w:t>
            </w:r>
          </w:p>
        </w:tc>
        <w:tc>
          <w:tcPr>
            <w:tcW w:w="1305" w:type="dxa"/>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Fonts w:hint="eastAsia" w:ascii="仿宋" w:hAnsi="仿宋" w:eastAsia="仿宋" w:cs="仿宋"/>
                <w:sz w:val="28"/>
                <w:szCs w:val="28"/>
                <w:u w:val="none"/>
                <w:vertAlign w:val="baseline"/>
              </w:rPr>
              <w:t>/</w:t>
            </w:r>
          </w:p>
        </w:tc>
        <w:tc>
          <w:tcPr>
            <w:tcW w:w="1365" w:type="dxa"/>
            <w:tcBorders>
              <w:top w:val="single" w:color="000000" w:sz="8" w:space="0"/>
              <w:left w:val="single" w:color="000000" w:sz="8" w:space="0"/>
              <w:bottom w:val="single" w:color="000000" w:sz="8" w:space="0"/>
              <w:right w:val="single" w:color="000000" w:sz="8" w:space="0"/>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Fonts w:hint="eastAsia" w:ascii="仿宋" w:hAnsi="仿宋" w:eastAsia="仿宋" w:cs="仿宋"/>
                <w:sz w:val="28"/>
                <w:szCs w:val="28"/>
                <w:u w:val="none"/>
                <w:vertAlign w:val="baseline"/>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825" w:type="dxa"/>
            <w:vMerge w:val="continue"/>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keepNext w:val="0"/>
              <w:keepLines w:val="0"/>
              <w:pageBreakBefore w:val="0"/>
              <w:kinsoku/>
              <w:overflowPunct/>
              <w:topLinePunct w:val="0"/>
              <w:autoSpaceDE/>
              <w:autoSpaceDN/>
              <w:bidi w:val="0"/>
              <w:adjustRightInd/>
              <w:snapToGrid w:val="0"/>
              <w:spacing w:line="240" w:lineRule="atLeast"/>
              <w:rPr>
                <w:rFonts w:hint="eastAsia" w:ascii="仿宋" w:hAnsi="仿宋" w:eastAsia="仿宋" w:cs="仿宋"/>
                <w:sz w:val="28"/>
                <w:szCs w:val="28"/>
                <w:u w:val="none"/>
                <w:vertAlign w:val="baseline"/>
              </w:rPr>
            </w:pPr>
          </w:p>
        </w:tc>
        <w:tc>
          <w:tcPr>
            <w:tcW w:w="870" w:type="dxa"/>
            <w:vMerge w:val="continue"/>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keepNext w:val="0"/>
              <w:keepLines w:val="0"/>
              <w:pageBreakBefore w:val="0"/>
              <w:kinsoku/>
              <w:overflowPunct/>
              <w:topLinePunct w:val="0"/>
              <w:autoSpaceDE/>
              <w:autoSpaceDN/>
              <w:bidi w:val="0"/>
              <w:adjustRightInd/>
              <w:snapToGrid w:val="0"/>
              <w:spacing w:line="240" w:lineRule="atLeast"/>
              <w:rPr>
                <w:rFonts w:hint="eastAsia" w:ascii="仿宋" w:hAnsi="仿宋" w:eastAsia="仿宋" w:cs="仿宋"/>
                <w:sz w:val="28"/>
                <w:szCs w:val="28"/>
                <w:u w:val="none"/>
                <w:vertAlign w:val="baseline"/>
              </w:rPr>
            </w:pPr>
          </w:p>
        </w:tc>
        <w:tc>
          <w:tcPr>
            <w:tcW w:w="825" w:type="dxa"/>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Style w:val="5"/>
                <w:rFonts w:hint="eastAsia" w:ascii="仿宋" w:hAnsi="仿宋" w:eastAsia="仿宋" w:cs="仿宋"/>
                <w:b/>
                <w:bCs/>
                <w:sz w:val="28"/>
                <w:szCs w:val="28"/>
                <w:u w:val="none"/>
                <w:vertAlign w:val="baseline"/>
              </w:rPr>
              <w:t>A118</w:t>
            </w:r>
          </w:p>
        </w:tc>
        <w:tc>
          <w:tcPr>
            <w:tcW w:w="2010" w:type="dxa"/>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Fonts w:hint="eastAsia" w:ascii="仿宋" w:hAnsi="仿宋" w:eastAsia="仿宋" w:cs="仿宋"/>
                <w:sz w:val="28"/>
                <w:szCs w:val="28"/>
                <w:u w:val="none"/>
                <w:vertAlign w:val="baseline"/>
                <w:lang w:eastAsia="zh-CN"/>
              </w:rPr>
              <w:t>被列入“运输物流行业严重违法失信”黑名单</w:t>
            </w:r>
          </w:p>
        </w:tc>
        <w:tc>
          <w:tcPr>
            <w:tcW w:w="1335" w:type="dxa"/>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Fonts w:hint="eastAsia" w:ascii="仿宋" w:hAnsi="仿宋" w:eastAsia="仿宋" w:cs="仿宋"/>
                <w:sz w:val="28"/>
                <w:szCs w:val="28"/>
                <w:u w:val="none"/>
                <w:vertAlign w:val="baseline"/>
              </w:rPr>
              <w:t>-80</w:t>
            </w:r>
          </w:p>
        </w:tc>
        <w:tc>
          <w:tcPr>
            <w:tcW w:w="1305" w:type="dxa"/>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Fonts w:hint="eastAsia" w:ascii="仿宋" w:hAnsi="仿宋" w:eastAsia="仿宋" w:cs="仿宋"/>
                <w:sz w:val="28"/>
                <w:szCs w:val="28"/>
                <w:u w:val="none"/>
                <w:vertAlign w:val="baseline"/>
              </w:rPr>
              <w:t>-80</w:t>
            </w:r>
          </w:p>
        </w:tc>
        <w:tc>
          <w:tcPr>
            <w:tcW w:w="1365" w:type="dxa"/>
            <w:tcBorders>
              <w:top w:val="single" w:color="000000" w:sz="8" w:space="0"/>
              <w:left w:val="single" w:color="000000" w:sz="8" w:space="0"/>
              <w:bottom w:val="single" w:color="000000" w:sz="8" w:space="0"/>
              <w:right w:val="single" w:color="000000" w:sz="8" w:space="0"/>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Fonts w:hint="eastAsia" w:ascii="仿宋" w:hAnsi="仿宋" w:eastAsia="仿宋" w:cs="仿宋"/>
                <w:sz w:val="28"/>
                <w:szCs w:val="28"/>
                <w:u w:val="none"/>
                <w:vertAlign w:val="baseline"/>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825" w:type="dxa"/>
            <w:vMerge w:val="continue"/>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keepNext w:val="0"/>
              <w:keepLines w:val="0"/>
              <w:pageBreakBefore w:val="0"/>
              <w:kinsoku/>
              <w:overflowPunct/>
              <w:topLinePunct w:val="0"/>
              <w:autoSpaceDE/>
              <w:autoSpaceDN/>
              <w:bidi w:val="0"/>
              <w:adjustRightInd/>
              <w:snapToGrid w:val="0"/>
              <w:spacing w:line="240" w:lineRule="atLeast"/>
              <w:rPr>
                <w:rFonts w:hint="eastAsia" w:ascii="仿宋" w:hAnsi="仿宋" w:eastAsia="仿宋" w:cs="仿宋"/>
                <w:sz w:val="28"/>
                <w:szCs w:val="28"/>
                <w:u w:val="none"/>
                <w:vertAlign w:val="baseline"/>
              </w:rPr>
            </w:pPr>
          </w:p>
        </w:tc>
        <w:tc>
          <w:tcPr>
            <w:tcW w:w="870" w:type="dxa"/>
            <w:vMerge w:val="continue"/>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keepNext w:val="0"/>
              <w:keepLines w:val="0"/>
              <w:pageBreakBefore w:val="0"/>
              <w:kinsoku/>
              <w:overflowPunct/>
              <w:topLinePunct w:val="0"/>
              <w:autoSpaceDE/>
              <w:autoSpaceDN/>
              <w:bidi w:val="0"/>
              <w:adjustRightInd/>
              <w:snapToGrid w:val="0"/>
              <w:spacing w:line="240" w:lineRule="atLeast"/>
              <w:rPr>
                <w:rFonts w:hint="eastAsia" w:ascii="仿宋" w:hAnsi="仿宋" w:eastAsia="仿宋" w:cs="仿宋"/>
                <w:sz w:val="28"/>
                <w:szCs w:val="28"/>
                <w:u w:val="none"/>
                <w:vertAlign w:val="baseline"/>
              </w:rPr>
            </w:pPr>
          </w:p>
        </w:tc>
        <w:tc>
          <w:tcPr>
            <w:tcW w:w="825" w:type="dxa"/>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Style w:val="5"/>
                <w:rFonts w:hint="eastAsia" w:ascii="仿宋" w:hAnsi="仿宋" w:eastAsia="仿宋" w:cs="仿宋"/>
                <w:b/>
                <w:bCs/>
                <w:sz w:val="28"/>
                <w:szCs w:val="28"/>
                <w:u w:val="none"/>
                <w:vertAlign w:val="baseline"/>
              </w:rPr>
              <w:t>A119</w:t>
            </w:r>
          </w:p>
        </w:tc>
        <w:tc>
          <w:tcPr>
            <w:tcW w:w="2010" w:type="dxa"/>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Fonts w:hint="eastAsia" w:ascii="仿宋" w:hAnsi="仿宋" w:eastAsia="仿宋" w:cs="仿宋"/>
                <w:sz w:val="28"/>
                <w:szCs w:val="28"/>
                <w:u w:val="none"/>
                <w:vertAlign w:val="baseline"/>
                <w:lang w:eastAsia="zh-CN"/>
              </w:rPr>
              <w:t>被列入“保险领域违法失信”黑名单</w:t>
            </w:r>
          </w:p>
        </w:tc>
        <w:tc>
          <w:tcPr>
            <w:tcW w:w="1335" w:type="dxa"/>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Fonts w:hint="eastAsia" w:ascii="仿宋" w:hAnsi="仿宋" w:eastAsia="仿宋" w:cs="仿宋"/>
                <w:sz w:val="28"/>
                <w:szCs w:val="28"/>
                <w:u w:val="none"/>
                <w:vertAlign w:val="baseline"/>
              </w:rPr>
              <w:t>-80</w:t>
            </w:r>
          </w:p>
        </w:tc>
        <w:tc>
          <w:tcPr>
            <w:tcW w:w="1305" w:type="dxa"/>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Fonts w:hint="eastAsia" w:ascii="仿宋" w:hAnsi="仿宋" w:eastAsia="仿宋" w:cs="仿宋"/>
                <w:sz w:val="28"/>
                <w:szCs w:val="28"/>
                <w:u w:val="none"/>
                <w:vertAlign w:val="baseline"/>
              </w:rPr>
              <w:t>-80</w:t>
            </w:r>
          </w:p>
        </w:tc>
        <w:tc>
          <w:tcPr>
            <w:tcW w:w="1365" w:type="dxa"/>
            <w:tcBorders>
              <w:top w:val="single" w:color="000000" w:sz="8" w:space="0"/>
              <w:left w:val="single" w:color="000000" w:sz="8" w:space="0"/>
              <w:bottom w:val="single" w:color="000000" w:sz="8" w:space="0"/>
              <w:right w:val="single" w:color="000000" w:sz="8" w:space="0"/>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Fonts w:hint="eastAsia" w:ascii="仿宋" w:hAnsi="仿宋" w:eastAsia="仿宋" w:cs="仿宋"/>
                <w:sz w:val="28"/>
                <w:szCs w:val="28"/>
                <w:u w:val="none"/>
                <w:vertAlign w:val="baseline"/>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825" w:type="dxa"/>
            <w:vMerge w:val="continue"/>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keepNext w:val="0"/>
              <w:keepLines w:val="0"/>
              <w:pageBreakBefore w:val="0"/>
              <w:kinsoku/>
              <w:overflowPunct/>
              <w:topLinePunct w:val="0"/>
              <w:autoSpaceDE/>
              <w:autoSpaceDN/>
              <w:bidi w:val="0"/>
              <w:adjustRightInd/>
              <w:snapToGrid w:val="0"/>
              <w:spacing w:line="240" w:lineRule="atLeast"/>
              <w:rPr>
                <w:rFonts w:hint="eastAsia" w:ascii="仿宋" w:hAnsi="仿宋" w:eastAsia="仿宋" w:cs="仿宋"/>
                <w:sz w:val="28"/>
                <w:szCs w:val="28"/>
                <w:u w:val="none"/>
                <w:vertAlign w:val="baseline"/>
              </w:rPr>
            </w:pPr>
          </w:p>
        </w:tc>
        <w:tc>
          <w:tcPr>
            <w:tcW w:w="870" w:type="dxa"/>
            <w:vMerge w:val="continue"/>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keepNext w:val="0"/>
              <w:keepLines w:val="0"/>
              <w:pageBreakBefore w:val="0"/>
              <w:kinsoku/>
              <w:overflowPunct/>
              <w:topLinePunct w:val="0"/>
              <w:autoSpaceDE/>
              <w:autoSpaceDN/>
              <w:bidi w:val="0"/>
              <w:adjustRightInd/>
              <w:snapToGrid w:val="0"/>
              <w:spacing w:line="240" w:lineRule="atLeast"/>
              <w:rPr>
                <w:rFonts w:hint="eastAsia" w:ascii="仿宋" w:hAnsi="仿宋" w:eastAsia="仿宋" w:cs="仿宋"/>
                <w:sz w:val="28"/>
                <w:szCs w:val="28"/>
                <w:u w:val="none"/>
                <w:vertAlign w:val="baseline"/>
              </w:rPr>
            </w:pPr>
          </w:p>
        </w:tc>
        <w:tc>
          <w:tcPr>
            <w:tcW w:w="825" w:type="dxa"/>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Style w:val="5"/>
                <w:rFonts w:hint="eastAsia" w:ascii="仿宋" w:hAnsi="仿宋" w:eastAsia="仿宋" w:cs="仿宋"/>
                <w:b/>
                <w:bCs/>
                <w:sz w:val="28"/>
                <w:szCs w:val="28"/>
                <w:u w:val="none"/>
                <w:vertAlign w:val="baseline"/>
              </w:rPr>
              <w:t>A120</w:t>
            </w:r>
          </w:p>
        </w:tc>
        <w:tc>
          <w:tcPr>
            <w:tcW w:w="2010" w:type="dxa"/>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Fonts w:hint="eastAsia" w:ascii="仿宋" w:hAnsi="仿宋" w:eastAsia="仿宋" w:cs="仿宋"/>
                <w:sz w:val="28"/>
                <w:szCs w:val="28"/>
                <w:u w:val="none"/>
                <w:vertAlign w:val="baseline"/>
                <w:lang w:eastAsia="zh-CN"/>
              </w:rPr>
              <w:t>被列入“对外经济合作领域严重失信”黑名单</w:t>
            </w:r>
          </w:p>
        </w:tc>
        <w:tc>
          <w:tcPr>
            <w:tcW w:w="1335" w:type="dxa"/>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Fonts w:hint="eastAsia" w:ascii="仿宋" w:hAnsi="仿宋" w:eastAsia="仿宋" w:cs="仿宋"/>
                <w:sz w:val="28"/>
                <w:szCs w:val="28"/>
                <w:u w:val="none"/>
                <w:vertAlign w:val="baseline"/>
              </w:rPr>
              <w:t>-80</w:t>
            </w:r>
          </w:p>
        </w:tc>
        <w:tc>
          <w:tcPr>
            <w:tcW w:w="1305" w:type="dxa"/>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Fonts w:hint="eastAsia" w:ascii="仿宋" w:hAnsi="仿宋" w:eastAsia="仿宋" w:cs="仿宋"/>
                <w:sz w:val="28"/>
                <w:szCs w:val="28"/>
                <w:u w:val="none"/>
                <w:vertAlign w:val="baseline"/>
                <w:lang w:eastAsia="zh-CN"/>
              </w:rPr>
              <w:t>禁止</w:t>
            </w:r>
          </w:p>
        </w:tc>
        <w:tc>
          <w:tcPr>
            <w:tcW w:w="1365" w:type="dxa"/>
            <w:tcBorders>
              <w:top w:val="single" w:color="000000" w:sz="8" w:space="0"/>
              <w:left w:val="single" w:color="000000" w:sz="8" w:space="0"/>
              <w:bottom w:val="single" w:color="000000" w:sz="8" w:space="0"/>
              <w:right w:val="single" w:color="000000" w:sz="8" w:space="0"/>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Fonts w:hint="eastAsia" w:ascii="仿宋" w:hAnsi="仿宋" w:eastAsia="仿宋" w:cs="仿宋"/>
                <w:sz w:val="28"/>
                <w:szCs w:val="28"/>
                <w:u w:val="none"/>
                <w:vertAlign w:val="baseline"/>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825" w:type="dxa"/>
            <w:vMerge w:val="continue"/>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keepNext w:val="0"/>
              <w:keepLines w:val="0"/>
              <w:pageBreakBefore w:val="0"/>
              <w:kinsoku/>
              <w:overflowPunct/>
              <w:topLinePunct w:val="0"/>
              <w:autoSpaceDE/>
              <w:autoSpaceDN/>
              <w:bidi w:val="0"/>
              <w:adjustRightInd/>
              <w:snapToGrid w:val="0"/>
              <w:spacing w:line="240" w:lineRule="atLeast"/>
              <w:rPr>
                <w:rFonts w:hint="eastAsia" w:ascii="仿宋" w:hAnsi="仿宋" w:eastAsia="仿宋" w:cs="仿宋"/>
                <w:sz w:val="28"/>
                <w:szCs w:val="28"/>
                <w:u w:val="none"/>
                <w:vertAlign w:val="baseline"/>
              </w:rPr>
            </w:pPr>
          </w:p>
        </w:tc>
        <w:tc>
          <w:tcPr>
            <w:tcW w:w="870" w:type="dxa"/>
            <w:vMerge w:val="continue"/>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keepNext w:val="0"/>
              <w:keepLines w:val="0"/>
              <w:pageBreakBefore w:val="0"/>
              <w:kinsoku/>
              <w:overflowPunct/>
              <w:topLinePunct w:val="0"/>
              <w:autoSpaceDE/>
              <w:autoSpaceDN/>
              <w:bidi w:val="0"/>
              <w:adjustRightInd/>
              <w:snapToGrid w:val="0"/>
              <w:spacing w:line="240" w:lineRule="atLeast"/>
              <w:rPr>
                <w:rFonts w:hint="eastAsia" w:ascii="仿宋" w:hAnsi="仿宋" w:eastAsia="仿宋" w:cs="仿宋"/>
                <w:sz w:val="28"/>
                <w:szCs w:val="28"/>
                <w:u w:val="none"/>
                <w:vertAlign w:val="baseline"/>
              </w:rPr>
            </w:pPr>
          </w:p>
        </w:tc>
        <w:tc>
          <w:tcPr>
            <w:tcW w:w="825" w:type="dxa"/>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Style w:val="5"/>
                <w:rFonts w:hint="eastAsia" w:ascii="仿宋" w:hAnsi="仿宋" w:eastAsia="仿宋" w:cs="仿宋"/>
                <w:b/>
                <w:bCs/>
                <w:sz w:val="28"/>
                <w:szCs w:val="28"/>
                <w:u w:val="none"/>
                <w:vertAlign w:val="baseline"/>
              </w:rPr>
              <w:t>A121</w:t>
            </w:r>
          </w:p>
        </w:tc>
        <w:tc>
          <w:tcPr>
            <w:tcW w:w="2010" w:type="dxa"/>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Fonts w:hint="eastAsia" w:ascii="仿宋" w:hAnsi="仿宋" w:eastAsia="仿宋" w:cs="仿宋"/>
                <w:sz w:val="28"/>
                <w:szCs w:val="28"/>
                <w:u w:val="none"/>
                <w:vertAlign w:val="baseline"/>
                <w:lang w:eastAsia="zh-CN"/>
              </w:rPr>
              <w:t>被列入“国内贸易流通领域严重违法失信”黑名单</w:t>
            </w:r>
          </w:p>
        </w:tc>
        <w:tc>
          <w:tcPr>
            <w:tcW w:w="1335" w:type="dxa"/>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Fonts w:hint="eastAsia" w:ascii="仿宋" w:hAnsi="仿宋" w:eastAsia="仿宋" w:cs="仿宋"/>
                <w:sz w:val="28"/>
                <w:szCs w:val="28"/>
                <w:u w:val="none"/>
                <w:vertAlign w:val="baseline"/>
                <w:lang w:eastAsia="zh-CN"/>
              </w:rPr>
              <w:t>禁止</w:t>
            </w:r>
          </w:p>
        </w:tc>
        <w:tc>
          <w:tcPr>
            <w:tcW w:w="1305" w:type="dxa"/>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Fonts w:hint="eastAsia" w:ascii="仿宋" w:hAnsi="仿宋" w:eastAsia="仿宋" w:cs="仿宋"/>
                <w:sz w:val="28"/>
                <w:szCs w:val="28"/>
                <w:u w:val="none"/>
                <w:vertAlign w:val="baseline"/>
              </w:rPr>
              <w:t>/</w:t>
            </w:r>
          </w:p>
        </w:tc>
        <w:tc>
          <w:tcPr>
            <w:tcW w:w="1365" w:type="dxa"/>
            <w:tcBorders>
              <w:top w:val="single" w:color="000000" w:sz="8" w:space="0"/>
              <w:left w:val="single" w:color="000000" w:sz="8" w:space="0"/>
              <w:bottom w:val="single" w:color="000000" w:sz="8" w:space="0"/>
              <w:right w:val="single" w:color="000000" w:sz="8" w:space="0"/>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Fonts w:hint="eastAsia" w:ascii="仿宋" w:hAnsi="仿宋" w:eastAsia="仿宋" w:cs="仿宋"/>
                <w:sz w:val="28"/>
                <w:szCs w:val="28"/>
                <w:u w:val="none"/>
                <w:vertAlign w:val="baseline"/>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825" w:type="dxa"/>
            <w:vMerge w:val="continue"/>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keepNext w:val="0"/>
              <w:keepLines w:val="0"/>
              <w:pageBreakBefore w:val="0"/>
              <w:kinsoku/>
              <w:overflowPunct/>
              <w:topLinePunct w:val="0"/>
              <w:autoSpaceDE/>
              <w:autoSpaceDN/>
              <w:bidi w:val="0"/>
              <w:adjustRightInd/>
              <w:snapToGrid w:val="0"/>
              <w:spacing w:line="240" w:lineRule="atLeast"/>
              <w:rPr>
                <w:rFonts w:hint="eastAsia" w:ascii="仿宋" w:hAnsi="仿宋" w:eastAsia="仿宋" w:cs="仿宋"/>
                <w:sz w:val="28"/>
                <w:szCs w:val="28"/>
                <w:u w:val="none"/>
                <w:vertAlign w:val="baseline"/>
              </w:rPr>
            </w:pPr>
          </w:p>
        </w:tc>
        <w:tc>
          <w:tcPr>
            <w:tcW w:w="870" w:type="dxa"/>
            <w:vMerge w:val="continue"/>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keepNext w:val="0"/>
              <w:keepLines w:val="0"/>
              <w:pageBreakBefore w:val="0"/>
              <w:kinsoku/>
              <w:overflowPunct/>
              <w:topLinePunct w:val="0"/>
              <w:autoSpaceDE/>
              <w:autoSpaceDN/>
              <w:bidi w:val="0"/>
              <w:adjustRightInd/>
              <w:snapToGrid w:val="0"/>
              <w:spacing w:line="240" w:lineRule="atLeast"/>
              <w:rPr>
                <w:rFonts w:hint="eastAsia" w:ascii="仿宋" w:hAnsi="仿宋" w:eastAsia="仿宋" w:cs="仿宋"/>
                <w:sz w:val="28"/>
                <w:szCs w:val="28"/>
                <w:u w:val="none"/>
                <w:vertAlign w:val="baseline"/>
              </w:rPr>
            </w:pPr>
          </w:p>
        </w:tc>
        <w:tc>
          <w:tcPr>
            <w:tcW w:w="825" w:type="dxa"/>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Style w:val="5"/>
                <w:rFonts w:hint="eastAsia" w:ascii="仿宋" w:hAnsi="仿宋" w:eastAsia="仿宋" w:cs="仿宋"/>
                <w:b/>
                <w:bCs/>
                <w:sz w:val="28"/>
                <w:szCs w:val="28"/>
                <w:u w:val="none"/>
                <w:vertAlign w:val="baseline"/>
              </w:rPr>
              <w:t>A122</w:t>
            </w:r>
          </w:p>
        </w:tc>
        <w:tc>
          <w:tcPr>
            <w:tcW w:w="2010" w:type="dxa"/>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Fonts w:hint="eastAsia" w:ascii="仿宋" w:hAnsi="仿宋" w:eastAsia="仿宋" w:cs="仿宋"/>
                <w:sz w:val="28"/>
                <w:szCs w:val="28"/>
                <w:u w:val="none"/>
                <w:vertAlign w:val="baseline"/>
                <w:lang w:eastAsia="zh-CN"/>
              </w:rPr>
              <w:t>被列入“严重拖欠农民工工资用人单位及其有关人员”黑名单</w:t>
            </w:r>
          </w:p>
        </w:tc>
        <w:tc>
          <w:tcPr>
            <w:tcW w:w="1335" w:type="dxa"/>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Fonts w:hint="eastAsia" w:ascii="仿宋" w:hAnsi="仿宋" w:eastAsia="仿宋" w:cs="仿宋"/>
                <w:sz w:val="28"/>
                <w:szCs w:val="28"/>
                <w:u w:val="none"/>
                <w:vertAlign w:val="baseline"/>
                <w:lang w:eastAsia="zh-CN"/>
              </w:rPr>
              <w:t>禁止</w:t>
            </w:r>
          </w:p>
        </w:tc>
        <w:tc>
          <w:tcPr>
            <w:tcW w:w="1305" w:type="dxa"/>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Fonts w:hint="eastAsia" w:ascii="仿宋" w:hAnsi="仿宋" w:eastAsia="仿宋" w:cs="仿宋"/>
                <w:sz w:val="28"/>
                <w:szCs w:val="28"/>
                <w:u w:val="none"/>
                <w:vertAlign w:val="baseline"/>
              </w:rPr>
              <w:t>-80</w:t>
            </w:r>
          </w:p>
        </w:tc>
        <w:tc>
          <w:tcPr>
            <w:tcW w:w="1365" w:type="dxa"/>
            <w:tcBorders>
              <w:top w:val="single" w:color="000000" w:sz="8" w:space="0"/>
              <w:left w:val="single" w:color="000000" w:sz="8" w:space="0"/>
              <w:bottom w:val="single" w:color="000000" w:sz="8" w:space="0"/>
              <w:right w:val="single" w:color="000000" w:sz="8" w:space="0"/>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Fonts w:hint="eastAsia" w:ascii="仿宋" w:hAnsi="仿宋" w:eastAsia="仿宋" w:cs="仿宋"/>
                <w:sz w:val="28"/>
                <w:szCs w:val="28"/>
                <w:u w:val="none"/>
                <w:vertAlign w:val="baseline"/>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825" w:type="dxa"/>
            <w:vMerge w:val="continue"/>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keepNext w:val="0"/>
              <w:keepLines w:val="0"/>
              <w:pageBreakBefore w:val="0"/>
              <w:kinsoku/>
              <w:overflowPunct/>
              <w:topLinePunct w:val="0"/>
              <w:autoSpaceDE/>
              <w:autoSpaceDN/>
              <w:bidi w:val="0"/>
              <w:adjustRightInd/>
              <w:snapToGrid w:val="0"/>
              <w:spacing w:line="240" w:lineRule="atLeast"/>
              <w:rPr>
                <w:rFonts w:hint="eastAsia" w:ascii="仿宋" w:hAnsi="仿宋" w:eastAsia="仿宋" w:cs="仿宋"/>
                <w:sz w:val="28"/>
                <w:szCs w:val="28"/>
                <w:u w:val="none"/>
                <w:vertAlign w:val="baseline"/>
              </w:rPr>
            </w:pPr>
          </w:p>
        </w:tc>
        <w:tc>
          <w:tcPr>
            <w:tcW w:w="870" w:type="dxa"/>
            <w:vMerge w:val="continue"/>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keepNext w:val="0"/>
              <w:keepLines w:val="0"/>
              <w:pageBreakBefore w:val="0"/>
              <w:kinsoku/>
              <w:overflowPunct/>
              <w:topLinePunct w:val="0"/>
              <w:autoSpaceDE/>
              <w:autoSpaceDN/>
              <w:bidi w:val="0"/>
              <w:adjustRightInd/>
              <w:snapToGrid w:val="0"/>
              <w:spacing w:line="240" w:lineRule="atLeast"/>
              <w:rPr>
                <w:rFonts w:hint="eastAsia" w:ascii="仿宋" w:hAnsi="仿宋" w:eastAsia="仿宋" w:cs="仿宋"/>
                <w:sz w:val="28"/>
                <w:szCs w:val="28"/>
                <w:u w:val="none"/>
                <w:vertAlign w:val="baseline"/>
              </w:rPr>
            </w:pPr>
          </w:p>
        </w:tc>
        <w:tc>
          <w:tcPr>
            <w:tcW w:w="825" w:type="dxa"/>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Style w:val="5"/>
                <w:rFonts w:hint="eastAsia" w:ascii="仿宋" w:hAnsi="仿宋" w:eastAsia="仿宋" w:cs="仿宋"/>
                <w:b/>
                <w:bCs/>
                <w:sz w:val="28"/>
                <w:szCs w:val="28"/>
                <w:u w:val="none"/>
                <w:vertAlign w:val="baseline"/>
              </w:rPr>
              <w:t>A123</w:t>
            </w:r>
          </w:p>
        </w:tc>
        <w:tc>
          <w:tcPr>
            <w:tcW w:w="2010" w:type="dxa"/>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Fonts w:hint="eastAsia" w:ascii="仿宋" w:hAnsi="仿宋" w:eastAsia="仿宋" w:cs="仿宋"/>
                <w:sz w:val="28"/>
                <w:szCs w:val="28"/>
                <w:u w:val="none"/>
                <w:vertAlign w:val="baseline"/>
                <w:lang w:eastAsia="zh-CN"/>
              </w:rPr>
              <w:t>被列入“婚姻登记严重失信当事人”黑名单</w:t>
            </w:r>
          </w:p>
        </w:tc>
        <w:tc>
          <w:tcPr>
            <w:tcW w:w="1335" w:type="dxa"/>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Fonts w:hint="eastAsia" w:ascii="仿宋" w:hAnsi="仿宋" w:eastAsia="仿宋" w:cs="仿宋"/>
                <w:sz w:val="28"/>
                <w:szCs w:val="28"/>
                <w:u w:val="none"/>
                <w:vertAlign w:val="baseline"/>
              </w:rPr>
              <w:t>-50</w:t>
            </w:r>
          </w:p>
        </w:tc>
        <w:tc>
          <w:tcPr>
            <w:tcW w:w="1305" w:type="dxa"/>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Fonts w:hint="eastAsia" w:ascii="仿宋" w:hAnsi="仿宋" w:eastAsia="仿宋" w:cs="仿宋"/>
                <w:sz w:val="28"/>
                <w:szCs w:val="28"/>
                <w:u w:val="none"/>
                <w:vertAlign w:val="baseline"/>
              </w:rPr>
              <w:t>/</w:t>
            </w:r>
          </w:p>
        </w:tc>
        <w:tc>
          <w:tcPr>
            <w:tcW w:w="1365" w:type="dxa"/>
            <w:tcBorders>
              <w:top w:val="single" w:color="000000" w:sz="8" w:space="0"/>
              <w:left w:val="single" w:color="000000" w:sz="8" w:space="0"/>
              <w:bottom w:val="single" w:color="000000" w:sz="8" w:space="0"/>
              <w:right w:val="single" w:color="000000" w:sz="8" w:space="0"/>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Fonts w:hint="eastAsia" w:ascii="仿宋" w:hAnsi="仿宋" w:eastAsia="仿宋" w:cs="仿宋"/>
                <w:sz w:val="28"/>
                <w:szCs w:val="28"/>
                <w:u w:val="none"/>
                <w:vertAlign w:val="baseline"/>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825" w:type="dxa"/>
            <w:vMerge w:val="continue"/>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keepNext w:val="0"/>
              <w:keepLines w:val="0"/>
              <w:pageBreakBefore w:val="0"/>
              <w:kinsoku/>
              <w:overflowPunct/>
              <w:topLinePunct w:val="0"/>
              <w:autoSpaceDE/>
              <w:autoSpaceDN/>
              <w:bidi w:val="0"/>
              <w:adjustRightInd/>
              <w:snapToGrid w:val="0"/>
              <w:spacing w:line="240" w:lineRule="atLeast"/>
              <w:rPr>
                <w:rFonts w:hint="eastAsia" w:ascii="仿宋" w:hAnsi="仿宋" w:eastAsia="仿宋" w:cs="仿宋"/>
                <w:sz w:val="28"/>
                <w:szCs w:val="28"/>
                <w:u w:val="none"/>
                <w:vertAlign w:val="baseline"/>
              </w:rPr>
            </w:pPr>
          </w:p>
        </w:tc>
        <w:tc>
          <w:tcPr>
            <w:tcW w:w="870" w:type="dxa"/>
            <w:vMerge w:val="continue"/>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keepNext w:val="0"/>
              <w:keepLines w:val="0"/>
              <w:pageBreakBefore w:val="0"/>
              <w:kinsoku/>
              <w:overflowPunct/>
              <w:topLinePunct w:val="0"/>
              <w:autoSpaceDE/>
              <w:autoSpaceDN/>
              <w:bidi w:val="0"/>
              <w:adjustRightInd/>
              <w:snapToGrid w:val="0"/>
              <w:spacing w:line="240" w:lineRule="atLeast"/>
              <w:rPr>
                <w:rFonts w:hint="eastAsia" w:ascii="仿宋" w:hAnsi="仿宋" w:eastAsia="仿宋" w:cs="仿宋"/>
                <w:sz w:val="28"/>
                <w:szCs w:val="28"/>
                <w:u w:val="none"/>
                <w:vertAlign w:val="baseline"/>
              </w:rPr>
            </w:pPr>
          </w:p>
        </w:tc>
        <w:tc>
          <w:tcPr>
            <w:tcW w:w="825" w:type="dxa"/>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Style w:val="5"/>
                <w:rFonts w:hint="eastAsia" w:ascii="仿宋" w:hAnsi="仿宋" w:eastAsia="仿宋" w:cs="仿宋"/>
                <w:b/>
                <w:bCs/>
                <w:sz w:val="28"/>
                <w:szCs w:val="28"/>
                <w:u w:val="none"/>
                <w:vertAlign w:val="baseline"/>
              </w:rPr>
              <w:t>A124</w:t>
            </w:r>
          </w:p>
        </w:tc>
        <w:tc>
          <w:tcPr>
            <w:tcW w:w="2010" w:type="dxa"/>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Fonts w:hint="eastAsia" w:ascii="仿宋" w:hAnsi="仿宋" w:eastAsia="仿宋" w:cs="仿宋"/>
                <w:sz w:val="28"/>
                <w:szCs w:val="28"/>
                <w:u w:val="none"/>
                <w:vertAlign w:val="baseline"/>
                <w:lang w:eastAsia="zh-CN"/>
              </w:rPr>
              <w:t>被列入“家政服务领域失信”黑名单</w:t>
            </w:r>
          </w:p>
        </w:tc>
        <w:tc>
          <w:tcPr>
            <w:tcW w:w="1335" w:type="dxa"/>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Fonts w:hint="eastAsia" w:ascii="仿宋" w:hAnsi="仿宋" w:eastAsia="仿宋" w:cs="仿宋"/>
                <w:sz w:val="28"/>
                <w:szCs w:val="28"/>
                <w:u w:val="none"/>
                <w:vertAlign w:val="baseline"/>
                <w:lang w:eastAsia="zh-CN"/>
              </w:rPr>
              <w:t>禁止</w:t>
            </w:r>
          </w:p>
        </w:tc>
        <w:tc>
          <w:tcPr>
            <w:tcW w:w="1305" w:type="dxa"/>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Fonts w:hint="eastAsia" w:ascii="仿宋" w:hAnsi="仿宋" w:eastAsia="仿宋" w:cs="仿宋"/>
                <w:sz w:val="28"/>
                <w:szCs w:val="28"/>
                <w:u w:val="none"/>
                <w:vertAlign w:val="baseline"/>
              </w:rPr>
              <w:t>-80</w:t>
            </w:r>
          </w:p>
        </w:tc>
        <w:tc>
          <w:tcPr>
            <w:tcW w:w="1365" w:type="dxa"/>
            <w:tcBorders>
              <w:top w:val="single" w:color="000000" w:sz="8" w:space="0"/>
              <w:left w:val="single" w:color="000000" w:sz="8" w:space="0"/>
              <w:bottom w:val="single" w:color="000000" w:sz="8" w:space="0"/>
              <w:right w:val="single" w:color="000000" w:sz="8" w:space="0"/>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Fonts w:hint="eastAsia" w:ascii="仿宋" w:hAnsi="仿宋" w:eastAsia="仿宋" w:cs="仿宋"/>
                <w:sz w:val="28"/>
                <w:szCs w:val="28"/>
                <w:u w:val="none"/>
                <w:vertAlign w:val="baseline"/>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825" w:type="dxa"/>
            <w:vMerge w:val="continue"/>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keepNext w:val="0"/>
              <w:keepLines w:val="0"/>
              <w:pageBreakBefore w:val="0"/>
              <w:kinsoku/>
              <w:overflowPunct/>
              <w:topLinePunct w:val="0"/>
              <w:autoSpaceDE/>
              <w:autoSpaceDN/>
              <w:bidi w:val="0"/>
              <w:adjustRightInd/>
              <w:snapToGrid w:val="0"/>
              <w:spacing w:line="240" w:lineRule="atLeast"/>
              <w:rPr>
                <w:rFonts w:hint="eastAsia" w:ascii="仿宋" w:hAnsi="仿宋" w:eastAsia="仿宋" w:cs="仿宋"/>
                <w:sz w:val="28"/>
                <w:szCs w:val="28"/>
                <w:u w:val="none"/>
                <w:vertAlign w:val="baseline"/>
              </w:rPr>
            </w:pPr>
          </w:p>
        </w:tc>
        <w:tc>
          <w:tcPr>
            <w:tcW w:w="870" w:type="dxa"/>
            <w:vMerge w:val="continue"/>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keepNext w:val="0"/>
              <w:keepLines w:val="0"/>
              <w:pageBreakBefore w:val="0"/>
              <w:kinsoku/>
              <w:overflowPunct/>
              <w:topLinePunct w:val="0"/>
              <w:autoSpaceDE/>
              <w:autoSpaceDN/>
              <w:bidi w:val="0"/>
              <w:adjustRightInd/>
              <w:snapToGrid w:val="0"/>
              <w:spacing w:line="240" w:lineRule="atLeast"/>
              <w:rPr>
                <w:rFonts w:hint="eastAsia" w:ascii="仿宋" w:hAnsi="仿宋" w:eastAsia="仿宋" w:cs="仿宋"/>
                <w:sz w:val="28"/>
                <w:szCs w:val="28"/>
                <w:u w:val="none"/>
                <w:vertAlign w:val="baseline"/>
              </w:rPr>
            </w:pPr>
          </w:p>
        </w:tc>
        <w:tc>
          <w:tcPr>
            <w:tcW w:w="825" w:type="dxa"/>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Style w:val="5"/>
                <w:rFonts w:hint="eastAsia" w:ascii="仿宋" w:hAnsi="仿宋" w:eastAsia="仿宋" w:cs="仿宋"/>
                <w:b/>
                <w:bCs/>
                <w:sz w:val="28"/>
                <w:szCs w:val="28"/>
                <w:u w:val="none"/>
                <w:vertAlign w:val="baseline"/>
              </w:rPr>
              <w:t>A125</w:t>
            </w:r>
          </w:p>
        </w:tc>
        <w:tc>
          <w:tcPr>
            <w:tcW w:w="2010" w:type="dxa"/>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Fonts w:hint="eastAsia" w:ascii="仿宋" w:hAnsi="仿宋" w:eastAsia="仿宋" w:cs="仿宋"/>
                <w:sz w:val="28"/>
                <w:szCs w:val="28"/>
                <w:u w:val="none"/>
                <w:vertAlign w:val="baseline"/>
                <w:lang w:eastAsia="zh-CN"/>
              </w:rPr>
              <w:t>被列入“公共资源交易领域严重失信”黑名单</w:t>
            </w:r>
          </w:p>
        </w:tc>
        <w:tc>
          <w:tcPr>
            <w:tcW w:w="1335" w:type="dxa"/>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Fonts w:hint="eastAsia" w:ascii="仿宋" w:hAnsi="仿宋" w:eastAsia="仿宋" w:cs="仿宋"/>
                <w:sz w:val="28"/>
                <w:szCs w:val="28"/>
                <w:u w:val="none"/>
                <w:vertAlign w:val="baseline"/>
              </w:rPr>
              <w:t>-80</w:t>
            </w:r>
          </w:p>
        </w:tc>
        <w:tc>
          <w:tcPr>
            <w:tcW w:w="1305" w:type="dxa"/>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Fonts w:hint="eastAsia" w:ascii="仿宋" w:hAnsi="仿宋" w:eastAsia="仿宋" w:cs="仿宋"/>
                <w:sz w:val="28"/>
                <w:szCs w:val="28"/>
                <w:u w:val="none"/>
                <w:vertAlign w:val="baseline"/>
              </w:rPr>
              <w:t>-80</w:t>
            </w:r>
          </w:p>
        </w:tc>
        <w:tc>
          <w:tcPr>
            <w:tcW w:w="1365" w:type="dxa"/>
            <w:tcBorders>
              <w:top w:val="single" w:color="000000" w:sz="8" w:space="0"/>
              <w:left w:val="single" w:color="000000" w:sz="8" w:space="0"/>
              <w:bottom w:val="single" w:color="000000" w:sz="8" w:space="0"/>
              <w:right w:val="single" w:color="000000" w:sz="8" w:space="0"/>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Fonts w:hint="eastAsia" w:ascii="仿宋" w:hAnsi="仿宋" w:eastAsia="仿宋" w:cs="仿宋"/>
                <w:sz w:val="28"/>
                <w:szCs w:val="28"/>
                <w:u w:val="none"/>
                <w:vertAlign w:val="baseline"/>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825" w:type="dxa"/>
            <w:vMerge w:val="continue"/>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keepNext w:val="0"/>
              <w:keepLines w:val="0"/>
              <w:pageBreakBefore w:val="0"/>
              <w:kinsoku/>
              <w:overflowPunct/>
              <w:topLinePunct w:val="0"/>
              <w:autoSpaceDE/>
              <w:autoSpaceDN/>
              <w:bidi w:val="0"/>
              <w:adjustRightInd/>
              <w:snapToGrid w:val="0"/>
              <w:spacing w:line="240" w:lineRule="atLeast"/>
              <w:rPr>
                <w:rFonts w:hint="eastAsia" w:ascii="仿宋" w:hAnsi="仿宋" w:eastAsia="仿宋" w:cs="仿宋"/>
                <w:sz w:val="28"/>
                <w:szCs w:val="28"/>
                <w:u w:val="none"/>
                <w:vertAlign w:val="baseline"/>
              </w:rPr>
            </w:pPr>
          </w:p>
        </w:tc>
        <w:tc>
          <w:tcPr>
            <w:tcW w:w="870" w:type="dxa"/>
            <w:vMerge w:val="continue"/>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keepNext w:val="0"/>
              <w:keepLines w:val="0"/>
              <w:pageBreakBefore w:val="0"/>
              <w:kinsoku/>
              <w:overflowPunct/>
              <w:topLinePunct w:val="0"/>
              <w:autoSpaceDE/>
              <w:autoSpaceDN/>
              <w:bidi w:val="0"/>
              <w:adjustRightInd/>
              <w:snapToGrid w:val="0"/>
              <w:spacing w:line="240" w:lineRule="atLeast"/>
              <w:rPr>
                <w:rFonts w:hint="eastAsia" w:ascii="仿宋" w:hAnsi="仿宋" w:eastAsia="仿宋" w:cs="仿宋"/>
                <w:sz w:val="28"/>
                <w:szCs w:val="28"/>
                <w:u w:val="none"/>
                <w:vertAlign w:val="baseline"/>
              </w:rPr>
            </w:pPr>
          </w:p>
        </w:tc>
        <w:tc>
          <w:tcPr>
            <w:tcW w:w="825" w:type="dxa"/>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Style w:val="5"/>
                <w:rFonts w:hint="eastAsia" w:ascii="仿宋" w:hAnsi="仿宋" w:eastAsia="仿宋" w:cs="仿宋"/>
                <w:b/>
                <w:bCs/>
                <w:sz w:val="28"/>
                <w:szCs w:val="28"/>
                <w:u w:val="none"/>
                <w:vertAlign w:val="baseline"/>
              </w:rPr>
              <w:t>A126</w:t>
            </w:r>
          </w:p>
        </w:tc>
        <w:tc>
          <w:tcPr>
            <w:tcW w:w="2010" w:type="dxa"/>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Fonts w:hint="eastAsia" w:ascii="仿宋" w:hAnsi="仿宋" w:eastAsia="仿宋" w:cs="仿宋"/>
                <w:sz w:val="28"/>
                <w:szCs w:val="28"/>
                <w:u w:val="none"/>
                <w:vertAlign w:val="baseline"/>
                <w:lang w:eastAsia="zh-CN"/>
              </w:rPr>
              <w:t>被列入“旅游领域严重失信”黑名单</w:t>
            </w:r>
          </w:p>
        </w:tc>
        <w:tc>
          <w:tcPr>
            <w:tcW w:w="1335" w:type="dxa"/>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Fonts w:hint="eastAsia" w:ascii="仿宋" w:hAnsi="仿宋" w:eastAsia="仿宋" w:cs="仿宋"/>
                <w:sz w:val="28"/>
                <w:szCs w:val="28"/>
                <w:u w:val="none"/>
                <w:vertAlign w:val="baseline"/>
              </w:rPr>
              <w:t>-80</w:t>
            </w:r>
          </w:p>
        </w:tc>
        <w:tc>
          <w:tcPr>
            <w:tcW w:w="1305" w:type="dxa"/>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Fonts w:hint="eastAsia" w:ascii="仿宋" w:hAnsi="仿宋" w:eastAsia="仿宋" w:cs="仿宋"/>
                <w:sz w:val="28"/>
                <w:szCs w:val="28"/>
                <w:u w:val="none"/>
                <w:vertAlign w:val="baseline"/>
              </w:rPr>
              <w:t>-80</w:t>
            </w:r>
          </w:p>
        </w:tc>
        <w:tc>
          <w:tcPr>
            <w:tcW w:w="1365" w:type="dxa"/>
            <w:tcBorders>
              <w:top w:val="single" w:color="000000" w:sz="8" w:space="0"/>
              <w:left w:val="single" w:color="000000" w:sz="8" w:space="0"/>
              <w:bottom w:val="single" w:color="000000" w:sz="8" w:space="0"/>
              <w:right w:val="single" w:color="000000" w:sz="8" w:space="0"/>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Fonts w:hint="eastAsia" w:ascii="仿宋" w:hAnsi="仿宋" w:eastAsia="仿宋" w:cs="仿宋"/>
                <w:sz w:val="28"/>
                <w:szCs w:val="28"/>
                <w:u w:val="none"/>
                <w:vertAlign w:val="baseline"/>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825" w:type="dxa"/>
            <w:vMerge w:val="continue"/>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keepNext w:val="0"/>
              <w:keepLines w:val="0"/>
              <w:pageBreakBefore w:val="0"/>
              <w:kinsoku/>
              <w:overflowPunct/>
              <w:topLinePunct w:val="0"/>
              <w:autoSpaceDE/>
              <w:autoSpaceDN/>
              <w:bidi w:val="0"/>
              <w:adjustRightInd/>
              <w:snapToGrid w:val="0"/>
              <w:spacing w:line="240" w:lineRule="atLeast"/>
              <w:rPr>
                <w:rFonts w:hint="eastAsia" w:ascii="仿宋" w:hAnsi="仿宋" w:eastAsia="仿宋" w:cs="仿宋"/>
                <w:sz w:val="28"/>
                <w:szCs w:val="28"/>
                <w:u w:val="none"/>
                <w:vertAlign w:val="baseline"/>
              </w:rPr>
            </w:pPr>
          </w:p>
        </w:tc>
        <w:tc>
          <w:tcPr>
            <w:tcW w:w="870" w:type="dxa"/>
            <w:vMerge w:val="continue"/>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keepNext w:val="0"/>
              <w:keepLines w:val="0"/>
              <w:pageBreakBefore w:val="0"/>
              <w:kinsoku/>
              <w:overflowPunct/>
              <w:topLinePunct w:val="0"/>
              <w:autoSpaceDE/>
              <w:autoSpaceDN/>
              <w:bidi w:val="0"/>
              <w:adjustRightInd/>
              <w:snapToGrid w:val="0"/>
              <w:spacing w:line="240" w:lineRule="atLeast"/>
              <w:rPr>
                <w:rFonts w:hint="eastAsia" w:ascii="仿宋" w:hAnsi="仿宋" w:eastAsia="仿宋" w:cs="仿宋"/>
                <w:sz w:val="28"/>
                <w:szCs w:val="28"/>
                <w:u w:val="none"/>
                <w:vertAlign w:val="baseline"/>
              </w:rPr>
            </w:pPr>
          </w:p>
        </w:tc>
        <w:tc>
          <w:tcPr>
            <w:tcW w:w="825" w:type="dxa"/>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Style w:val="5"/>
                <w:rFonts w:hint="eastAsia" w:ascii="仿宋" w:hAnsi="仿宋" w:eastAsia="仿宋" w:cs="仿宋"/>
                <w:b/>
                <w:bCs/>
                <w:sz w:val="28"/>
                <w:szCs w:val="28"/>
                <w:u w:val="none"/>
                <w:vertAlign w:val="baseline"/>
              </w:rPr>
              <w:t>A127</w:t>
            </w:r>
          </w:p>
        </w:tc>
        <w:tc>
          <w:tcPr>
            <w:tcW w:w="2010" w:type="dxa"/>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Fonts w:hint="eastAsia" w:ascii="仿宋" w:hAnsi="仿宋" w:eastAsia="仿宋" w:cs="仿宋"/>
                <w:sz w:val="28"/>
                <w:szCs w:val="28"/>
                <w:u w:val="none"/>
                <w:vertAlign w:val="baseline"/>
                <w:lang w:eastAsia="zh-CN"/>
              </w:rPr>
              <w:t>被列入“科研领域失信”黑名单</w:t>
            </w:r>
          </w:p>
        </w:tc>
        <w:tc>
          <w:tcPr>
            <w:tcW w:w="1335" w:type="dxa"/>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Fonts w:hint="eastAsia" w:ascii="仿宋" w:hAnsi="仿宋" w:eastAsia="仿宋" w:cs="仿宋"/>
                <w:sz w:val="28"/>
                <w:szCs w:val="28"/>
                <w:u w:val="none"/>
                <w:vertAlign w:val="baseline"/>
              </w:rPr>
              <w:t>-80</w:t>
            </w:r>
          </w:p>
        </w:tc>
        <w:tc>
          <w:tcPr>
            <w:tcW w:w="1305" w:type="dxa"/>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Fonts w:hint="eastAsia" w:ascii="仿宋" w:hAnsi="仿宋" w:eastAsia="仿宋" w:cs="仿宋"/>
                <w:sz w:val="28"/>
                <w:szCs w:val="28"/>
                <w:u w:val="none"/>
                <w:vertAlign w:val="baseline"/>
              </w:rPr>
              <w:t>-80</w:t>
            </w:r>
          </w:p>
        </w:tc>
        <w:tc>
          <w:tcPr>
            <w:tcW w:w="1365" w:type="dxa"/>
            <w:tcBorders>
              <w:top w:val="single" w:color="000000" w:sz="8" w:space="0"/>
              <w:left w:val="single" w:color="000000" w:sz="8" w:space="0"/>
              <w:bottom w:val="single" w:color="000000" w:sz="8" w:space="0"/>
              <w:right w:val="single" w:color="000000" w:sz="8" w:space="0"/>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Fonts w:hint="eastAsia" w:ascii="仿宋" w:hAnsi="仿宋" w:eastAsia="仿宋" w:cs="仿宋"/>
                <w:sz w:val="28"/>
                <w:szCs w:val="28"/>
                <w:u w:val="none"/>
                <w:vertAlign w:val="baseline"/>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825" w:type="dxa"/>
            <w:vMerge w:val="continue"/>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keepNext w:val="0"/>
              <w:keepLines w:val="0"/>
              <w:pageBreakBefore w:val="0"/>
              <w:kinsoku/>
              <w:overflowPunct/>
              <w:topLinePunct w:val="0"/>
              <w:autoSpaceDE/>
              <w:autoSpaceDN/>
              <w:bidi w:val="0"/>
              <w:adjustRightInd/>
              <w:snapToGrid w:val="0"/>
              <w:spacing w:line="240" w:lineRule="atLeast"/>
              <w:rPr>
                <w:rFonts w:hint="eastAsia" w:ascii="仿宋" w:hAnsi="仿宋" w:eastAsia="仿宋" w:cs="仿宋"/>
                <w:sz w:val="28"/>
                <w:szCs w:val="28"/>
                <w:u w:val="none"/>
                <w:vertAlign w:val="baseline"/>
              </w:rPr>
            </w:pPr>
          </w:p>
        </w:tc>
        <w:tc>
          <w:tcPr>
            <w:tcW w:w="870" w:type="dxa"/>
            <w:vMerge w:val="continue"/>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keepNext w:val="0"/>
              <w:keepLines w:val="0"/>
              <w:pageBreakBefore w:val="0"/>
              <w:kinsoku/>
              <w:overflowPunct/>
              <w:topLinePunct w:val="0"/>
              <w:autoSpaceDE/>
              <w:autoSpaceDN/>
              <w:bidi w:val="0"/>
              <w:adjustRightInd/>
              <w:snapToGrid w:val="0"/>
              <w:spacing w:line="240" w:lineRule="atLeast"/>
              <w:rPr>
                <w:rFonts w:hint="eastAsia" w:ascii="仿宋" w:hAnsi="仿宋" w:eastAsia="仿宋" w:cs="仿宋"/>
                <w:sz w:val="28"/>
                <w:szCs w:val="28"/>
                <w:u w:val="none"/>
                <w:vertAlign w:val="baseline"/>
              </w:rPr>
            </w:pPr>
          </w:p>
        </w:tc>
        <w:tc>
          <w:tcPr>
            <w:tcW w:w="825" w:type="dxa"/>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Style w:val="5"/>
                <w:rFonts w:hint="eastAsia" w:ascii="仿宋" w:hAnsi="仿宋" w:eastAsia="仿宋" w:cs="仿宋"/>
                <w:b/>
                <w:bCs/>
                <w:sz w:val="28"/>
                <w:szCs w:val="28"/>
                <w:u w:val="none"/>
                <w:vertAlign w:val="baseline"/>
              </w:rPr>
              <w:t>A128</w:t>
            </w:r>
          </w:p>
        </w:tc>
        <w:tc>
          <w:tcPr>
            <w:tcW w:w="2010" w:type="dxa"/>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Fonts w:hint="eastAsia" w:ascii="仿宋" w:hAnsi="仿宋" w:eastAsia="仿宋" w:cs="仿宋"/>
                <w:sz w:val="28"/>
                <w:szCs w:val="28"/>
                <w:u w:val="none"/>
                <w:vertAlign w:val="baseline"/>
                <w:lang w:eastAsia="zh-CN"/>
              </w:rPr>
              <w:t>被列入“社会保险领域严重失信”黑名单</w:t>
            </w:r>
          </w:p>
        </w:tc>
        <w:tc>
          <w:tcPr>
            <w:tcW w:w="1335" w:type="dxa"/>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Fonts w:hint="eastAsia" w:ascii="仿宋" w:hAnsi="仿宋" w:eastAsia="仿宋" w:cs="仿宋"/>
                <w:sz w:val="28"/>
                <w:szCs w:val="28"/>
                <w:u w:val="none"/>
                <w:vertAlign w:val="baseline"/>
              </w:rPr>
              <w:t>-80</w:t>
            </w:r>
          </w:p>
        </w:tc>
        <w:tc>
          <w:tcPr>
            <w:tcW w:w="1305" w:type="dxa"/>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Fonts w:hint="eastAsia" w:ascii="仿宋" w:hAnsi="仿宋" w:eastAsia="仿宋" w:cs="仿宋"/>
                <w:sz w:val="28"/>
                <w:szCs w:val="28"/>
                <w:u w:val="none"/>
                <w:vertAlign w:val="baseline"/>
              </w:rPr>
              <w:t>-80</w:t>
            </w:r>
          </w:p>
        </w:tc>
        <w:tc>
          <w:tcPr>
            <w:tcW w:w="1365" w:type="dxa"/>
            <w:tcBorders>
              <w:top w:val="single" w:color="000000" w:sz="8" w:space="0"/>
              <w:left w:val="single" w:color="000000" w:sz="8" w:space="0"/>
              <w:bottom w:val="single" w:color="000000" w:sz="8" w:space="0"/>
              <w:right w:val="single" w:color="000000" w:sz="8" w:space="0"/>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Fonts w:hint="eastAsia" w:ascii="仿宋" w:hAnsi="仿宋" w:eastAsia="仿宋" w:cs="仿宋"/>
                <w:sz w:val="28"/>
                <w:szCs w:val="28"/>
                <w:u w:val="none"/>
                <w:vertAlign w:val="baseline"/>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825" w:type="dxa"/>
            <w:vMerge w:val="continue"/>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keepNext w:val="0"/>
              <w:keepLines w:val="0"/>
              <w:pageBreakBefore w:val="0"/>
              <w:kinsoku/>
              <w:overflowPunct/>
              <w:topLinePunct w:val="0"/>
              <w:autoSpaceDE/>
              <w:autoSpaceDN/>
              <w:bidi w:val="0"/>
              <w:adjustRightInd/>
              <w:snapToGrid w:val="0"/>
              <w:spacing w:line="240" w:lineRule="atLeast"/>
              <w:rPr>
                <w:rFonts w:hint="eastAsia" w:ascii="仿宋" w:hAnsi="仿宋" w:eastAsia="仿宋" w:cs="仿宋"/>
                <w:sz w:val="28"/>
                <w:szCs w:val="28"/>
                <w:u w:val="none"/>
                <w:vertAlign w:val="baseline"/>
              </w:rPr>
            </w:pPr>
          </w:p>
        </w:tc>
        <w:tc>
          <w:tcPr>
            <w:tcW w:w="870" w:type="dxa"/>
            <w:vMerge w:val="continue"/>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keepNext w:val="0"/>
              <w:keepLines w:val="0"/>
              <w:pageBreakBefore w:val="0"/>
              <w:kinsoku/>
              <w:overflowPunct/>
              <w:topLinePunct w:val="0"/>
              <w:autoSpaceDE/>
              <w:autoSpaceDN/>
              <w:bidi w:val="0"/>
              <w:adjustRightInd/>
              <w:snapToGrid w:val="0"/>
              <w:spacing w:line="240" w:lineRule="atLeast"/>
              <w:rPr>
                <w:rFonts w:hint="eastAsia" w:ascii="仿宋" w:hAnsi="仿宋" w:eastAsia="仿宋" w:cs="仿宋"/>
                <w:sz w:val="28"/>
                <w:szCs w:val="28"/>
                <w:u w:val="none"/>
                <w:vertAlign w:val="baseline"/>
              </w:rPr>
            </w:pPr>
          </w:p>
        </w:tc>
        <w:tc>
          <w:tcPr>
            <w:tcW w:w="825" w:type="dxa"/>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Style w:val="5"/>
                <w:rFonts w:hint="eastAsia" w:ascii="仿宋" w:hAnsi="仿宋" w:eastAsia="仿宋" w:cs="仿宋"/>
                <w:b/>
                <w:bCs/>
                <w:sz w:val="28"/>
                <w:szCs w:val="28"/>
                <w:u w:val="none"/>
                <w:vertAlign w:val="baseline"/>
              </w:rPr>
              <w:t>A129</w:t>
            </w:r>
          </w:p>
        </w:tc>
        <w:tc>
          <w:tcPr>
            <w:tcW w:w="2010" w:type="dxa"/>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Fonts w:hint="eastAsia" w:ascii="仿宋" w:hAnsi="仿宋" w:eastAsia="仿宋" w:cs="仿宋"/>
                <w:sz w:val="28"/>
                <w:szCs w:val="28"/>
                <w:u w:val="none"/>
                <w:vertAlign w:val="baseline"/>
                <w:lang w:eastAsia="zh-CN"/>
              </w:rPr>
              <w:t>被列入“知识产权（专利）领域严重失信”黑名单</w:t>
            </w:r>
          </w:p>
        </w:tc>
        <w:tc>
          <w:tcPr>
            <w:tcW w:w="1335" w:type="dxa"/>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Fonts w:hint="eastAsia" w:ascii="仿宋" w:hAnsi="仿宋" w:eastAsia="仿宋" w:cs="仿宋"/>
                <w:sz w:val="28"/>
                <w:szCs w:val="28"/>
                <w:u w:val="none"/>
                <w:vertAlign w:val="baseline"/>
              </w:rPr>
              <w:t>-80</w:t>
            </w:r>
          </w:p>
        </w:tc>
        <w:tc>
          <w:tcPr>
            <w:tcW w:w="1305" w:type="dxa"/>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Fonts w:hint="eastAsia" w:ascii="仿宋" w:hAnsi="仿宋" w:eastAsia="仿宋" w:cs="仿宋"/>
                <w:sz w:val="28"/>
                <w:szCs w:val="28"/>
                <w:u w:val="none"/>
                <w:vertAlign w:val="baseline"/>
              </w:rPr>
              <w:t>/</w:t>
            </w:r>
          </w:p>
        </w:tc>
        <w:tc>
          <w:tcPr>
            <w:tcW w:w="1365" w:type="dxa"/>
            <w:tcBorders>
              <w:top w:val="single" w:color="000000" w:sz="8" w:space="0"/>
              <w:left w:val="single" w:color="000000" w:sz="8" w:space="0"/>
              <w:bottom w:val="single" w:color="000000" w:sz="8" w:space="0"/>
              <w:right w:val="single" w:color="000000" w:sz="8" w:space="0"/>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Fonts w:hint="eastAsia" w:ascii="仿宋" w:hAnsi="仿宋" w:eastAsia="仿宋" w:cs="仿宋"/>
                <w:sz w:val="28"/>
                <w:szCs w:val="28"/>
                <w:u w:val="none"/>
                <w:vertAlign w:val="baseline"/>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825" w:type="dxa"/>
            <w:vMerge w:val="continue"/>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keepNext w:val="0"/>
              <w:keepLines w:val="0"/>
              <w:pageBreakBefore w:val="0"/>
              <w:kinsoku/>
              <w:overflowPunct/>
              <w:topLinePunct w:val="0"/>
              <w:autoSpaceDE/>
              <w:autoSpaceDN/>
              <w:bidi w:val="0"/>
              <w:adjustRightInd/>
              <w:snapToGrid w:val="0"/>
              <w:spacing w:line="240" w:lineRule="atLeast"/>
              <w:rPr>
                <w:rFonts w:hint="eastAsia" w:ascii="仿宋" w:hAnsi="仿宋" w:eastAsia="仿宋" w:cs="仿宋"/>
                <w:sz w:val="28"/>
                <w:szCs w:val="28"/>
                <w:u w:val="none"/>
                <w:vertAlign w:val="baseline"/>
              </w:rPr>
            </w:pPr>
          </w:p>
        </w:tc>
        <w:tc>
          <w:tcPr>
            <w:tcW w:w="870" w:type="dxa"/>
            <w:vMerge w:val="continue"/>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keepNext w:val="0"/>
              <w:keepLines w:val="0"/>
              <w:pageBreakBefore w:val="0"/>
              <w:kinsoku/>
              <w:overflowPunct/>
              <w:topLinePunct w:val="0"/>
              <w:autoSpaceDE/>
              <w:autoSpaceDN/>
              <w:bidi w:val="0"/>
              <w:adjustRightInd/>
              <w:snapToGrid w:val="0"/>
              <w:spacing w:line="240" w:lineRule="atLeast"/>
              <w:rPr>
                <w:rFonts w:hint="eastAsia" w:ascii="仿宋" w:hAnsi="仿宋" w:eastAsia="仿宋" w:cs="仿宋"/>
                <w:sz w:val="28"/>
                <w:szCs w:val="28"/>
                <w:u w:val="none"/>
                <w:vertAlign w:val="baseline"/>
              </w:rPr>
            </w:pPr>
          </w:p>
        </w:tc>
        <w:tc>
          <w:tcPr>
            <w:tcW w:w="825" w:type="dxa"/>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Style w:val="5"/>
                <w:rFonts w:hint="eastAsia" w:ascii="仿宋" w:hAnsi="仿宋" w:eastAsia="仿宋" w:cs="仿宋"/>
                <w:b/>
                <w:bCs/>
                <w:sz w:val="28"/>
                <w:szCs w:val="28"/>
                <w:u w:val="none"/>
                <w:vertAlign w:val="baseline"/>
              </w:rPr>
              <w:t>A130</w:t>
            </w:r>
          </w:p>
        </w:tc>
        <w:tc>
          <w:tcPr>
            <w:tcW w:w="2010" w:type="dxa"/>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Fonts w:hint="eastAsia" w:ascii="仿宋" w:hAnsi="仿宋" w:eastAsia="仿宋" w:cs="仿宋"/>
                <w:sz w:val="28"/>
                <w:szCs w:val="28"/>
                <w:u w:val="none"/>
                <w:vertAlign w:val="baseline"/>
                <w:lang w:eastAsia="zh-CN"/>
              </w:rPr>
              <w:t>被列入“政府采购领域严重违法失信”黑名单</w:t>
            </w:r>
          </w:p>
        </w:tc>
        <w:tc>
          <w:tcPr>
            <w:tcW w:w="1335" w:type="dxa"/>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Fonts w:hint="eastAsia" w:ascii="仿宋" w:hAnsi="仿宋" w:eastAsia="仿宋" w:cs="仿宋"/>
                <w:sz w:val="28"/>
                <w:szCs w:val="28"/>
                <w:u w:val="none"/>
                <w:vertAlign w:val="baseline"/>
              </w:rPr>
              <w:t>/</w:t>
            </w:r>
          </w:p>
        </w:tc>
        <w:tc>
          <w:tcPr>
            <w:tcW w:w="1305" w:type="dxa"/>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Fonts w:hint="eastAsia" w:ascii="仿宋" w:hAnsi="仿宋" w:eastAsia="仿宋" w:cs="仿宋"/>
                <w:sz w:val="28"/>
                <w:szCs w:val="28"/>
                <w:u w:val="none"/>
                <w:vertAlign w:val="baseline"/>
              </w:rPr>
              <w:t>-80</w:t>
            </w:r>
          </w:p>
        </w:tc>
        <w:tc>
          <w:tcPr>
            <w:tcW w:w="1365" w:type="dxa"/>
            <w:tcBorders>
              <w:top w:val="single" w:color="000000" w:sz="8" w:space="0"/>
              <w:left w:val="single" w:color="000000" w:sz="8" w:space="0"/>
              <w:bottom w:val="single" w:color="000000" w:sz="8" w:space="0"/>
              <w:right w:val="single" w:color="000000" w:sz="8" w:space="0"/>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Fonts w:hint="eastAsia" w:ascii="仿宋" w:hAnsi="仿宋" w:eastAsia="仿宋" w:cs="仿宋"/>
                <w:sz w:val="28"/>
                <w:szCs w:val="28"/>
                <w:u w:val="none"/>
                <w:vertAlign w:val="baseline"/>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825" w:type="dxa"/>
            <w:vMerge w:val="continue"/>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keepNext w:val="0"/>
              <w:keepLines w:val="0"/>
              <w:pageBreakBefore w:val="0"/>
              <w:kinsoku/>
              <w:overflowPunct/>
              <w:topLinePunct w:val="0"/>
              <w:autoSpaceDE/>
              <w:autoSpaceDN/>
              <w:bidi w:val="0"/>
              <w:adjustRightInd/>
              <w:snapToGrid w:val="0"/>
              <w:spacing w:line="240" w:lineRule="atLeast"/>
              <w:rPr>
                <w:rFonts w:hint="eastAsia" w:ascii="仿宋" w:hAnsi="仿宋" w:eastAsia="仿宋" w:cs="仿宋"/>
                <w:sz w:val="28"/>
                <w:szCs w:val="28"/>
                <w:u w:val="none"/>
                <w:vertAlign w:val="baseline"/>
              </w:rPr>
            </w:pPr>
          </w:p>
        </w:tc>
        <w:tc>
          <w:tcPr>
            <w:tcW w:w="870" w:type="dxa"/>
            <w:vMerge w:val="continue"/>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keepNext w:val="0"/>
              <w:keepLines w:val="0"/>
              <w:pageBreakBefore w:val="0"/>
              <w:kinsoku/>
              <w:overflowPunct/>
              <w:topLinePunct w:val="0"/>
              <w:autoSpaceDE/>
              <w:autoSpaceDN/>
              <w:bidi w:val="0"/>
              <w:adjustRightInd/>
              <w:snapToGrid w:val="0"/>
              <w:spacing w:line="240" w:lineRule="atLeast"/>
              <w:rPr>
                <w:rFonts w:hint="eastAsia" w:ascii="仿宋" w:hAnsi="仿宋" w:eastAsia="仿宋" w:cs="仿宋"/>
                <w:sz w:val="28"/>
                <w:szCs w:val="28"/>
                <w:u w:val="none"/>
                <w:vertAlign w:val="baseline"/>
              </w:rPr>
            </w:pPr>
          </w:p>
        </w:tc>
        <w:tc>
          <w:tcPr>
            <w:tcW w:w="825" w:type="dxa"/>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Style w:val="5"/>
                <w:rFonts w:hint="eastAsia" w:ascii="仿宋" w:hAnsi="仿宋" w:eastAsia="仿宋" w:cs="仿宋"/>
                <w:b/>
                <w:bCs/>
                <w:sz w:val="28"/>
                <w:szCs w:val="28"/>
                <w:u w:val="none"/>
                <w:vertAlign w:val="baseline"/>
              </w:rPr>
              <w:t>A131</w:t>
            </w:r>
          </w:p>
        </w:tc>
        <w:tc>
          <w:tcPr>
            <w:tcW w:w="2010" w:type="dxa"/>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Fonts w:hint="eastAsia" w:ascii="仿宋" w:hAnsi="仿宋" w:eastAsia="仿宋" w:cs="仿宋"/>
                <w:sz w:val="28"/>
                <w:szCs w:val="28"/>
                <w:u w:val="none"/>
                <w:vertAlign w:val="baseline"/>
                <w:lang w:eastAsia="zh-CN"/>
              </w:rPr>
              <w:t>被列入“文化市场领域严重违法失信”黑名单</w:t>
            </w:r>
          </w:p>
        </w:tc>
        <w:tc>
          <w:tcPr>
            <w:tcW w:w="1335" w:type="dxa"/>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Fonts w:hint="eastAsia" w:ascii="仿宋" w:hAnsi="仿宋" w:eastAsia="仿宋" w:cs="仿宋"/>
                <w:sz w:val="28"/>
                <w:szCs w:val="28"/>
                <w:u w:val="none"/>
                <w:vertAlign w:val="baseline"/>
                <w:lang w:eastAsia="zh-CN"/>
              </w:rPr>
              <w:t>禁止</w:t>
            </w:r>
          </w:p>
        </w:tc>
        <w:tc>
          <w:tcPr>
            <w:tcW w:w="1305" w:type="dxa"/>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Fonts w:hint="eastAsia" w:ascii="仿宋" w:hAnsi="仿宋" w:eastAsia="仿宋" w:cs="仿宋"/>
                <w:sz w:val="28"/>
                <w:szCs w:val="28"/>
                <w:u w:val="none"/>
                <w:vertAlign w:val="baseline"/>
              </w:rPr>
              <w:t>-50</w:t>
            </w:r>
          </w:p>
        </w:tc>
        <w:tc>
          <w:tcPr>
            <w:tcW w:w="1365" w:type="dxa"/>
            <w:tcBorders>
              <w:top w:val="single" w:color="000000" w:sz="8" w:space="0"/>
              <w:left w:val="single" w:color="000000" w:sz="8" w:space="0"/>
              <w:bottom w:val="single" w:color="000000" w:sz="8" w:space="0"/>
              <w:right w:val="single" w:color="000000" w:sz="8" w:space="0"/>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Fonts w:hint="eastAsia" w:ascii="仿宋" w:hAnsi="仿宋" w:eastAsia="仿宋" w:cs="仿宋"/>
                <w:sz w:val="28"/>
                <w:szCs w:val="28"/>
                <w:u w:val="none"/>
                <w:vertAlign w:val="baseline"/>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825" w:type="dxa"/>
            <w:vMerge w:val="continue"/>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keepNext w:val="0"/>
              <w:keepLines w:val="0"/>
              <w:pageBreakBefore w:val="0"/>
              <w:kinsoku/>
              <w:overflowPunct/>
              <w:topLinePunct w:val="0"/>
              <w:autoSpaceDE/>
              <w:autoSpaceDN/>
              <w:bidi w:val="0"/>
              <w:adjustRightInd/>
              <w:snapToGrid w:val="0"/>
              <w:spacing w:line="240" w:lineRule="atLeast"/>
              <w:rPr>
                <w:rFonts w:hint="eastAsia" w:ascii="仿宋" w:hAnsi="仿宋" w:eastAsia="仿宋" w:cs="仿宋"/>
                <w:sz w:val="28"/>
                <w:szCs w:val="28"/>
                <w:u w:val="none"/>
                <w:vertAlign w:val="baseline"/>
              </w:rPr>
            </w:pPr>
          </w:p>
        </w:tc>
        <w:tc>
          <w:tcPr>
            <w:tcW w:w="870" w:type="dxa"/>
            <w:vMerge w:val="continue"/>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keepNext w:val="0"/>
              <w:keepLines w:val="0"/>
              <w:pageBreakBefore w:val="0"/>
              <w:kinsoku/>
              <w:overflowPunct/>
              <w:topLinePunct w:val="0"/>
              <w:autoSpaceDE/>
              <w:autoSpaceDN/>
              <w:bidi w:val="0"/>
              <w:adjustRightInd/>
              <w:snapToGrid w:val="0"/>
              <w:spacing w:line="240" w:lineRule="atLeast"/>
              <w:rPr>
                <w:rFonts w:hint="eastAsia" w:ascii="仿宋" w:hAnsi="仿宋" w:eastAsia="仿宋" w:cs="仿宋"/>
                <w:sz w:val="28"/>
                <w:szCs w:val="28"/>
                <w:u w:val="none"/>
                <w:vertAlign w:val="baseline"/>
              </w:rPr>
            </w:pPr>
          </w:p>
        </w:tc>
        <w:tc>
          <w:tcPr>
            <w:tcW w:w="825" w:type="dxa"/>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Style w:val="5"/>
                <w:rFonts w:hint="eastAsia" w:ascii="仿宋" w:hAnsi="仿宋" w:eastAsia="仿宋" w:cs="仿宋"/>
                <w:b/>
                <w:bCs/>
                <w:sz w:val="28"/>
                <w:szCs w:val="28"/>
                <w:u w:val="none"/>
                <w:vertAlign w:val="baseline"/>
              </w:rPr>
              <w:t>A132</w:t>
            </w:r>
          </w:p>
        </w:tc>
        <w:tc>
          <w:tcPr>
            <w:tcW w:w="2010" w:type="dxa"/>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Fonts w:hint="eastAsia" w:ascii="仿宋" w:hAnsi="仿宋" w:eastAsia="仿宋" w:cs="仿宋"/>
                <w:sz w:val="28"/>
                <w:szCs w:val="28"/>
                <w:u w:val="none"/>
                <w:vertAlign w:val="baseline"/>
                <w:lang w:eastAsia="zh-CN"/>
              </w:rPr>
              <w:t>被列入“纳税信用</w:t>
            </w:r>
            <w:r>
              <w:rPr>
                <w:rFonts w:hint="eastAsia" w:ascii="仿宋" w:hAnsi="仿宋" w:eastAsia="仿宋" w:cs="仿宋"/>
                <w:sz w:val="28"/>
                <w:szCs w:val="28"/>
                <w:u w:val="none"/>
                <w:vertAlign w:val="baseline"/>
              </w:rPr>
              <w:t>A</w:t>
            </w:r>
            <w:r>
              <w:rPr>
                <w:rFonts w:hint="eastAsia" w:ascii="仿宋" w:hAnsi="仿宋" w:eastAsia="仿宋" w:cs="仿宋"/>
                <w:sz w:val="28"/>
                <w:szCs w:val="28"/>
                <w:u w:val="none"/>
                <w:vertAlign w:val="baseline"/>
                <w:lang w:eastAsia="zh-CN"/>
              </w:rPr>
              <w:t>级纳税人”红名单</w:t>
            </w:r>
          </w:p>
        </w:tc>
        <w:tc>
          <w:tcPr>
            <w:tcW w:w="1335" w:type="dxa"/>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Fonts w:hint="eastAsia" w:ascii="仿宋" w:hAnsi="仿宋" w:eastAsia="仿宋" w:cs="仿宋"/>
                <w:sz w:val="28"/>
                <w:szCs w:val="28"/>
                <w:u w:val="none"/>
                <w:vertAlign w:val="baseline"/>
              </w:rPr>
              <w:t>/</w:t>
            </w:r>
          </w:p>
        </w:tc>
        <w:tc>
          <w:tcPr>
            <w:tcW w:w="1305" w:type="dxa"/>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Fonts w:hint="eastAsia" w:ascii="仿宋" w:hAnsi="仿宋" w:eastAsia="仿宋" w:cs="仿宋"/>
                <w:sz w:val="28"/>
                <w:szCs w:val="28"/>
                <w:u w:val="none"/>
                <w:vertAlign w:val="baseline"/>
              </w:rPr>
              <w:t>50</w:t>
            </w:r>
          </w:p>
        </w:tc>
        <w:tc>
          <w:tcPr>
            <w:tcW w:w="1365" w:type="dxa"/>
            <w:tcBorders>
              <w:top w:val="single" w:color="000000" w:sz="8" w:space="0"/>
              <w:left w:val="single" w:color="000000" w:sz="8" w:space="0"/>
              <w:bottom w:val="single" w:color="000000" w:sz="8" w:space="0"/>
              <w:right w:val="single" w:color="000000" w:sz="8" w:space="0"/>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Fonts w:hint="eastAsia" w:ascii="仿宋" w:hAnsi="仿宋" w:eastAsia="仿宋" w:cs="仿宋"/>
                <w:sz w:val="28"/>
                <w:szCs w:val="28"/>
                <w:u w:val="none"/>
                <w:vertAlign w:val="baseline"/>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825" w:type="dxa"/>
            <w:vMerge w:val="continue"/>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keepNext w:val="0"/>
              <w:keepLines w:val="0"/>
              <w:pageBreakBefore w:val="0"/>
              <w:kinsoku/>
              <w:overflowPunct/>
              <w:topLinePunct w:val="0"/>
              <w:autoSpaceDE/>
              <w:autoSpaceDN/>
              <w:bidi w:val="0"/>
              <w:adjustRightInd/>
              <w:snapToGrid w:val="0"/>
              <w:spacing w:line="240" w:lineRule="atLeast"/>
              <w:rPr>
                <w:rFonts w:hint="eastAsia" w:ascii="仿宋" w:hAnsi="仿宋" w:eastAsia="仿宋" w:cs="仿宋"/>
                <w:sz w:val="28"/>
                <w:szCs w:val="28"/>
                <w:u w:val="none"/>
                <w:vertAlign w:val="baseline"/>
              </w:rPr>
            </w:pPr>
          </w:p>
        </w:tc>
        <w:tc>
          <w:tcPr>
            <w:tcW w:w="870" w:type="dxa"/>
            <w:vMerge w:val="continue"/>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keepNext w:val="0"/>
              <w:keepLines w:val="0"/>
              <w:pageBreakBefore w:val="0"/>
              <w:kinsoku/>
              <w:overflowPunct/>
              <w:topLinePunct w:val="0"/>
              <w:autoSpaceDE/>
              <w:autoSpaceDN/>
              <w:bidi w:val="0"/>
              <w:adjustRightInd/>
              <w:snapToGrid w:val="0"/>
              <w:spacing w:line="240" w:lineRule="atLeast"/>
              <w:rPr>
                <w:rFonts w:hint="eastAsia" w:ascii="仿宋" w:hAnsi="仿宋" w:eastAsia="仿宋" w:cs="仿宋"/>
                <w:sz w:val="28"/>
                <w:szCs w:val="28"/>
                <w:u w:val="none"/>
                <w:vertAlign w:val="baseline"/>
              </w:rPr>
            </w:pPr>
          </w:p>
        </w:tc>
        <w:tc>
          <w:tcPr>
            <w:tcW w:w="825" w:type="dxa"/>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Style w:val="5"/>
                <w:rFonts w:hint="eastAsia" w:ascii="仿宋" w:hAnsi="仿宋" w:eastAsia="仿宋" w:cs="仿宋"/>
                <w:b/>
                <w:bCs/>
                <w:sz w:val="28"/>
                <w:szCs w:val="28"/>
                <w:u w:val="none"/>
                <w:vertAlign w:val="baseline"/>
              </w:rPr>
              <w:t>A133</w:t>
            </w:r>
          </w:p>
        </w:tc>
        <w:tc>
          <w:tcPr>
            <w:tcW w:w="2010" w:type="dxa"/>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Fonts w:hint="eastAsia" w:ascii="仿宋" w:hAnsi="仿宋" w:eastAsia="仿宋" w:cs="仿宋"/>
                <w:sz w:val="28"/>
                <w:szCs w:val="28"/>
                <w:u w:val="none"/>
                <w:vertAlign w:val="baseline"/>
                <w:lang w:eastAsia="zh-CN"/>
              </w:rPr>
              <w:t>被列入“海关高级认证企业”红名单</w:t>
            </w:r>
          </w:p>
        </w:tc>
        <w:tc>
          <w:tcPr>
            <w:tcW w:w="1335" w:type="dxa"/>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Fonts w:hint="eastAsia" w:ascii="仿宋" w:hAnsi="仿宋" w:eastAsia="仿宋" w:cs="仿宋"/>
                <w:sz w:val="28"/>
                <w:szCs w:val="28"/>
                <w:u w:val="none"/>
                <w:vertAlign w:val="baseline"/>
              </w:rPr>
              <w:t>/</w:t>
            </w:r>
          </w:p>
        </w:tc>
        <w:tc>
          <w:tcPr>
            <w:tcW w:w="1305" w:type="dxa"/>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Fonts w:hint="eastAsia" w:ascii="仿宋" w:hAnsi="仿宋" w:eastAsia="仿宋" w:cs="仿宋"/>
                <w:sz w:val="28"/>
                <w:szCs w:val="28"/>
                <w:u w:val="none"/>
                <w:vertAlign w:val="baseline"/>
              </w:rPr>
              <w:t>/</w:t>
            </w:r>
          </w:p>
        </w:tc>
        <w:tc>
          <w:tcPr>
            <w:tcW w:w="1365" w:type="dxa"/>
            <w:tcBorders>
              <w:top w:val="single" w:color="000000" w:sz="8" w:space="0"/>
              <w:left w:val="single" w:color="000000" w:sz="8" w:space="0"/>
              <w:bottom w:val="single" w:color="000000" w:sz="8" w:space="0"/>
              <w:right w:val="single" w:color="000000" w:sz="8" w:space="0"/>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Fonts w:hint="eastAsia" w:ascii="仿宋" w:hAnsi="仿宋" w:eastAsia="仿宋" w:cs="仿宋"/>
                <w:sz w:val="28"/>
                <w:szCs w:val="28"/>
                <w:u w:val="none"/>
                <w:vertAlign w:val="baseline"/>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825" w:type="dxa"/>
            <w:vMerge w:val="continue"/>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keepNext w:val="0"/>
              <w:keepLines w:val="0"/>
              <w:pageBreakBefore w:val="0"/>
              <w:kinsoku/>
              <w:overflowPunct/>
              <w:topLinePunct w:val="0"/>
              <w:autoSpaceDE/>
              <w:autoSpaceDN/>
              <w:bidi w:val="0"/>
              <w:adjustRightInd/>
              <w:snapToGrid w:val="0"/>
              <w:spacing w:line="240" w:lineRule="atLeast"/>
              <w:rPr>
                <w:rFonts w:hint="eastAsia" w:ascii="仿宋" w:hAnsi="仿宋" w:eastAsia="仿宋" w:cs="仿宋"/>
                <w:sz w:val="28"/>
                <w:szCs w:val="28"/>
                <w:u w:val="none"/>
                <w:vertAlign w:val="baseline"/>
              </w:rPr>
            </w:pPr>
          </w:p>
        </w:tc>
        <w:tc>
          <w:tcPr>
            <w:tcW w:w="870" w:type="dxa"/>
            <w:vMerge w:val="continue"/>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keepNext w:val="0"/>
              <w:keepLines w:val="0"/>
              <w:pageBreakBefore w:val="0"/>
              <w:kinsoku/>
              <w:overflowPunct/>
              <w:topLinePunct w:val="0"/>
              <w:autoSpaceDE/>
              <w:autoSpaceDN/>
              <w:bidi w:val="0"/>
              <w:adjustRightInd/>
              <w:snapToGrid w:val="0"/>
              <w:spacing w:line="240" w:lineRule="atLeast"/>
              <w:rPr>
                <w:rFonts w:hint="eastAsia" w:ascii="仿宋" w:hAnsi="仿宋" w:eastAsia="仿宋" w:cs="仿宋"/>
                <w:sz w:val="28"/>
                <w:szCs w:val="28"/>
                <w:u w:val="none"/>
                <w:vertAlign w:val="baseline"/>
              </w:rPr>
            </w:pPr>
          </w:p>
        </w:tc>
        <w:tc>
          <w:tcPr>
            <w:tcW w:w="825" w:type="dxa"/>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Style w:val="5"/>
                <w:rFonts w:hint="eastAsia" w:ascii="仿宋" w:hAnsi="仿宋" w:eastAsia="仿宋" w:cs="仿宋"/>
                <w:b/>
                <w:bCs/>
                <w:sz w:val="28"/>
                <w:szCs w:val="28"/>
                <w:u w:val="none"/>
                <w:vertAlign w:val="baseline"/>
              </w:rPr>
              <w:t>A134</w:t>
            </w:r>
          </w:p>
        </w:tc>
        <w:tc>
          <w:tcPr>
            <w:tcW w:w="2010" w:type="dxa"/>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Fonts w:hint="eastAsia" w:ascii="仿宋" w:hAnsi="仿宋" w:eastAsia="仿宋" w:cs="仿宋"/>
                <w:sz w:val="28"/>
                <w:szCs w:val="28"/>
                <w:u w:val="none"/>
                <w:vertAlign w:val="baseline"/>
                <w:lang w:eastAsia="zh-CN"/>
              </w:rPr>
              <w:t>被列入“安全生产领域守信”红名单</w:t>
            </w:r>
          </w:p>
        </w:tc>
        <w:tc>
          <w:tcPr>
            <w:tcW w:w="1335" w:type="dxa"/>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Fonts w:hint="eastAsia" w:ascii="仿宋" w:hAnsi="仿宋" w:eastAsia="仿宋" w:cs="仿宋"/>
                <w:sz w:val="28"/>
                <w:szCs w:val="28"/>
                <w:u w:val="none"/>
                <w:vertAlign w:val="baseline"/>
              </w:rPr>
              <w:t>/</w:t>
            </w:r>
          </w:p>
        </w:tc>
        <w:tc>
          <w:tcPr>
            <w:tcW w:w="1305" w:type="dxa"/>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Fonts w:hint="eastAsia" w:ascii="仿宋" w:hAnsi="仿宋" w:eastAsia="仿宋" w:cs="仿宋"/>
                <w:sz w:val="28"/>
                <w:szCs w:val="28"/>
                <w:u w:val="none"/>
                <w:vertAlign w:val="baseline"/>
              </w:rPr>
              <w:t>50</w:t>
            </w:r>
          </w:p>
        </w:tc>
        <w:tc>
          <w:tcPr>
            <w:tcW w:w="1365" w:type="dxa"/>
            <w:tcBorders>
              <w:top w:val="single" w:color="000000" w:sz="8" w:space="0"/>
              <w:left w:val="single" w:color="000000" w:sz="8" w:space="0"/>
              <w:bottom w:val="single" w:color="000000" w:sz="8" w:space="0"/>
              <w:right w:val="single" w:color="000000" w:sz="8" w:space="0"/>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Fonts w:hint="eastAsia" w:ascii="仿宋" w:hAnsi="仿宋" w:eastAsia="仿宋" w:cs="仿宋"/>
                <w:sz w:val="28"/>
                <w:szCs w:val="28"/>
                <w:u w:val="none"/>
                <w:vertAlign w:val="baseline"/>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825" w:type="dxa"/>
            <w:vMerge w:val="continue"/>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keepNext w:val="0"/>
              <w:keepLines w:val="0"/>
              <w:pageBreakBefore w:val="0"/>
              <w:kinsoku/>
              <w:overflowPunct/>
              <w:topLinePunct w:val="0"/>
              <w:autoSpaceDE/>
              <w:autoSpaceDN/>
              <w:bidi w:val="0"/>
              <w:adjustRightInd/>
              <w:snapToGrid w:val="0"/>
              <w:spacing w:line="240" w:lineRule="atLeast"/>
              <w:rPr>
                <w:rFonts w:hint="eastAsia" w:ascii="仿宋" w:hAnsi="仿宋" w:eastAsia="仿宋" w:cs="仿宋"/>
                <w:sz w:val="28"/>
                <w:szCs w:val="28"/>
                <w:u w:val="none"/>
                <w:vertAlign w:val="baseline"/>
              </w:rPr>
            </w:pPr>
          </w:p>
        </w:tc>
        <w:tc>
          <w:tcPr>
            <w:tcW w:w="870" w:type="dxa"/>
            <w:vMerge w:val="continue"/>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keepNext w:val="0"/>
              <w:keepLines w:val="0"/>
              <w:pageBreakBefore w:val="0"/>
              <w:kinsoku/>
              <w:overflowPunct/>
              <w:topLinePunct w:val="0"/>
              <w:autoSpaceDE/>
              <w:autoSpaceDN/>
              <w:bidi w:val="0"/>
              <w:adjustRightInd/>
              <w:snapToGrid w:val="0"/>
              <w:spacing w:line="240" w:lineRule="atLeast"/>
              <w:rPr>
                <w:rFonts w:hint="eastAsia" w:ascii="仿宋" w:hAnsi="仿宋" w:eastAsia="仿宋" w:cs="仿宋"/>
                <w:sz w:val="28"/>
                <w:szCs w:val="28"/>
                <w:u w:val="none"/>
                <w:vertAlign w:val="baseline"/>
              </w:rPr>
            </w:pPr>
          </w:p>
        </w:tc>
        <w:tc>
          <w:tcPr>
            <w:tcW w:w="825" w:type="dxa"/>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Style w:val="5"/>
                <w:rFonts w:hint="eastAsia" w:ascii="仿宋" w:hAnsi="仿宋" w:eastAsia="仿宋" w:cs="仿宋"/>
                <w:b/>
                <w:bCs/>
                <w:sz w:val="28"/>
                <w:szCs w:val="28"/>
                <w:u w:val="none"/>
                <w:vertAlign w:val="baseline"/>
              </w:rPr>
              <w:t>A135</w:t>
            </w:r>
          </w:p>
        </w:tc>
        <w:tc>
          <w:tcPr>
            <w:tcW w:w="2010" w:type="dxa"/>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Fonts w:hint="eastAsia" w:ascii="仿宋" w:hAnsi="仿宋" w:eastAsia="仿宋" w:cs="仿宋"/>
                <w:sz w:val="28"/>
                <w:szCs w:val="28"/>
                <w:u w:val="none"/>
                <w:vertAlign w:val="baseline"/>
                <w:lang w:eastAsia="zh-CN"/>
              </w:rPr>
              <w:t>被列入“交通运输工程建设领域守信典型企业”红名单</w:t>
            </w:r>
          </w:p>
        </w:tc>
        <w:tc>
          <w:tcPr>
            <w:tcW w:w="1335" w:type="dxa"/>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Fonts w:hint="eastAsia" w:ascii="仿宋" w:hAnsi="仿宋" w:eastAsia="仿宋" w:cs="仿宋"/>
                <w:sz w:val="28"/>
                <w:szCs w:val="28"/>
                <w:u w:val="none"/>
                <w:vertAlign w:val="baseline"/>
              </w:rPr>
              <w:t>/</w:t>
            </w:r>
          </w:p>
        </w:tc>
        <w:tc>
          <w:tcPr>
            <w:tcW w:w="1305" w:type="dxa"/>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Fonts w:hint="eastAsia" w:ascii="仿宋" w:hAnsi="仿宋" w:eastAsia="仿宋" w:cs="仿宋"/>
                <w:sz w:val="28"/>
                <w:szCs w:val="28"/>
                <w:u w:val="none"/>
                <w:vertAlign w:val="baseline"/>
              </w:rPr>
              <w:t>50</w:t>
            </w:r>
          </w:p>
        </w:tc>
        <w:tc>
          <w:tcPr>
            <w:tcW w:w="1365" w:type="dxa"/>
            <w:tcBorders>
              <w:top w:val="single" w:color="000000" w:sz="8" w:space="0"/>
              <w:left w:val="single" w:color="000000" w:sz="8" w:space="0"/>
              <w:bottom w:val="single" w:color="000000" w:sz="8" w:space="0"/>
              <w:right w:val="single" w:color="000000" w:sz="8" w:space="0"/>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Fonts w:hint="eastAsia" w:ascii="仿宋" w:hAnsi="仿宋" w:eastAsia="仿宋" w:cs="仿宋"/>
                <w:sz w:val="28"/>
                <w:szCs w:val="28"/>
                <w:u w:val="none"/>
                <w:vertAlign w:val="baseline"/>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825" w:type="dxa"/>
            <w:vMerge w:val="continue"/>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keepNext w:val="0"/>
              <w:keepLines w:val="0"/>
              <w:pageBreakBefore w:val="0"/>
              <w:kinsoku/>
              <w:overflowPunct/>
              <w:topLinePunct w:val="0"/>
              <w:autoSpaceDE/>
              <w:autoSpaceDN/>
              <w:bidi w:val="0"/>
              <w:adjustRightInd/>
              <w:snapToGrid w:val="0"/>
              <w:spacing w:line="240" w:lineRule="atLeast"/>
              <w:rPr>
                <w:rFonts w:hint="eastAsia" w:ascii="仿宋" w:hAnsi="仿宋" w:eastAsia="仿宋" w:cs="仿宋"/>
                <w:sz w:val="28"/>
                <w:szCs w:val="28"/>
                <w:u w:val="none"/>
                <w:vertAlign w:val="baseline"/>
              </w:rPr>
            </w:pPr>
          </w:p>
        </w:tc>
        <w:tc>
          <w:tcPr>
            <w:tcW w:w="870" w:type="dxa"/>
            <w:vMerge w:val="continue"/>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keepNext w:val="0"/>
              <w:keepLines w:val="0"/>
              <w:pageBreakBefore w:val="0"/>
              <w:kinsoku/>
              <w:overflowPunct/>
              <w:topLinePunct w:val="0"/>
              <w:autoSpaceDE/>
              <w:autoSpaceDN/>
              <w:bidi w:val="0"/>
              <w:adjustRightInd/>
              <w:snapToGrid w:val="0"/>
              <w:spacing w:line="240" w:lineRule="atLeast"/>
              <w:rPr>
                <w:rFonts w:hint="eastAsia" w:ascii="仿宋" w:hAnsi="仿宋" w:eastAsia="仿宋" w:cs="仿宋"/>
                <w:sz w:val="28"/>
                <w:szCs w:val="28"/>
                <w:u w:val="none"/>
                <w:vertAlign w:val="baseline"/>
              </w:rPr>
            </w:pPr>
          </w:p>
        </w:tc>
        <w:tc>
          <w:tcPr>
            <w:tcW w:w="825" w:type="dxa"/>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Style w:val="5"/>
                <w:rFonts w:hint="eastAsia" w:ascii="仿宋" w:hAnsi="仿宋" w:eastAsia="仿宋" w:cs="仿宋"/>
                <w:b/>
                <w:bCs/>
                <w:sz w:val="28"/>
                <w:szCs w:val="28"/>
                <w:u w:val="none"/>
                <w:vertAlign w:val="baseline"/>
              </w:rPr>
              <w:t>A136</w:t>
            </w:r>
          </w:p>
        </w:tc>
        <w:tc>
          <w:tcPr>
            <w:tcW w:w="2010" w:type="dxa"/>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Fonts w:hint="eastAsia" w:ascii="仿宋" w:hAnsi="仿宋" w:eastAsia="仿宋" w:cs="仿宋"/>
                <w:sz w:val="28"/>
                <w:szCs w:val="28"/>
                <w:u w:val="none"/>
                <w:vertAlign w:val="baseline"/>
                <w:lang w:eastAsia="zh-CN"/>
              </w:rPr>
              <w:t>被列入“电子认证服务行业失信”黑名单</w:t>
            </w:r>
          </w:p>
        </w:tc>
        <w:tc>
          <w:tcPr>
            <w:tcW w:w="1335" w:type="dxa"/>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Fonts w:hint="eastAsia" w:ascii="仿宋" w:hAnsi="仿宋" w:eastAsia="仿宋" w:cs="仿宋"/>
                <w:sz w:val="28"/>
                <w:szCs w:val="28"/>
                <w:u w:val="none"/>
                <w:vertAlign w:val="baseline"/>
                <w:lang w:eastAsia="zh-CN"/>
              </w:rPr>
              <w:t>禁止</w:t>
            </w:r>
          </w:p>
        </w:tc>
        <w:tc>
          <w:tcPr>
            <w:tcW w:w="1305" w:type="dxa"/>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Fonts w:hint="eastAsia" w:ascii="仿宋" w:hAnsi="仿宋" w:eastAsia="仿宋" w:cs="仿宋"/>
                <w:sz w:val="28"/>
                <w:szCs w:val="28"/>
                <w:u w:val="none"/>
                <w:vertAlign w:val="baseline"/>
              </w:rPr>
              <w:t>/</w:t>
            </w:r>
          </w:p>
        </w:tc>
        <w:tc>
          <w:tcPr>
            <w:tcW w:w="1365" w:type="dxa"/>
            <w:tcBorders>
              <w:top w:val="single" w:color="000000" w:sz="8" w:space="0"/>
              <w:left w:val="single" w:color="000000" w:sz="8" w:space="0"/>
              <w:bottom w:val="single" w:color="000000" w:sz="8" w:space="0"/>
              <w:right w:val="single" w:color="000000" w:sz="8" w:space="0"/>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Fonts w:hint="eastAsia" w:ascii="仿宋" w:hAnsi="仿宋" w:eastAsia="仿宋" w:cs="仿宋"/>
                <w:sz w:val="28"/>
                <w:szCs w:val="28"/>
                <w:u w:val="none"/>
                <w:vertAlign w:val="baseline"/>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825" w:type="dxa"/>
            <w:vMerge w:val="continue"/>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keepNext w:val="0"/>
              <w:keepLines w:val="0"/>
              <w:pageBreakBefore w:val="0"/>
              <w:kinsoku/>
              <w:overflowPunct/>
              <w:topLinePunct w:val="0"/>
              <w:autoSpaceDE/>
              <w:autoSpaceDN/>
              <w:bidi w:val="0"/>
              <w:adjustRightInd/>
              <w:snapToGrid w:val="0"/>
              <w:spacing w:line="240" w:lineRule="atLeast"/>
              <w:rPr>
                <w:rFonts w:hint="eastAsia" w:ascii="仿宋" w:hAnsi="仿宋" w:eastAsia="仿宋" w:cs="仿宋"/>
                <w:sz w:val="28"/>
                <w:szCs w:val="28"/>
                <w:u w:val="none"/>
                <w:vertAlign w:val="baseline"/>
              </w:rPr>
            </w:pPr>
          </w:p>
        </w:tc>
        <w:tc>
          <w:tcPr>
            <w:tcW w:w="870" w:type="dxa"/>
            <w:vMerge w:val="continue"/>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keepNext w:val="0"/>
              <w:keepLines w:val="0"/>
              <w:pageBreakBefore w:val="0"/>
              <w:kinsoku/>
              <w:overflowPunct/>
              <w:topLinePunct w:val="0"/>
              <w:autoSpaceDE/>
              <w:autoSpaceDN/>
              <w:bidi w:val="0"/>
              <w:adjustRightInd/>
              <w:snapToGrid w:val="0"/>
              <w:spacing w:line="240" w:lineRule="atLeast"/>
              <w:rPr>
                <w:rFonts w:hint="eastAsia" w:ascii="仿宋" w:hAnsi="仿宋" w:eastAsia="仿宋" w:cs="仿宋"/>
                <w:sz w:val="28"/>
                <w:szCs w:val="28"/>
                <w:u w:val="none"/>
                <w:vertAlign w:val="baseline"/>
              </w:rPr>
            </w:pPr>
          </w:p>
        </w:tc>
        <w:tc>
          <w:tcPr>
            <w:tcW w:w="825" w:type="dxa"/>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Style w:val="5"/>
                <w:rFonts w:hint="eastAsia" w:ascii="仿宋" w:hAnsi="仿宋" w:eastAsia="仿宋" w:cs="仿宋"/>
                <w:b/>
                <w:bCs/>
                <w:sz w:val="28"/>
                <w:szCs w:val="28"/>
                <w:u w:val="none"/>
                <w:vertAlign w:val="baseline"/>
              </w:rPr>
              <w:t>A137</w:t>
            </w:r>
          </w:p>
        </w:tc>
        <w:tc>
          <w:tcPr>
            <w:tcW w:w="2010" w:type="dxa"/>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Fonts w:hint="eastAsia" w:ascii="仿宋" w:hAnsi="仿宋" w:eastAsia="仿宋" w:cs="仿宋"/>
                <w:sz w:val="28"/>
                <w:szCs w:val="28"/>
                <w:u w:val="none"/>
                <w:vertAlign w:val="baseline"/>
                <w:lang w:eastAsia="zh-CN"/>
              </w:rPr>
              <w:t>被列入“电子认证服务行业守信”红名单</w:t>
            </w:r>
          </w:p>
        </w:tc>
        <w:tc>
          <w:tcPr>
            <w:tcW w:w="1335" w:type="dxa"/>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Fonts w:hint="eastAsia" w:ascii="仿宋" w:hAnsi="仿宋" w:eastAsia="仿宋" w:cs="仿宋"/>
                <w:sz w:val="28"/>
                <w:szCs w:val="28"/>
                <w:u w:val="none"/>
                <w:vertAlign w:val="baseline"/>
              </w:rPr>
              <w:t>/</w:t>
            </w:r>
          </w:p>
        </w:tc>
        <w:tc>
          <w:tcPr>
            <w:tcW w:w="1305" w:type="dxa"/>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Fonts w:hint="eastAsia" w:ascii="仿宋" w:hAnsi="仿宋" w:eastAsia="仿宋" w:cs="仿宋"/>
                <w:sz w:val="28"/>
                <w:szCs w:val="28"/>
                <w:u w:val="none"/>
                <w:vertAlign w:val="baseline"/>
              </w:rPr>
              <w:t>/</w:t>
            </w:r>
          </w:p>
        </w:tc>
        <w:tc>
          <w:tcPr>
            <w:tcW w:w="1365" w:type="dxa"/>
            <w:tcBorders>
              <w:top w:val="single" w:color="000000" w:sz="8" w:space="0"/>
              <w:left w:val="single" w:color="000000" w:sz="8" w:space="0"/>
              <w:bottom w:val="single" w:color="000000" w:sz="8" w:space="0"/>
              <w:right w:val="single" w:color="000000" w:sz="8" w:space="0"/>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Fonts w:hint="eastAsia" w:ascii="仿宋" w:hAnsi="仿宋" w:eastAsia="仿宋" w:cs="仿宋"/>
                <w:sz w:val="28"/>
                <w:szCs w:val="28"/>
                <w:u w:val="none"/>
                <w:vertAlign w:val="baseline"/>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825" w:type="dxa"/>
            <w:vMerge w:val="continue"/>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keepNext w:val="0"/>
              <w:keepLines w:val="0"/>
              <w:pageBreakBefore w:val="0"/>
              <w:kinsoku/>
              <w:overflowPunct/>
              <w:topLinePunct w:val="0"/>
              <w:autoSpaceDE/>
              <w:autoSpaceDN/>
              <w:bidi w:val="0"/>
              <w:adjustRightInd/>
              <w:snapToGrid w:val="0"/>
              <w:spacing w:line="240" w:lineRule="atLeast"/>
              <w:rPr>
                <w:rFonts w:hint="eastAsia" w:ascii="仿宋" w:hAnsi="仿宋" w:eastAsia="仿宋" w:cs="仿宋"/>
                <w:sz w:val="28"/>
                <w:szCs w:val="28"/>
                <w:u w:val="none"/>
                <w:vertAlign w:val="baseline"/>
              </w:rPr>
            </w:pPr>
          </w:p>
        </w:tc>
        <w:tc>
          <w:tcPr>
            <w:tcW w:w="870" w:type="dxa"/>
            <w:vMerge w:val="continue"/>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keepNext w:val="0"/>
              <w:keepLines w:val="0"/>
              <w:pageBreakBefore w:val="0"/>
              <w:kinsoku/>
              <w:overflowPunct/>
              <w:topLinePunct w:val="0"/>
              <w:autoSpaceDE/>
              <w:autoSpaceDN/>
              <w:bidi w:val="0"/>
              <w:adjustRightInd/>
              <w:snapToGrid w:val="0"/>
              <w:spacing w:line="240" w:lineRule="atLeast"/>
              <w:rPr>
                <w:rFonts w:hint="eastAsia" w:ascii="仿宋" w:hAnsi="仿宋" w:eastAsia="仿宋" w:cs="仿宋"/>
                <w:sz w:val="28"/>
                <w:szCs w:val="28"/>
                <w:u w:val="none"/>
                <w:vertAlign w:val="baseline"/>
              </w:rPr>
            </w:pPr>
          </w:p>
        </w:tc>
        <w:tc>
          <w:tcPr>
            <w:tcW w:w="825" w:type="dxa"/>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Style w:val="5"/>
                <w:rFonts w:hint="eastAsia" w:ascii="仿宋" w:hAnsi="仿宋" w:eastAsia="仿宋" w:cs="仿宋"/>
                <w:b/>
                <w:bCs/>
                <w:sz w:val="28"/>
                <w:szCs w:val="28"/>
                <w:u w:val="none"/>
                <w:vertAlign w:val="baseline"/>
              </w:rPr>
              <w:t>A138</w:t>
            </w:r>
          </w:p>
        </w:tc>
        <w:tc>
          <w:tcPr>
            <w:tcW w:w="2010" w:type="dxa"/>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Fonts w:hint="eastAsia" w:ascii="仿宋" w:hAnsi="仿宋" w:eastAsia="仿宋" w:cs="仿宋"/>
                <w:sz w:val="28"/>
                <w:szCs w:val="28"/>
                <w:u w:val="none"/>
                <w:vertAlign w:val="baseline"/>
                <w:lang w:eastAsia="zh-CN"/>
              </w:rPr>
              <w:t>被列入“出入境检验检疫失信企业”黑名单</w:t>
            </w:r>
          </w:p>
        </w:tc>
        <w:tc>
          <w:tcPr>
            <w:tcW w:w="1335" w:type="dxa"/>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Fonts w:hint="eastAsia" w:ascii="仿宋" w:hAnsi="仿宋" w:eastAsia="仿宋" w:cs="仿宋"/>
                <w:sz w:val="28"/>
                <w:szCs w:val="28"/>
                <w:u w:val="none"/>
                <w:vertAlign w:val="baseline"/>
                <w:lang w:eastAsia="zh-CN"/>
              </w:rPr>
              <w:t>禁止</w:t>
            </w:r>
          </w:p>
        </w:tc>
        <w:tc>
          <w:tcPr>
            <w:tcW w:w="1305" w:type="dxa"/>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Fonts w:hint="eastAsia" w:ascii="仿宋" w:hAnsi="仿宋" w:eastAsia="仿宋" w:cs="仿宋"/>
                <w:sz w:val="28"/>
                <w:szCs w:val="28"/>
                <w:u w:val="none"/>
                <w:vertAlign w:val="baseline"/>
              </w:rPr>
              <w:t>-80</w:t>
            </w:r>
          </w:p>
        </w:tc>
        <w:tc>
          <w:tcPr>
            <w:tcW w:w="1365" w:type="dxa"/>
            <w:tcBorders>
              <w:top w:val="single" w:color="000000" w:sz="8" w:space="0"/>
              <w:left w:val="single" w:color="000000" w:sz="8" w:space="0"/>
              <w:bottom w:val="single" w:color="000000" w:sz="8" w:space="0"/>
              <w:right w:val="single" w:color="000000" w:sz="8" w:space="0"/>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Fonts w:hint="eastAsia" w:ascii="仿宋" w:hAnsi="仿宋" w:eastAsia="仿宋" w:cs="仿宋"/>
                <w:sz w:val="28"/>
                <w:szCs w:val="28"/>
                <w:u w:val="none"/>
                <w:vertAlign w:val="baseline"/>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825" w:type="dxa"/>
            <w:vMerge w:val="continue"/>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keepNext w:val="0"/>
              <w:keepLines w:val="0"/>
              <w:pageBreakBefore w:val="0"/>
              <w:kinsoku/>
              <w:overflowPunct/>
              <w:topLinePunct w:val="0"/>
              <w:autoSpaceDE/>
              <w:autoSpaceDN/>
              <w:bidi w:val="0"/>
              <w:adjustRightInd/>
              <w:snapToGrid w:val="0"/>
              <w:spacing w:line="240" w:lineRule="atLeast"/>
              <w:rPr>
                <w:rFonts w:hint="eastAsia" w:ascii="仿宋" w:hAnsi="仿宋" w:eastAsia="仿宋" w:cs="仿宋"/>
                <w:sz w:val="28"/>
                <w:szCs w:val="28"/>
                <w:u w:val="none"/>
                <w:vertAlign w:val="baseline"/>
              </w:rPr>
            </w:pPr>
          </w:p>
        </w:tc>
        <w:tc>
          <w:tcPr>
            <w:tcW w:w="870" w:type="dxa"/>
            <w:vMerge w:val="continue"/>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keepNext w:val="0"/>
              <w:keepLines w:val="0"/>
              <w:pageBreakBefore w:val="0"/>
              <w:kinsoku/>
              <w:overflowPunct/>
              <w:topLinePunct w:val="0"/>
              <w:autoSpaceDE/>
              <w:autoSpaceDN/>
              <w:bidi w:val="0"/>
              <w:adjustRightInd/>
              <w:snapToGrid w:val="0"/>
              <w:spacing w:line="240" w:lineRule="atLeast"/>
              <w:rPr>
                <w:rFonts w:hint="eastAsia" w:ascii="仿宋" w:hAnsi="仿宋" w:eastAsia="仿宋" w:cs="仿宋"/>
                <w:sz w:val="28"/>
                <w:szCs w:val="28"/>
                <w:u w:val="none"/>
                <w:vertAlign w:val="baseline"/>
              </w:rPr>
            </w:pPr>
          </w:p>
        </w:tc>
        <w:tc>
          <w:tcPr>
            <w:tcW w:w="825" w:type="dxa"/>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Style w:val="5"/>
                <w:rFonts w:hint="eastAsia" w:ascii="仿宋" w:hAnsi="仿宋" w:eastAsia="仿宋" w:cs="仿宋"/>
                <w:b/>
                <w:bCs/>
                <w:sz w:val="28"/>
                <w:szCs w:val="28"/>
                <w:u w:val="none"/>
                <w:vertAlign w:val="baseline"/>
              </w:rPr>
              <w:t>A139</w:t>
            </w:r>
          </w:p>
        </w:tc>
        <w:tc>
          <w:tcPr>
            <w:tcW w:w="2010" w:type="dxa"/>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Fonts w:hint="eastAsia" w:ascii="仿宋" w:hAnsi="仿宋" w:eastAsia="仿宋" w:cs="仿宋"/>
                <w:sz w:val="28"/>
                <w:szCs w:val="28"/>
                <w:u w:val="none"/>
                <w:vertAlign w:val="baseline"/>
                <w:lang w:eastAsia="zh-CN"/>
              </w:rPr>
              <w:t>被列入“出入境检验检疫守信企业”红名单</w:t>
            </w:r>
          </w:p>
        </w:tc>
        <w:tc>
          <w:tcPr>
            <w:tcW w:w="1335" w:type="dxa"/>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Fonts w:hint="eastAsia" w:ascii="仿宋" w:hAnsi="仿宋" w:eastAsia="仿宋" w:cs="仿宋"/>
                <w:sz w:val="28"/>
                <w:szCs w:val="28"/>
                <w:u w:val="none"/>
                <w:vertAlign w:val="baseline"/>
              </w:rPr>
              <w:t>/</w:t>
            </w:r>
          </w:p>
        </w:tc>
        <w:tc>
          <w:tcPr>
            <w:tcW w:w="1305" w:type="dxa"/>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Fonts w:hint="eastAsia" w:ascii="仿宋" w:hAnsi="仿宋" w:eastAsia="仿宋" w:cs="仿宋"/>
                <w:sz w:val="28"/>
                <w:szCs w:val="28"/>
                <w:u w:val="none"/>
                <w:vertAlign w:val="baseline"/>
              </w:rPr>
              <w:t>/</w:t>
            </w:r>
          </w:p>
        </w:tc>
        <w:tc>
          <w:tcPr>
            <w:tcW w:w="1365" w:type="dxa"/>
            <w:tcBorders>
              <w:top w:val="single" w:color="000000" w:sz="8" w:space="0"/>
              <w:left w:val="single" w:color="000000" w:sz="8" w:space="0"/>
              <w:bottom w:val="single" w:color="000000" w:sz="8" w:space="0"/>
              <w:right w:val="single" w:color="000000" w:sz="8" w:space="0"/>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Fonts w:hint="eastAsia" w:ascii="仿宋" w:hAnsi="仿宋" w:eastAsia="仿宋" w:cs="仿宋"/>
                <w:sz w:val="28"/>
                <w:szCs w:val="28"/>
                <w:u w:val="none"/>
                <w:vertAlign w:val="baseline"/>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825" w:type="dxa"/>
            <w:vMerge w:val="continue"/>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keepNext w:val="0"/>
              <w:keepLines w:val="0"/>
              <w:pageBreakBefore w:val="0"/>
              <w:kinsoku/>
              <w:overflowPunct/>
              <w:topLinePunct w:val="0"/>
              <w:autoSpaceDE/>
              <w:autoSpaceDN/>
              <w:bidi w:val="0"/>
              <w:adjustRightInd/>
              <w:snapToGrid w:val="0"/>
              <w:spacing w:line="240" w:lineRule="atLeast"/>
              <w:rPr>
                <w:rFonts w:hint="eastAsia" w:ascii="仿宋" w:hAnsi="仿宋" w:eastAsia="仿宋" w:cs="仿宋"/>
                <w:sz w:val="28"/>
                <w:szCs w:val="28"/>
                <w:u w:val="none"/>
                <w:vertAlign w:val="baseline"/>
              </w:rPr>
            </w:pPr>
          </w:p>
        </w:tc>
        <w:tc>
          <w:tcPr>
            <w:tcW w:w="870" w:type="dxa"/>
            <w:vMerge w:val="continue"/>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keepNext w:val="0"/>
              <w:keepLines w:val="0"/>
              <w:pageBreakBefore w:val="0"/>
              <w:kinsoku/>
              <w:overflowPunct/>
              <w:topLinePunct w:val="0"/>
              <w:autoSpaceDE/>
              <w:autoSpaceDN/>
              <w:bidi w:val="0"/>
              <w:adjustRightInd/>
              <w:snapToGrid w:val="0"/>
              <w:spacing w:line="240" w:lineRule="atLeast"/>
              <w:rPr>
                <w:rFonts w:hint="eastAsia" w:ascii="仿宋" w:hAnsi="仿宋" w:eastAsia="仿宋" w:cs="仿宋"/>
                <w:sz w:val="28"/>
                <w:szCs w:val="28"/>
                <w:u w:val="none"/>
                <w:vertAlign w:val="baseline"/>
              </w:rPr>
            </w:pPr>
          </w:p>
        </w:tc>
        <w:tc>
          <w:tcPr>
            <w:tcW w:w="825" w:type="dxa"/>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Style w:val="5"/>
                <w:rFonts w:hint="eastAsia" w:ascii="仿宋" w:hAnsi="仿宋" w:eastAsia="仿宋" w:cs="仿宋"/>
                <w:b/>
                <w:bCs/>
                <w:sz w:val="28"/>
                <w:szCs w:val="28"/>
                <w:u w:val="none"/>
                <w:vertAlign w:val="baseline"/>
              </w:rPr>
              <w:t>A140</w:t>
            </w:r>
          </w:p>
        </w:tc>
        <w:tc>
          <w:tcPr>
            <w:tcW w:w="2010" w:type="dxa"/>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Fonts w:hint="eastAsia" w:ascii="仿宋" w:hAnsi="仿宋" w:eastAsia="仿宋" w:cs="仿宋"/>
                <w:sz w:val="28"/>
                <w:szCs w:val="28"/>
                <w:u w:val="none"/>
                <w:vertAlign w:val="baseline"/>
                <w:lang w:eastAsia="zh-CN"/>
              </w:rPr>
              <w:t>被列入“慈善捐赠领域失信”黑名单</w:t>
            </w:r>
          </w:p>
        </w:tc>
        <w:tc>
          <w:tcPr>
            <w:tcW w:w="1335" w:type="dxa"/>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Fonts w:hint="eastAsia" w:ascii="仿宋" w:hAnsi="仿宋" w:eastAsia="仿宋" w:cs="仿宋"/>
                <w:sz w:val="28"/>
                <w:szCs w:val="28"/>
                <w:u w:val="none"/>
                <w:vertAlign w:val="baseline"/>
              </w:rPr>
              <w:t>-80</w:t>
            </w:r>
          </w:p>
        </w:tc>
        <w:tc>
          <w:tcPr>
            <w:tcW w:w="1305" w:type="dxa"/>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Fonts w:hint="eastAsia" w:ascii="仿宋" w:hAnsi="仿宋" w:eastAsia="仿宋" w:cs="仿宋"/>
                <w:sz w:val="28"/>
                <w:szCs w:val="28"/>
                <w:u w:val="none"/>
                <w:vertAlign w:val="baseline"/>
              </w:rPr>
              <w:t>/</w:t>
            </w:r>
          </w:p>
        </w:tc>
        <w:tc>
          <w:tcPr>
            <w:tcW w:w="1365" w:type="dxa"/>
            <w:tcBorders>
              <w:top w:val="single" w:color="000000" w:sz="8" w:space="0"/>
              <w:left w:val="single" w:color="000000" w:sz="8" w:space="0"/>
              <w:bottom w:val="single" w:color="000000" w:sz="8" w:space="0"/>
              <w:right w:val="single" w:color="000000" w:sz="8" w:space="0"/>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Fonts w:hint="eastAsia" w:ascii="仿宋" w:hAnsi="仿宋" w:eastAsia="仿宋" w:cs="仿宋"/>
                <w:sz w:val="28"/>
                <w:szCs w:val="28"/>
                <w:u w:val="none"/>
                <w:vertAlign w:val="baseline"/>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825" w:type="dxa"/>
            <w:vMerge w:val="continue"/>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keepNext w:val="0"/>
              <w:keepLines w:val="0"/>
              <w:pageBreakBefore w:val="0"/>
              <w:kinsoku/>
              <w:overflowPunct/>
              <w:topLinePunct w:val="0"/>
              <w:autoSpaceDE/>
              <w:autoSpaceDN/>
              <w:bidi w:val="0"/>
              <w:adjustRightInd/>
              <w:snapToGrid w:val="0"/>
              <w:spacing w:line="240" w:lineRule="atLeast"/>
              <w:rPr>
                <w:rFonts w:hint="eastAsia" w:ascii="仿宋" w:hAnsi="仿宋" w:eastAsia="仿宋" w:cs="仿宋"/>
                <w:sz w:val="28"/>
                <w:szCs w:val="28"/>
                <w:u w:val="none"/>
                <w:vertAlign w:val="baseline"/>
              </w:rPr>
            </w:pPr>
          </w:p>
        </w:tc>
        <w:tc>
          <w:tcPr>
            <w:tcW w:w="870" w:type="dxa"/>
            <w:vMerge w:val="continue"/>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keepNext w:val="0"/>
              <w:keepLines w:val="0"/>
              <w:pageBreakBefore w:val="0"/>
              <w:kinsoku/>
              <w:overflowPunct/>
              <w:topLinePunct w:val="0"/>
              <w:autoSpaceDE/>
              <w:autoSpaceDN/>
              <w:bidi w:val="0"/>
              <w:adjustRightInd/>
              <w:snapToGrid w:val="0"/>
              <w:spacing w:line="240" w:lineRule="atLeast"/>
              <w:rPr>
                <w:rFonts w:hint="eastAsia" w:ascii="仿宋" w:hAnsi="仿宋" w:eastAsia="仿宋" w:cs="仿宋"/>
                <w:sz w:val="28"/>
                <w:szCs w:val="28"/>
                <w:u w:val="none"/>
                <w:vertAlign w:val="baseline"/>
              </w:rPr>
            </w:pPr>
          </w:p>
        </w:tc>
        <w:tc>
          <w:tcPr>
            <w:tcW w:w="825" w:type="dxa"/>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Style w:val="5"/>
                <w:rFonts w:hint="eastAsia" w:ascii="仿宋" w:hAnsi="仿宋" w:eastAsia="仿宋" w:cs="仿宋"/>
                <w:b/>
                <w:bCs/>
                <w:sz w:val="28"/>
                <w:szCs w:val="28"/>
                <w:u w:val="none"/>
                <w:vertAlign w:val="baseline"/>
              </w:rPr>
              <w:t>A141</w:t>
            </w:r>
          </w:p>
        </w:tc>
        <w:tc>
          <w:tcPr>
            <w:tcW w:w="2010" w:type="dxa"/>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Fonts w:hint="eastAsia" w:ascii="仿宋" w:hAnsi="仿宋" w:eastAsia="仿宋" w:cs="仿宋"/>
                <w:sz w:val="28"/>
                <w:szCs w:val="28"/>
                <w:u w:val="none"/>
                <w:vertAlign w:val="baseline"/>
                <w:lang w:eastAsia="zh-CN"/>
              </w:rPr>
              <w:t>被列入“慈善捐赠领域守信”红名单</w:t>
            </w:r>
          </w:p>
        </w:tc>
        <w:tc>
          <w:tcPr>
            <w:tcW w:w="1335" w:type="dxa"/>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Fonts w:hint="eastAsia" w:ascii="仿宋" w:hAnsi="仿宋" w:eastAsia="仿宋" w:cs="仿宋"/>
                <w:sz w:val="28"/>
                <w:szCs w:val="28"/>
                <w:u w:val="none"/>
                <w:vertAlign w:val="baseline"/>
              </w:rPr>
              <w:t>/</w:t>
            </w:r>
          </w:p>
        </w:tc>
        <w:tc>
          <w:tcPr>
            <w:tcW w:w="1305" w:type="dxa"/>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Fonts w:hint="eastAsia" w:ascii="仿宋" w:hAnsi="仿宋" w:eastAsia="仿宋" w:cs="仿宋"/>
                <w:sz w:val="28"/>
                <w:szCs w:val="28"/>
                <w:u w:val="none"/>
                <w:vertAlign w:val="baseline"/>
              </w:rPr>
              <w:t>/</w:t>
            </w:r>
          </w:p>
        </w:tc>
        <w:tc>
          <w:tcPr>
            <w:tcW w:w="1365" w:type="dxa"/>
            <w:tcBorders>
              <w:top w:val="single" w:color="000000" w:sz="8" w:space="0"/>
              <w:left w:val="single" w:color="000000" w:sz="8" w:space="0"/>
              <w:bottom w:val="single" w:color="000000" w:sz="8" w:space="0"/>
              <w:right w:val="single" w:color="000000" w:sz="8" w:space="0"/>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Fonts w:hint="eastAsia" w:ascii="仿宋" w:hAnsi="仿宋" w:eastAsia="仿宋" w:cs="仿宋"/>
                <w:sz w:val="28"/>
                <w:szCs w:val="28"/>
                <w:u w:val="none"/>
                <w:vertAlign w:val="baseline"/>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825" w:type="dxa"/>
            <w:vMerge w:val="continue"/>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keepNext w:val="0"/>
              <w:keepLines w:val="0"/>
              <w:pageBreakBefore w:val="0"/>
              <w:kinsoku/>
              <w:overflowPunct/>
              <w:topLinePunct w:val="0"/>
              <w:autoSpaceDE/>
              <w:autoSpaceDN/>
              <w:bidi w:val="0"/>
              <w:adjustRightInd/>
              <w:snapToGrid w:val="0"/>
              <w:spacing w:line="240" w:lineRule="atLeast"/>
              <w:rPr>
                <w:rFonts w:hint="eastAsia" w:ascii="仿宋" w:hAnsi="仿宋" w:eastAsia="仿宋" w:cs="仿宋"/>
                <w:sz w:val="28"/>
                <w:szCs w:val="28"/>
                <w:u w:val="none"/>
                <w:vertAlign w:val="baseline"/>
              </w:rPr>
            </w:pPr>
          </w:p>
        </w:tc>
        <w:tc>
          <w:tcPr>
            <w:tcW w:w="870" w:type="dxa"/>
            <w:vMerge w:val="continue"/>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keepNext w:val="0"/>
              <w:keepLines w:val="0"/>
              <w:pageBreakBefore w:val="0"/>
              <w:kinsoku/>
              <w:overflowPunct/>
              <w:topLinePunct w:val="0"/>
              <w:autoSpaceDE/>
              <w:autoSpaceDN/>
              <w:bidi w:val="0"/>
              <w:adjustRightInd/>
              <w:snapToGrid w:val="0"/>
              <w:spacing w:line="240" w:lineRule="atLeast"/>
              <w:rPr>
                <w:rFonts w:hint="eastAsia" w:ascii="仿宋" w:hAnsi="仿宋" w:eastAsia="仿宋" w:cs="仿宋"/>
                <w:sz w:val="28"/>
                <w:szCs w:val="28"/>
                <w:u w:val="none"/>
                <w:vertAlign w:val="baseline"/>
              </w:rPr>
            </w:pPr>
          </w:p>
        </w:tc>
        <w:tc>
          <w:tcPr>
            <w:tcW w:w="825" w:type="dxa"/>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Style w:val="5"/>
                <w:rFonts w:hint="eastAsia" w:ascii="仿宋" w:hAnsi="仿宋" w:eastAsia="仿宋" w:cs="仿宋"/>
                <w:b/>
                <w:bCs/>
                <w:sz w:val="28"/>
                <w:szCs w:val="28"/>
                <w:u w:val="none"/>
                <w:vertAlign w:val="baseline"/>
              </w:rPr>
              <w:t>A099</w:t>
            </w:r>
          </w:p>
        </w:tc>
        <w:tc>
          <w:tcPr>
            <w:tcW w:w="2010" w:type="dxa"/>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Fonts w:hint="eastAsia" w:ascii="仿宋" w:hAnsi="仿宋" w:eastAsia="仿宋" w:cs="仿宋"/>
                <w:sz w:val="28"/>
                <w:szCs w:val="28"/>
                <w:u w:val="none"/>
                <w:vertAlign w:val="baseline"/>
                <w:lang w:eastAsia="zh-CN"/>
              </w:rPr>
              <w:t>其他被列入地方或行业黑名单情形的</w:t>
            </w:r>
          </w:p>
        </w:tc>
        <w:tc>
          <w:tcPr>
            <w:tcW w:w="4005" w:type="dxa"/>
            <w:gridSpan w:val="3"/>
            <w:tcBorders>
              <w:top w:val="single" w:color="000000" w:sz="8" w:space="0"/>
              <w:left w:val="single" w:color="000000" w:sz="8" w:space="0"/>
              <w:bottom w:val="single" w:color="000000" w:sz="8" w:space="0"/>
              <w:right w:val="single" w:color="000000" w:sz="8" w:space="0"/>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Fonts w:hint="eastAsia" w:ascii="仿宋" w:hAnsi="仿宋" w:eastAsia="仿宋" w:cs="仿宋"/>
                <w:sz w:val="28"/>
                <w:szCs w:val="28"/>
                <w:u w:val="none"/>
                <w:vertAlign w:val="baseline"/>
                <w:lang w:eastAsia="zh-CN"/>
              </w:rPr>
              <w:t>禁止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825" w:type="dxa"/>
            <w:vMerge w:val="continue"/>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keepNext w:val="0"/>
              <w:keepLines w:val="0"/>
              <w:pageBreakBefore w:val="0"/>
              <w:kinsoku/>
              <w:overflowPunct/>
              <w:topLinePunct w:val="0"/>
              <w:autoSpaceDE/>
              <w:autoSpaceDN/>
              <w:bidi w:val="0"/>
              <w:adjustRightInd/>
              <w:snapToGrid w:val="0"/>
              <w:spacing w:line="240" w:lineRule="atLeast"/>
              <w:rPr>
                <w:rFonts w:hint="eastAsia" w:ascii="仿宋" w:hAnsi="仿宋" w:eastAsia="仿宋" w:cs="仿宋"/>
                <w:sz w:val="28"/>
                <w:szCs w:val="28"/>
                <w:u w:val="none"/>
                <w:vertAlign w:val="baseline"/>
              </w:rPr>
            </w:pPr>
          </w:p>
        </w:tc>
        <w:tc>
          <w:tcPr>
            <w:tcW w:w="870" w:type="dxa"/>
            <w:vMerge w:val="restart"/>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Style w:val="5"/>
                <w:rFonts w:hint="eastAsia" w:ascii="仿宋" w:hAnsi="仿宋" w:eastAsia="仿宋" w:cs="仿宋"/>
                <w:b/>
                <w:bCs/>
                <w:sz w:val="28"/>
                <w:szCs w:val="28"/>
                <w:u w:val="none"/>
                <w:vertAlign w:val="baseline"/>
                <w:lang w:val="en-US"/>
              </w:rPr>
              <w:t>A2</w:t>
            </w:r>
            <w:r>
              <w:rPr>
                <w:rStyle w:val="5"/>
                <w:rFonts w:hint="eastAsia" w:ascii="仿宋" w:hAnsi="仿宋" w:eastAsia="仿宋" w:cs="仿宋"/>
                <w:b/>
                <w:bCs/>
                <w:sz w:val="28"/>
                <w:szCs w:val="28"/>
                <w:u w:val="none"/>
                <w:vertAlign w:val="baseline"/>
                <w:lang w:eastAsia="zh-CN"/>
              </w:rPr>
              <w:t>行政管理信用信息</w:t>
            </w:r>
          </w:p>
        </w:tc>
        <w:tc>
          <w:tcPr>
            <w:tcW w:w="825" w:type="dxa"/>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Style w:val="5"/>
                <w:rFonts w:hint="eastAsia" w:ascii="仿宋" w:hAnsi="仿宋" w:eastAsia="仿宋" w:cs="仿宋"/>
                <w:b/>
                <w:bCs/>
                <w:sz w:val="28"/>
                <w:szCs w:val="28"/>
                <w:u w:val="none"/>
                <w:vertAlign w:val="baseline"/>
              </w:rPr>
              <w:t>A200</w:t>
            </w:r>
          </w:p>
        </w:tc>
        <w:tc>
          <w:tcPr>
            <w:tcW w:w="2010" w:type="dxa"/>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Fonts w:hint="eastAsia" w:ascii="仿宋" w:hAnsi="仿宋" w:eastAsia="仿宋" w:cs="仿宋"/>
                <w:sz w:val="28"/>
                <w:szCs w:val="28"/>
                <w:u w:val="none"/>
                <w:vertAlign w:val="baseline"/>
                <w:lang w:eastAsia="zh-CN"/>
              </w:rPr>
              <w:t>基准分</w:t>
            </w:r>
          </w:p>
        </w:tc>
        <w:tc>
          <w:tcPr>
            <w:tcW w:w="4005" w:type="dxa"/>
            <w:gridSpan w:val="3"/>
            <w:tcBorders>
              <w:top w:val="single" w:color="000000" w:sz="8" w:space="0"/>
              <w:left w:val="single" w:color="000000" w:sz="8" w:space="0"/>
              <w:bottom w:val="single" w:color="000000" w:sz="8" w:space="0"/>
              <w:right w:val="single" w:color="000000" w:sz="8" w:space="0"/>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Fonts w:hint="eastAsia" w:ascii="仿宋" w:hAnsi="仿宋" w:eastAsia="仿宋" w:cs="仿宋"/>
                <w:sz w:val="28"/>
                <w:szCs w:val="28"/>
                <w:u w:val="none"/>
                <w:vertAlign w:val="baseline"/>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825" w:type="dxa"/>
            <w:vMerge w:val="continue"/>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keepNext w:val="0"/>
              <w:keepLines w:val="0"/>
              <w:pageBreakBefore w:val="0"/>
              <w:kinsoku/>
              <w:overflowPunct/>
              <w:topLinePunct w:val="0"/>
              <w:autoSpaceDE/>
              <w:autoSpaceDN/>
              <w:bidi w:val="0"/>
              <w:adjustRightInd/>
              <w:snapToGrid w:val="0"/>
              <w:spacing w:line="240" w:lineRule="atLeast"/>
              <w:rPr>
                <w:rFonts w:hint="eastAsia" w:ascii="仿宋" w:hAnsi="仿宋" w:eastAsia="仿宋" w:cs="仿宋"/>
                <w:sz w:val="28"/>
                <w:szCs w:val="28"/>
                <w:u w:val="none"/>
                <w:vertAlign w:val="baseline"/>
              </w:rPr>
            </w:pPr>
          </w:p>
        </w:tc>
        <w:tc>
          <w:tcPr>
            <w:tcW w:w="870" w:type="dxa"/>
            <w:vMerge w:val="continue"/>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keepNext w:val="0"/>
              <w:keepLines w:val="0"/>
              <w:pageBreakBefore w:val="0"/>
              <w:kinsoku/>
              <w:overflowPunct/>
              <w:topLinePunct w:val="0"/>
              <w:autoSpaceDE/>
              <w:autoSpaceDN/>
              <w:bidi w:val="0"/>
              <w:adjustRightInd/>
              <w:snapToGrid w:val="0"/>
              <w:spacing w:line="240" w:lineRule="atLeast"/>
              <w:rPr>
                <w:rFonts w:hint="eastAsia" w:ascii="仿宋" w:hAnsi="仿宋" w:eastAsia="仿宋" w:cs="仿宋"/>
                <w:sz w:val="28"/>
                <w:szCs w:val="28"/>
                <w:u w:val="none"/>
                <w:vertAlign w:val="baseline"/>
              </w:rPr>
            </w:pPr>
          </w:p>
        </w:tc>
        <w:tc>
          <w:tcPr>
            <w:tcW w:w="825" w:type="dxa"/>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Style w:val="5"/>
                <w:rFonts w:hint="eastAsia" w:ascii="仿宋" w:hAnsi="仿宋" w:eastAsia="仿宋" w:cs="仿宋"/>
                <w:b/>
                <w:bCs/>
                <w:sz w:val="28"/>
                <w:szCs w:val="28"/>
                <w:u w:val="none"/>
                <w:vertAlign w:val="baseline"/>
              </w:rPr>
              <w:t>A201</w:t>
            </w:r>
          </w:p>
        </w:tc>
        <w:tc>
          <w:tcPr>
            <w:tcW w:w="2010" w:type="dxa"/>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Fonts w:hint="eastAsia" w:ascii="仿宋" w:hAnsi="仿宋" w:eastAsia="仿宋" w:cs="仿宋"/>
                <w:sz w:val="28"/>
                <w:szCs w:val="28"/>
                <w:u w:val="none"/>
                <w:vertAlign w:val="baseline"/>
                <w:lang w:eastAsia="zh-CN"/>
              </w:rPr>
              <w:t>存在适用一般程序作出的行政处罚信息</w:t>
            </w:r>
          </w:p>
        </w:tc>
        <w:tc>
          <w:tcPr>
            <w:tcW w:w="4005" w:type="dxa"/>
            <w:gridSpan w:val="3"/>
            <w:tcBorders>
              <w:top w:val="single" w:color="000000" w:sz="8" w:space="0"/>
              <w:left w:val="single" w:color="000000" w:sz="8" w:space="0"/>
              <w:bottom w:val="single" w:color="000000" w:sz="8" w:space="0"/>
              <w:right w:val="single" w:color="000000" w:sz="8" w:space="0"/>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Fonts w:hint="eastAsia" w:ascii="仿宋" w:hAnsi="仿宋" w:eastAsia="仿宋" w:cs="仿宋"/>
                <w:sz w:val="28"/>
                <w:szCs w:val="28"/>
                <w:u w:val="none"/>
                <w:vertAlign w:val="baseline"/>
                <w:lang w:eastAsia="zh-CN"/>
              </w:rPr>
              <w:t>每发生一次扣</w:t>
            </w:r>
            <w:r>
              <w:rPr>
                <w:rFonts w:hint="eastAsia" w:ascii="仿宋" w:hAnsi="仿宋" w:eastAsia="仿宋" w:cs="仿宋"/>
                <w:sz w:val="28"/>
                <w:szCs w:val="28"/>
                <w:u w:val="none"/>
                <w:vertAlign w:val="baseline"/>
              </w:rPr>
              <w:t>20</w:t>
            </w:r>
            <w:r>
              <w:rPr>
                <w:rFonts w:hint="eastAsia" w:ascii="仿宋" w:hAnsi="仿宋" w:eastAsia="仿宋" w:cs="仿宋"/>
                <w:sz w:val="28"/>
                <w:szCs w:val="28"/>
                <w:u w:val="none"/>
                <w:vertAlign w:val="baseline"/>
                <w:lang w:eastAsia="zh-CN"/>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825" w:type="dxa"/>
            <w:vMerge w:val="continue"/>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keepNext w:val="0"/>
              <w:keepLines w:val="0"/>
              <w:pageBreakBefore w:val="0"/>
              <w:kinsoku/>
              <w:overflowPunct/>
              <w:topLinePunct w:val="0"/>
              <w:autoSpaceDE/>
              <w:autoSpaceDN/>
              <w:bidi w:val="0"/>
              <w:adjustRightInd/>
              <w:snapToGrid w:val="0"/>
              <w:spacing w:line="240" w:lineRule="atLeast"/>
              <w:rPr>
                <w:rFonts w:hint="eastAsia" w:ascii="仿宋" w:hAnsi="仿宋" w:eastAsia="仿宋" w:cs="仿宋"/>
                <w:sz w:val="28"/>
                <w:szCs w:val="28"/>
                <w:u w:val="none"/>
                <w:vertAlign w:val="baseline"/>
              </w:rPr>
            </w:pPr>
          </w:p>
        </w:tc>
        <w:tc>
          <w:tcPr>
            <w:tcW w:w="870" w:type="dxa"/>
            <w:vMerge w:val="continue"/>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keepNext w:val="0"/>
              <w:keepLines w:val="0"/>
              <w:pageBreakBefore w:val="0"/>
              <w:kinsoku/>
              <w:overflowPunct/>
              <w:topLinePunct w:val="0"/>
              <w:autoSpaceDE/>
              <w:autoSpaceDN/>
              <w:bidi w:val="0"/>
              <w:adjustRightInd/>
              <w:snapToGrid w:val="0"/>
              <w:spacing w:line="240" w:lineRule="atLeast"/>
              <w:rPr>
                <w:rFonts w:hint="eastAsia" w:ascii="仿宋" w:hAnsi="仿宋" w:eastAsia="仿宋" w:cs="仿宋"/>
                <w:sz w:val="28"/>
                <w:szCs w:val="28"/>
                <w:u w:val="none"/>
                <w:vertAlign w:val="baseline"/>
              </w:rPr>
            </w:pPr>
          </w:p>
        </w:tc>
        <w:tc>
          <w:tcPr>
            <w:tcW w:w="825" w:type="dxa"/>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Style w:val="5"/>
                <w:rFonts w:hint="eastAsia" w:ascii="仿宋" w:hAnsi="仿宋" w:eastAsia="仿宋" w:cs="仿宋"/>
                <w:b/>
                <w:bCs/>
                <w:sz w:val="28"/>
                <w:szCs w:val="28"/>
                <w:u w:val="none"/>
                <w:vertAlign w:val="baseline"/>
              </w:rPr>
              <w:t>A202</w:t>
            </w:r>
          </w:p>
        </w:tc>
        <w:tc>
          <w:tcPr>
            <w:tcW w:w="2010" w:type="dxa"/>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Fonts w:hint="eastAsia" w:ascii="仿宋" w:hAnsi="仿宋" w:eastAsia="仿宋" w:cs="仿宋"/>
                <w:sz w:val="28"/>
                <w:szCs w:val="28"/>
                <w:u w:val="none"/>
                <w:vertAlign w:val="baseline"/>
                <w:lang w:eastAsia="zh-CN"/>
              </w:rPr>
              <w:t>生态环境信用红牌企业</w:t>
            </w:r>
          </w:p>
        </w:tc>
        <w:tc>
          <w:tcPr>
            <w:tcW w:w="1335" w:type="dxa"/>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Fonts w:hint="eastAsia" w:ascii="仿宋" w:hAnsi="仿宋" w:eastAsia="仿宋" w:cs="仿宋"/>
                <w:sz w:val="28"/>
                <w:szCs w:val="28"/>
                <w:u w:val="none"/>
                <w:vertAlign w:val="baseline"/>
              </w:rPr>
              <w:t>-80</w:t>
            </w:r>
          </w:p>
        </w:tc>
        <w:tc>
          <w:tcPr>
            <w:tcW w:w="1305" w:type="dxa"/>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Fonts w:hint="eastAsia" w:ascii="仿宋" w:hAnsi="仿宋" w:eastAsia="仿宋" w:cs="仿宋"/>
                <w:sz w:val="28"/>
                <w:szCs w:val="28"/>
                <w:u w:val="none"/>
                <w:vertAlign w:val="baseline"/>
              </w:rPr>
              <w:t>-80</w:t>
            </w:r>
          </w:p>
        </w:tc>
        <w:tc>
          <w:tcPr>
            <w:tcW w:w="1365" w:type="dxa"/>
            <w:tcBorders>
              <w:top w:val="single" w:color="000000" w:sz="8" w:space="0"/>
              <w:left w:val="single" w:color="000000" w:sz="8" w:space="0"/>
              <w:bottom w:val="single" w:color="000000" w:sz="8" w:space="0"/>
              <w:right w:val="single" w:color="000000" w:sz="8" w:space="0"/>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Fonts w:hint="eastAsia" w:ascii="仿宋" w:hAnsi="仿宋" w:eastAsia="仿宋" w:cs="仿宋"/>
                <w:sz w:val="28"/>
                <w:szCs w:val="28"/>
                <w:u w:val="none"/>
                <w:vertAlign w:val="baseline"/>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825" w:type="dxa"/>
            <w:vMerge w:val="continue"/>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keepNext w:val="0"/>
              <w:keepLines w:val="0"/>
              <w:pageBreakBefore w:val="0"/>
              <w:kinsoku/>
              <w:overflowPunct/>
              <w:topLinePunct w:val="0"/>
              <w:autoSpaceDE/>
              <w:autoSpaceDN/>
              <w:bidi w:val="0"/>
              <w:adjustRightInd/>
              <w:snapToGrid w:val="0"/>
              <w:spacing w:line="240" w:lineRule="atLeast"/>
              <w:rPr>
                <w:rFonts w:hint="eastAsia" w:ascii="仿宋" w:hAnsi="仿宋" w:eastAsia="仿宋" w:cs="仿宋"/>
                <w:sz w:val="28"/>
                <w:szCs w:val="28"/>
                <w:u w:val="none"/>
                <w:vertAlign w:val="baseline"/>
              </w:rPr>
            </w:pPr>
          </w:p>
        </w:tc>
        <w:tc>
          <w:tcPr>
            <w:tcW w:w="870" w:type="dxa"/>
            <w:vMerge w:val="restart"/>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Style w:val="5"/>
                <w:rFonts w:hint="eastAsia" w:ascii="仿宋" w:hAnsi="仿宋" w:eastAsia="仿宋" w:cs="仿宋"/>
                <w:b/>
                <w:bCs/>
                <w:sz w:val="28"/>
                <w:szCs w:val="28"/>
                <w:u w:val="none"/>
                <w:vertAlign w:val="baseline"/>
                <w:lang w:val="en-US"/>
              </w:rPr>
              <w:t>A3</w:t>
            </w:r>
            <w:r>
              <w:rPr>
                <w:rStyle w:val="5"/>
                <w:rFonts w:hint="eastAsia" w:ascii="仿宋" w:hAnsi="仿宋" w:eastAsia="仿宋" w:cs="仿宋"/>
                <w:b/>
                <w:bCs/>
                <w:sz w:val="28"/>
                <w:szCs w:val="28"/>
                <w:u w:val="none"/>
                <w:vertAlign w:val="baseline"/>
                <w:lang w:eastAsia="zh-CN"/>
              </w:rPr>
              <w:t>司法信用信息</w:t>
            </w:r>
          </w:p>
        </w:tc>
        <w:tc>
          <w:tcPr>
            <w:tcW w:w="825" w:type="dxa"/>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Style w:val="5"/>
                <w:rFonts w:hint="eastAsia" w:ascii="仿宋" w:hAnsi="仿宋" w:eastAsia="仿宋" w:cs="仿宋"/>
                <w:b/>
                <w:bCs/>
                <w:sz w:val="28"/>
                <w:szCs w:val="28"/>
                <w:u w:val="none"/>
                <w:vertAlign w:val="baseline"/>
              </w:rPr>
              <w:t>A300</w:t>
            </w:r>
          </w:p>
        </w:tc>
        <w:tc>
          <w:tcPr>
            <w:tcW w:w="2010" w:type="dxa"/>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Fonts w:hint="eastAsia" w:ascii="仿宋" w:hAnsi="仿宋" w:eastAsia="仿宋" w:cs="仿宋"/>
                <w:sz w:val="28"/>
                <w:szCs w:val="28"/>
                <w:u w:val="none"/>
                <w:vertAlign w:val="baseline"/>
                <w:lang w:eastAsia="zh-CN"/>
              </w:rPr>
              <w:t>基准分</w:t>
            </w:r>
          </w:p>
        </w:tc>
        <w:tc>
          <w:tcPr>
            <w:tcW w:w="4005" w:type="dxa"/>
            <w:gridSpan w:val="3"/>
            <w:tcBorders>
              <w:top w:val="single" w:color="000000" w:sz="8" w:space="0"/>
              <w:left w:val="single" w:color="000000" w:sz="8" w:space="0"/>
              <w:bottom w:val="single" w:color="000000" w:sz="8" w:space="0"/>
              <w:right w:val="single" w:color="000000" w:sz="8" w:space="0"/>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Fonts w:hint="eastAsia" w:ascii="仿宋" w:hAnsi="仿宋" w:eastAsia="仿宋" w:cs="仿宋"/>
                <w:sz w:val="28"/>
                <w:szCs w:val="28"/>
                <w:u w:val="none"/>
                <w:vertAlign w:val="baseline"/>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825" w:type="dxa"/>
            <w:vMerge w:val="continue"/>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keepNext w:val="0"/>
              <w:keepLines w:val="0"/>
              <w:pageBreakBefore w:val="0"/>
              <w:kinsoku/>
              <w:overflowPunct/>
              <w:topLinePunct w:val="0"/>
              <w:autoSpaceDE/>
              <w:autoSpaceDN/>
              <w:bidi w:val="0"/>
              <w:adjustRightInd/>
              <w:snapToGrid w:val="0"/>
              <w:spacing w:line="240" w:lineRule="atLeast"/>
              <w:rPr>
                <w:rFonts w:hint="eastAsia" w:ascii="仿宋" w:hAnsi="仿宋" w:eastAsia="仿宋" w:cs="仿宋"/>
                <w:sz w:val="28"/>
                <w:szCs w:val="28"/>
                <w:u w:val="none"/>
                <w:vertAlign w:val="baseline"/>
              </w:rPr>
            </w:pPr>
          </w:p>
        </w:tc>
        <w:tc>
          <w:tcPr>
            <w:tcW w:w="870" w:type="dxa"/>
            <w:vMerge w:val="continue"/>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keepNext w:val="0"/>
              <w:keepLines w:val="0"/>
              <w:pageBreakBefore w:val="0"/>
              <w:kinsoku/>
              <w:overflowPunct/>
              <w:topLinePunct w:val="0"/>
              <w:autoSpaceDE/>
              <w:autoSpaceDN/>
              <w:bidi w:val="0"/>
              <w:adjustRightInd/>
              <w:snapToGrid w:val="0"/>
              <w:spacing w:line="240" w:lineRule="atLeast"/>
              <w:rPr>
                <w:rFonts w:hint="eastAsia" w:ascii="仿宋" w:hAnsi="仿宋" w:eastAsia="仿宋" w:cs="仿宋"/>
                <w:sz w:val="28"/>
                <w:szCs w:val="28"/>
                <w:u w:val="none"/>
                <w:vertAlign w:val="baseline"/>
              </w:rPr>
            </w:pPr>
          </w:p>
        </w:tc>
        <w:tc>
          <w:tcPr>
            <w:tcW w:w="825" w:type="dxa"/>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Style w:val="5"/>
                <w:rFonts w:hint="eastAsia" w:ascii="仿宋" w:hAnsi="仿宋" w:eastAsia="仿宋" w:cs="仿宋"/>
                <w:b/>
                <w:bCs/>
                <w:sz w:val="28"/>
                <w:szCs w:val="28"/>
                <w:u w:val="none"/>
                <w:vertAlign w:val="baseline"/>
              </w:rPr>
              <w:t>A301</w:t>
            </w:r>
          </w:p>
        </w:tc>
        <w:tc>
          <w:tcPr>
            <w:tcW w:w="2010" w:type="dxa"/>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Fonts w:hint="eastAsia" w:ascii="仿宋" w:hAnsi="仿宋" w:eastAsia="仿宋" w:cs="仿宋"/>
                <w:sz w:val="28"/>
                <w:szCs w:val="28"/>
                <w:u w:val="none"/>
                <w:vertAlign w:val="baseline"/>
                <w:lang w:eastAsia="zh-CN"/>
              </w:rPr>
              <w:t>企业有人民法院生效裁判判决有罪的信息</w:t>
            </w:r>
          </w:p>
        </w:tc>
        <w:tc>
          <w:tcPr>
            <w:tcW w:w="4005" w:type="dxa"/>
            <w:gridSpan w:val="3"/>
            <w:tcBorders>
              <w:top w:val="single" w:color="000000" w:sz="8" w:space="0"/>
              <w:left w:val="single" w:color="000000" w:sz="8" w:space="0"/>
              <w:bottom w:val="single" w:color="000000" w:sz="8" w:space="0"/>
              <w:right w:val="single" w:color="000000" w:sz="8" w:space="0"/>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Fonts w:hint="eastAsia" w:ascii="仿宋" w:hAnsi="仿宋" w:eastAsia="仿宋" w:cs="仿宋"/>
                <w:sz w:val="28"/>
                <w:szCs w:val="28"/>
                <w:u w:val="none"/>
                <w:vertAlign w:val="baseline"/>
                <w:lang w:eastAsia="zh-CN"/>
              </w:rPr>
              <w:t>每发生一次扣</w:t>
            </w:r>
            <w:r>
              <w:rPr>
                <w:rFonts w:hint="eastAsia" w:ascii="仿宋" w:hAnsi="仿宋" w:eastAsia="仿宋" w:cs="仿宋"/>
                <w:sz w:val="28"/>
                <w:szCs w:val="28"/>
                <w:u w:val="none"/>
                <w:vertAlign w:val="baseline"/>
              </w:rPr>
              <w:t>50</w:t>
            </w:r>
            <w:r>
              <w:rPr>
                <w:rFonts w:hint="eastAsia" w:ascii="仿宋" w:hAnsi="仿宋" w:eastAsia="仿宋" w:cs="仿宋"/>
                <w:sz w:val="28"/>
                <w:szCs w:val="28"/>
                <w:u w:val="none"/>
                <w:vertAlign w:val="baseline"/>
                <w:lang w:eastAsia="zh-CN"/>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825" w:type="dxa"/>
            <w:vMerge w:val="continue"/>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keepNext w:val="0"/>
              <w:keepLines w:val="0"/>
              <w:pageBreakBefore w:val="0"/>
              <w:kinsoku/>
              <w:overflowPunct/>
              <w:topLinePunct w:val="0"/>
              <w:autoSpaceDE/>
              <w:autoSpaceDN/>
              <w:bidi w:val="0"/>
              <w:adjustRightInd/>
              <w:snapToGrid w:val="0"/>
              <w:spacing w:line="240" w:lineRule="atLeast"/>
              <w:rPr>
                <w:rFonts w:hint="eastAsia" w:ascii="仿宋" w:hAnsi="仿宋" w:eastAsia="仿宋" w:cs="仿宋"/>
                <w:sz w:val="28"/>
                <w:szCs w:val="28"/>
                <w:u w:val="none"/>
                <w:vertAlign w:val="baseline"/>
              </w:rPr>
            </w:pPr>
          </w:p>
        </w:tc>
        <w:tc>
          <w:tcPr>
            <w:tcW w:w="870" w:type="dxa"/>
            <w:vMerge w:val="continue"/>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keepNext w:val="0"/>
              <w:keepLines w:val="0"/>
              <w:pageBreakBefore w:val="0"/>
              <w:kinsoku/>
              <w:overflowPunct/>
              <w:topLinePunct w:val="0"/>
              <w:autoSpaceDE/>
              <w:autoSpaceDN/>
              <w:bidi w:val="0"/>
              <w:adjustRightInd/>
              <w:snapToGrid w:val="0"/>
              <w:spacing w:line="240" w:lineRule="atLeast"/>
              <w:rPr>
                <w:rFonts w:hint="eastAsia" w:ascii="仿宋" w:hAnsi="仿宋" w:eastAsia="仿宋" w:cs="仿宋"/>
                <w:sz w:val="28"/>
                <w:szCs w:val="28"/>
                <w:u w:val="none"/>
                <w:vertAlign w:val="baseline"/>
              </w:rPr>
            </w:pPr>
          </w:p>
        </w:tc>
        <w:tc>
          <w:tcPr>
            <w:tcW w:w="825" w:type="dxa"/>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Style w:val="5"/>
                <w:rFonts w:hint="eastAsia" w:ascii="仿宋" w:hAnsi="仿宋" w:eastAsia="仿宋" w:cs="仿宋"/>
                <w:b/>
                <w:bCs/>
                <w:sz w:val="28"/>
                <w:szCs w:val="28"/>
                <w:u w:val="none"/>
                <w:vertAlign w:val="baseline"/>
              </w:rPr>
              <w:t>A302</w:t>
            </w:r>
          </w:p>
        </w:tc>
        <w:tc>
          <w:tcPr>
            <w:tcW w:w="2010" w:type="dxa"/>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Fonts w:hint="eastAsia" w:ascii="仿宋" w:hAnsi="仿宋" w:eastAsia="仿宋" w:cs="仿宋"/>
                <w:sz w:val="28"/>
                <w:szCs w:val="28"/>
                <w:u w:val="none"/>
                <w:vertAlign w:val="baseline"/>
                <w:lang w:eastAsia="zh-CN"/>
              </w:rPr>
              <w:t>企业有拒不执行人民法院、仲裁机构生效法律文书，依法进入强制执行程序的信息</w:t>
            </w:r>
          </w:p>
        </w:tc>
        <w:tc>
          <w:tcPr>
            <w:tcW w:w="4005" w:type="dxa"/>
            <w:gridSpan w:val="3"/>
            <w:tcBorders>
              <w:top w:val="single" w:color="000000" w:sz="8" w:space="0"/>
              <w:left w:val="single" w:color="000000" w:sz="8" w:space="0"/>
              <w:bottom w:val="single" w:color="000000" w:sz="8" w:space="0"/>
              <w:right w:val="single" w:color="000000" w:sz="8" w:space="0"/>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Fonts w:hint="eastAsia" w:ascii="仿宋" w:hAnsi="仿宋" w:eastAsia="仿宋" w:cs="仿宋"/>
                <w:sz w:val="28"/>
                <w:szCs w:val="28"/>
                <w:u w:val="none"/>
                <w:vertAlign w:val="baseline"/>
                <w:lang w:eastAsia="zh-CN"/>
              </w:rPr>
              <w:t>每发生一次扣</w:t>
            </w:r>
            <w:r>
              <w:rPr>
                <w:rFonts w:hint="eastAsia" w:ascii="仿宋" w:hAnsi="仿宋" w:eastAsia="仿宋" w:cs="仿宋"/>
                <w:sz w:val="28"/>
                <w:szCs w:val="28"/>
                <w:u w:val="none"/>
                <w:vertAlign w:val="baseline"/>
              </w:rPr>
              <w:t>50</w:t>
            </w:r>
            <w:r>
              <w:rPr>
                <w:rFonts w:hint="eastAsia" w:ascii="仿宋" w:hAnsi="仿宋" w:eastAsia="仿宋" w:cs="仿宋"/>
                <w:sz w:val="28"/>
                <w:szCs w:val="28"/>
                <w:u w:val="none"/>
                <w:vertAlign w:val="baseline"/>
                <w:lang w:eastAsia="zh-CN"/>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825" w:type="dxa"/>
            <w:vMerge w:val="continue"/>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keepNext w:val="0"/>
              <w:keepLines w:val="0"/>
              <w:pageBreakBefore w:val="0"/>
              <w:kinsoku/>
              <w:overflowPunct/>
              <w:topLinePunct w:val="0"/>
              <w:autoSpaceDE/>
              <w:autoSpaceDN/>
              <w:bidi w:val="0"/>
              <w:adjustRightInd/>
              <w:snapToGrid w:val="0"/>
              <w:spacing w:line="240" w:lineRule="atLeast"/>
              <w:rPr>
                <w:rFonts w:hint="eastAsia" w:ascii="仿宋" w:hAnsi="仿宋" w:eastAsia="仿宋" w:cs="仿宋"/>
                <w:sz w:val="28"/>
                <w:szCs w:val="28"/>
                <w:u w:val="none"/>
                <w:vertAlign w:val="baseline"/>
              </w:rPr>
            </w:pPr>
          </w:p>
        </w:tc>
        <w:tc>
          <w:tcPr>
            <w:tcW w:w="870" w:type="dxa"/>
            <w:vMerge w:val="continue"/>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keepNext w:val="0"/>
              <w:keepLines w:val="0"/>
              <w:pageBreakBefore w:val="0"/>
              <w:kinsoku/>
              <w:overflowPunct/>
              <w:topLinePunct w:val="0"/>
              <w:autoSpaceDE/>
              <w:autoSpaceDN/>
              <w:bidi w:val="0"/>
              <w:adjustRightInd/>
              <w:snapToGrid w:val="0"/>
              <w:spacing w:line="240" w:lineRule="atLeast"/>
              <w:rPr>
                <w:rFonts w:hint="eastAsia" w:ascii="仿宋" w:hAnsi="仿宋" w:eastAsia="仿宋" w:cs="仿宋"/>
                <w:sz w:val="28"/>
                <w:szCs w:val="28"/>
                <w:u w:val="none"/>
                <w:vertAlign w:val="baseline"/>
              </w:rPr>
            </w:pPr>
          </w:p>
        </w:tc>
        <w:tc>
          <w:tcPr>
            <w:tcW w:w="825" w:type="dxa"/>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Style w:val="5"/>
                <w:rFonts w:hint="eastAsia" w:ascii="仿宋" w:hAnsi="仿宋" w:eastAsia="仿宋" w:cs="仿宋"/>
                <w:b/>
                <w:bCs/>
                <w:sz w:val="28"/>
                <w:szCs w:val="28"/>
                <w:u w:val="none"/>
                <w:vertAlign w:val="baseline"/>
              </w:rPr>
              <w:t>A303</w:t>
            </w:r>
          </w:p>
        </w:tc>
        <w:tc>
          <w:tcPr>
            <w:tcW w:w="2010" w:type="dxa"/>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Fonts w:hint="eastAsia" w:ascii="仿宋" w:hAnsi="仿宋" w:eastAsia="仿宋" w:cs="仿宋"/>
                <w:sz w:val="28"/>
                <w:szCs w:val="28"/>
                <w:u w:val="none"/>
                <w:vertAlign w:val="baseline"/>
                <w:lang w:eastAsia="zh-CN"/>
              </w:rPr>
              <w:t>法定代表人或单位高管人员有人民法院生效裁判判决有罪的信息</w:t>
            </w:r>
          </w:p>
        </w:tc>
        <w:tc>
          <w:tcPr>
            <w:tcW w:w="4005" w:type="dxa"/>
            <w:gridSpan w:val="3"/>
            <w:tcBorders>
              <w:top w:val="single" w:color="000000" w:sz="8" w:space="0"/>
              <w:left w:val="single" w:color="000000" w:sz="8" w:space="0"/>
              <w:bottom w:val="single" w:color="000000" w:sz="8" w:space="0"/>
              <w:right w:val="single" w:color="000000" w:sz="8" w:space="0"/>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Fonts w:hint="eastAsia" w:ascii="仿宋" w:hAnsi="仿宋" w:eastAsia="仿宋" w:cs="仿宋"/>
                <w:sz w:val="28"/>
                <w:szCs w:val="28"/>
                <w:u w:val="none"/>
                <w:vertAlign w:val="baseline"/>
                <w:lang w:eastAsia="zh-CN"/>
              </w:rPr>
              <w:t>每发生一次扣</w:t>
            </w:r>
            <w:r>
              <w:rPr>
                <w:rFonts w:hint="eastAsia" w:ascii="仿宋" w:hAnsi="仿宋" w:eastAsia="仿宋" w:cs="仿宋"/>
                <w:sz w:val="28"/>
                <w:szCs w:val="28"/>
                <w:u w:val="none"/>
                <w:vertAlign w:val="baseline"/>
              </w:rPr>
              <w:t>30</w:t>
            </w:r>
            <w:r>
              <w:rPr>
                <w:rFonts w:hint="eastAsia" w:ascii="仿宋" w:hAnsi="仿宋" w:eastAsia="仿宋" w:cs="仿宋"/>
                <w:sz w:val="28"/>
                <w:szCs w:val="28"/>
                <w:u w:val="none"/>
                <w:vertAlign w:val="baseline"/>
                <w:lang w:eastAsia="zh-CN"/>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825" w:type="dxa"/>
            <w:vMerge w:val="continue"/>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keepNext w:val="0"/>
              <w:keepLines w:val="0"/>
              <w:pageBreakBefore w:val="0"/>
              <w:kinsoku/>
              <w:overflowPunct/>
              <w:topLinePunct w:val="0"/>
              <w:autoSpaceDE/>
              <w:autoSpaceDN/>
              <w:bidi w:val="0"/>
              <w:adjustRightInd/>
              <w:snapToGrid w:val="0"/>
              <w:spacing w:line="240" w:lineRule="atLeast"/>
              <w:rPr>
                <w:rFonts w:hint="eastAsia" w:ascii="仿宋" w:hAnsi="仿宋" w:eastAsia="仿宋" w:cs="仿宋"/>
                <w:sz w:val="28"/>
                <w:szCs w:val="28"/>
                <w:u w:val="none"/>
                <w:vertAlign w:val="baseline"/>
              </w:rPr>
            </w:pPr>
          </w:p>
        </w:tc>
        <w:tc>
          <w:tcPr>
            <w:tcW w:w="870" w:type="dxa"/>
            <w:vMerge w:val="continue"/>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keepNext w:val="0"/>
              <w:keepLines w:val="0"/>
              <w:pageBreakBefore w:val="0"/>
              <w:kinsoku/>
              <w:overflowPunct/>
              <w:topLinePunct w:val="0"/>
              <w:autoSpaceDE/>
              <w:autoSpaceDN/>
              <w:bidi w:val="0"/>
              <w:adjustRightInd/>
              <w:snapToGrid w:val="0"/>
              <w:spacing w:line="240" w:lineRule="atLeast"/>
              <w:rPr>
                <w:rFonts w:hint="eastAsia" w:ascii="仿宋" w:hAnsi="仿宋" w:eastAsia="仿宋" w:cs="仿宋"/>
                <w:sz w:val="28"/>
                <w:szCs w:val="28"/>
                <w:u w:val="none"/>
                <w:vertAlign w:val="baseline"/>
              </w:rPr>
            </w:pPr>
          </w:p>
        </w:tc>
        <w:tc>
          <w:tcPr>
            <w:tcW w:w="825" w:type="dxa"/>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Style w:val="5"/>
                <w:rFonts w:hint="eastAsia" w:ascii="仿宋" w:hAnsi="仿宋" w:eastAsia="仿宋" w:cs="仿宋"/>
                <w:b/>
                <w:bCs/>
                <w:sz w:val="28"/>
                <w:szCs w:val="28"/>
                <w:u w:val="none"/>
                <w:vertAlign w:val="baseline"/>
              </w:rPr>
              <w:t>A304</w:t>
            </w:r>
          </w:p>
        </w:tc>
        <w:tc>
          <w:tcPr>
            <w:tcW w:w="2010" w:type="dxa"/>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Fonts w:hint="eastAsia" w:ascii="仿宋" w:hAnsi="仿宋" w:eastAsia="仿宋" w:cs="仿宋"/>
                <w:sz w:val="28"/>
                <w:szCs w:val="28"/>
                <w:u w:val="none"/>
                <w:vertAlign w:val="baseline"/>
                <w:lang w:eastAsia="zh-CN"/>
              </w:rPr>
              <w:t>法定代表人或单位高管人员有拒不执行人民法院、仲裁机构生效法律文书，依法进入强制执行程序的信息</w:t>
            </w:r>
          </w:p>
        </w:tc>
        <w:tc>
          <w:tcPr>
            <w:tcW w:w="4005" w:type="dxa"/>
            <w:gridSpan w:val="3"/>
            <w:tcBorders>
              <w:top w:val="single" w:color="000000" w:sz="8" w:space="0"/>
              <w:left w:val="single" w:color="000000" w:sz="8" w:space="0"/>
              <w:bottom w:val="single" w:color="000000" w:sz="8" w:space="0"/>
              <w:right w:val="single" w:color="000000" w:sz="8" w:space="0"/>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Fonts w:hint="eastAsia" w:ascii="仿宋" w:hAnsi="仿宋" w:eastAsia="仿宋" w:cs="仿宋"/>
                <w:sz w:val="28"/>
                <w:szCs w:val="28"/>
                <w:u w:val="none"/>
                <w:vertAlign w:val="baseline"/>
                <w:lang w:eastAsia="zh-CN"/>
              </w:rPr>
              <w:t>每发生一次扣</w:t>
            </w:r>
            <w:r>
              <w:rPr>
                <w:rFonts w:hint="eastAsia" w:ascii="仿宋" w:hAnsi="仿宋" w:eastAsia="仿宋" w:cs="仿宋"/>
                <w:sz w:val="28"/>
                <w:szCs w:val="28"/>
                <w:u w:val="none"/>
                <w:vertAlign w:val="baseline"/>
              </w:rPr>
              <w:t>30</w:t>
            </w:r>
            <w:r>
              <w:rPr>
                <w:rFonts w:hint="eastAsia" w:ascii="仿宋" w:hAnsi="仿宋" w:eastAsia="仿宋" w:cs="仿宋"/>
                <w:sz w:val="28"/>
                <w:szCs w:val="28"/>
                <w:u w:val="none"/>
                <w:vertAlign w:val="baseline"/>
                <w:lang w:eastAsia="zh-CN"/>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825" w:type="dxa"/>
            <w:vMerge w:val="continue"/>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keepNext w:val="0"/>
              <w:keepLines w:val="0"/>
              <w:pageBreakBefore w:val="0"/>
              <w:kinsoku/>
              <w:overflowPunct/>
              <w:topLinePunct w:val="0"/>
              <w:autoSpaceDE/>
              <w:autoSpaceDN/>
              <w:bidi w:val="0"/>
              <w:adjustRightInd/>
              <w:snapToGrid w:val="0"/>
              <w:spacing w:line="240" w:lineRule="atLeast"/>
              <w:rPr>
                <w:rFonts w:hint="eastAsia" w:ascii="仿宋" w:hAnsi="仿宋" w:eastAsia="仿宋" w:cs="仿宋"/>
                <w:sz w:val="28"/>
                <w:szCs w:val="28"/>
                <w:u w:val="none"/>
                <w:vertAlign w:val="baseline"/>
              </w:rPr>
            </w:pPr>
          </w:p>
        </w:tc>
        <w:tc>
          <w:tcPr>
            <w:tcW w:w="870" w:type="dxa"/>
            <w:vMerge w:val="restart"/>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Style w:val="5"/>
                <w:rFonts w:hint="eastAsia" w:ascii="仿宋" w:hAnsi="仿宋" w:eastAsia="仿宋" w:cs="仿宋"/>
                <w:b/>
                <w:bCs/>
                <w:sz w:val="28"/>
                <w:szCs w:val="28"/>
                <w:u w:val="none"/>
                <w:vertAlign w:val="baseline"/>
                <w:lang w:val="en-US"/>
              </w:rPr>
              <w:t xml:space="preserve">A4 </w:t>
            </w:r>
            <w:r>
              <w:rPr>
                <w:rStyle w:val="5"/>
                <w:rFonts w:hint="eastAsia" w:ascii="仿宋" w:hAnsi="仿宋" w:eastAsia="仿宋" w:cs="仿宋"/>
                <w:b/>
                <w:bCs/>
                <w:sz w:val="28"/>
                <w:szCs w:val="28"/>
                <w:u w:val="none"/>
                <w:vertAlign w:val="baseline"/>
                <w:lang w:eastAsia="zh-CN"/>
              </w:rPr>
              <w:t>行业信用评价信息</w:t>
            </w:r>
          </w:p>
        </w:tc>
        <w:tc>
          <w:tcPr>
            <w:tcW w:w="825" w:type="dxa"/>
            <w:vMerge w:val="restart"/>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Style w:val="5"/>
                <w:rFonts w:hint="eastAsia" w:ascii="仿宋" w:hAnsi="仿宋" w:eastAsia="仿宋" w:cs="仿宋"/>
                <w:b/>
                <w:bCs/>
                <w:sz w:val="28"/>
                <w:szCs w:val="28"/>
                <w:u w:val="none"/>
                <w:vertAlign w:val="baseline"/>
              </w:rPr>
              <w:t>A401</w:t>
            </w:r>
          </w:p>
        </w:tc>
        <w:tc>
          <w:tcPr>
            <w:tcW w:w="2010" w:type="dxa"/>
            <w:vMerge w:val="restart"/>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Fonts w:hint="eastAsia" w:ascii="仿宋" w:hAnsi="仿宋" w:eastAsia="仿宋" w:cs="仿宋"/>
                <w:sz w:val="28"/>
                <w:szCs w:val="28"/>
                <w:u w:val="none"/>
                <w:vertAlign w:val="baseline"/>
                <w:lang w:eastAsia="zh-CN"/>
              </w:rPr>
              <w:t>本行业信用评价</w:t>
            </w:r>
          </w:p>
        </w:tc>
        <w:tc>
          <w:tcPr>
            <w:tcW w:w="4005" w:type="dxa"/>
            <w:gridSpan w:val="3"/>
            <w:vMerge w:val="restart"/>
            <w:tcBorders>
              <w:top w:val="single" w:color="000000" w:sz="8" w:space="0"/>
              <w:left w:val="single" w:color="000000" w:sz="8" w:space="0"/>
              <w:bottom w:val="single" w:color="000000" w:sz="8" w:space="0"/>
              <w:right w:val="single" w:color="000000" w:sz="8" w:space="0"/>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Fonts w:hint="eastAsia" w:ascii="仿宋" w:hAnsi="仿宋" w:eastAsia="仿宋" w:cs="仿宋"/>
                <w:sz w:val="28"/>
                <w:szCs w:val="28"/>
                <w:u w:val="none"/>
                <w:vertAlign w:val="baseline"/>
                <w:lang w:eastAsia="zh-CN"/>
              </w:rPr>
              <w:t>本行业行政监督管理部门已开展或有其认可的行业信用评价的，其对被评价主体的评价结果直接作为“本行业信用评价”的分值。评分为非百分制的转换为百分制。如被评价主体暂没有本行业行政监督管理部门的行业信用评价结果的，采用本行业的平均信用分值作为该项评分。本行业行政监督管理部门没有开展或没有其认可的行业信用评价的，该项取基准分</w:t>
            </w:r>
            <w:r>
              <w:rPr>
                <w:rFonts w:hint="eastAsia" w:ascii="仿宋" w:hAnsi="仿宋" w:eastAsia="仿宋" w:cs="仿宋"/>
                <w:sz w:val="28"/>
                <w:szCs w:val="28"/>
                <w:u w:val="none"/>
                <w:vertAlign w:val="baseline"/>
                <w:lang w:val="en-US"/>
              </w:rPr>
              <w:t>100</w:t>
            </w:r>
            <w:r>
              <w:rPr>
                <w:rFonts w:hint="eastAsia" w:ascii="仿宋" w:hAnsi="仿宋" w:eastAsia="仿宋" w:cs="仿宋"/>
                <w:sz w:val="28"/>
                <w:szCs w:val="28"/>
                <w:u w:val="none"/>
                <w:vertAlign w:val="baseli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825" w:type="dxa"/>
            <w:vMerge w:val="continue"/>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keepNext w:val="0"/>
              <w:keepLines w:val="0"/>
              <w:pageBreakBefore w:val="0"/>
              <w:kinsoku/>
              <w:overflowPunct/>
              <w:topLinePunct w:val="0"/>
              <w:autoSpaceDE/>
              <w:autoSpaceDN/>
              <w:bidi w:val="0"/>
              <w:adjustRightInd/>
              <w:snapToGrid w:val="0"/>
              <w:spacing w:line="240" w:lineRule="atLeast"/>
              <w:rPr>
                <w:rFonts w:hint="eastAsia" w:ascii="仿宋" w:hAnsi="仿宋" w:eastAsia="仿宋" w:cs="仿宋"/>
                <w:sz w:val="28"/>
                <w:szCs w:val="28"/>
                <w:u w:val="none"/>
                <w:vertAlign w:val="baseline"/>
              </w:rPr>
            </w:pPr>
          </w:p>
        </w:tc>
        <w:tc>
          <w:tcPr>
            <w:tcW w:w="870" w:type="dxa"/>
            <w:vMerge w:val="continue"/>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keepNext w:val="0"/>
              <w:keepLines w:val="0"/>
              <w:pageBreakBefore w:val="0"/>
              <w:kinsoku/>
              <w:overflowPunct/>
              <w:topLinePunct w:val="0"/>
              <w:autoSpaceDE/>
              <w:autoSpaceDN/>
              <w:bidi w:val="0"/>
              <w:adjustRightInd/>
              <w:snapToGrid w:val="0"/>
              <w:spacing w:line="240" w:lineRule="atLeast"/>
              <w:rPr>
                <w:rFonts w:hint="eastAsia" w:ascii="仿宋" w:hAnsi="仿宋" w:eastAsia="仿宋" w:cs="仿宋"/>
                <w:sz w:val="28"/>
                <w:szCs w:val="28"/>
                <w:u w:val="none"/>
                <w:vertAlign w:val="baseline"/>
              </w:rPr>
            </w:pPr>
          </w:p>
        </w:tc>
        <w:tc>
          <w:tcPr>
            <w:tcW w:w="825" w:type="dxa"/>
            <w:vMerge w:val="continue"/>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keepNext w:val="0"/>
              <w:keepLines w:val="0"/>
              <w:pageBreakBefore w:val="0"/>
              <w:kinsoku/>
              <w:overflowPunct/>
              <w:topLinePunct w:val="0"/>
              <w:autoSpaceDE/>
              <w:autoSpaceDN/>
              <w:bidi w:val="0"/>
              <w:adjustRightInd/>
              <w:snapToGrid w:val="0"/>
              <w:spacing w:line="240" w:lineRule="atLeast"/>
              <w:rPr>
                <w:rFonts w:hint="eastAsia" w:ascii="仿宋" w:hAnsi="仿宋" w:eastAsia="仿宋" w:cs="仿宋"/>
                <w:sz w:val="28"/>
                <w:szCs w:val="28"/>
                <w:u w:val="none"/>
                <w:vertAlign w:val="baseline"/>
              </w:rPr>
            </w:pPr>
          </w:p>
        </w:tc>
        <w:tc>
          <w:tcPr>
            <w:tcW w:w="2010" w:type="dxa"/>
            <w:vMerge w:val="continue"/>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keepNext w:val="0"/>
              <w:keepLines w:val="0"/>
              <w:pageBreakBefore w:val="0"/>
              <w:kinsoku/>
              <w:overflowPunct/>
              <w:topLinePunct w:val="0"/>
              <w:autoSpaceDE/>
              <w:autoSpaceDN/>
              <w:bidi w:val="0"/>
              <w:adjustRightInd/>
              <w:snapToGrid w:val="0"/>
              <w:spacing w:line="240" w:lineRule="atLeast"/>
              <w:rPr>
                <w:rFonts w:hint="eastAsia" w:ascii="仿宋" w:hAnsi="仿宋" w:eastAsia="仿宋" w:cs="仿宋"/>
                <w:sz w:val="28"/>
                <w:szCs w:val="28"/>
                <w:u w:val="none"/>
                <w:vertAlign w:val="baseline"/>
              </w:rPr>
            </w:pPr>
          </w:p>
        </w:tc>
        <w:tc>
          <w:tcPr>
            <w:tcW w:w="4005" w:type="dxa"/>
            <w:gridSpan w:val="3"/>
            <w:vMerge w:val="continue"/>
            <w:tcBorders>
              <w:top w:val="single" w:color="000000" w:sz="8" w:space="0"/>
              <w:left w:val="single" w:color="000000" w:sz="8" w:space="0"/>
              <w:bottom w:val="single" w:color="000000" w:sz="8" w:space="0"/>
              <w:right w:val="single" w:color="000000" w:sz="8" w:space="0"/>
            </w:tcBorders>
            <w:shd w:val="clear" w:color="auto" w:fill="auto"/>
            <w:tcMar>
              <w:top w:w="75" w:type="dxa"/>
              <w:left w:w="150" w:type="dxa"/>
              <w:bottom w:w="75" w:type="dxa"/>
              <w:right w:w="150" w:type="dxa"/>
            </w:tcMar>
            <w:vAlign w:val="top"/>
          </w:tcPr>
          <w:p>
            <w:pPr>
              <w:keepNext w:val="0"/>
              <w:keepLines w:val="0"/>
              <w:pageBreakBefore w:val="0"/>
              <w:kinsoku/>
              <w:overflowPunct/>
              <w:topLinePunct w:val="0"/>
              <w:autoSpaceDE/>
              <w:autoSpaceDN/>
              <w:bidi w:val="0"/>
              <w:adjustRightInd/>
              <w:snapToGrid w:val="0"/>
              <w:spacing w:line="240" w:lineRule="atLeast"/>
              <w:rPr>
                <w:rFonts w:hint="eastAsia" w:ascii="仿宋" w:hAnsi="仿宋" w:eastAsia="仿宋" w:cs="仿宋"/>
                <w:sz w:val="28"/>
                <w:szCs w:val="28"/>
                <w:u w:val="none"/>
                <w:vertAlign w:val="baseli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825" w:type="dxa"/>
            <w:vMerge w:val="continue"/>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keepNext w:val="0"/>
              <w:keepLines w:val="0"/>
              <w:pageBreakBefore w:val="0"/>
              <w:kinsoku/>
              <w:overflowPunct/>
              <w:topLinePunct w:val="0"/>
              <w:autoSpaceDE/>
              <w:autoSpaceDN/>
              <w:bidi w:val="0"/>
              <w:adjustRightInd/>
              <w:snapToGrid w:val="0"/>
              <w:spacing w:line="240" w:lineRule="atLeast"/>
              <w:rPr>
                <w:rFonts w:hint="eastAsia" w:ascii="仿宋" w:hAnsi="仿宋" w:eastAsia="仿宋" w:cs="仿宋"/>
                <w:sz w:val="28"/>
                <w:szCs w:val="28"/>
                <w:u w:val="none"/>
                <w:vertAlign w:val="baseline"/>
              </w:rPr>
            </w:pPr>
          </w:p>
        </w:tc>
        <w:tc>
          <w:tcPr>
            <w:tcW w:w="870" w:type="dxa"/>
            <w:vMerge w:val="restart"/>
            <w:tcBorders>
              <w:top w:val="single" w:color="000000" w:sz="8" w:space="0"/>
              <w:left w:val="single" w:color="000000" w:sz="8" w:space="0"/>
              <w:bottom w:val="nil"/>
              <w:right w:val="nil"/>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Style w:val="5"/>
                <w:rFonts w:hint="eastAsia" w:ascii="仿宋" w:hAnsi="仿宋" w:eastAsia="仿宋" w:cs="仿宋"/>
                <w:b/>
                <w:bCs/>
                <w:sz w:val="28"/>
                <w:szCs w:val="28"/>
                <w:u w:val="none"/>
                <w:vertAlign w:val="baseline"/>
              </w:rPr>
              <w:t>A5</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Style w:val="5"/>
                <w:rFonts w:hint="eastAsia" w:ascii="仿宋" w:hAnsi="仿宋" w:eastAsia="仿宋" w:cs="仿宋"/>
                <w:b/>
                <w:bCs/>
                <w:sz w:val="28"/>
                <w:szCs w:val="28"/>
                <w:u w:val="none"/>
                <w:vertAlign w:val="baseline"/>
                <w:lang w:eastAsia="zh-CN"/>
              </w:rPr>
              <w:t>行业不良信用信息</w:t>
            </w:r>
          </w:p>
        </w:tc>
        <w:tc>
          <w:tcPr>
            <w:tcW w:w="825" w:type="dxa"/>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Style w:val="5"/>
                <w:rFonts w:hint="eastAsia" w:ascii="仿宋" w:hAnsi="仿宋" w:eastAsia="仿宋" w:cs="仿宋"/>
                <w:b/>
                <w:bCs/>
                <w:sz w:val="28"/>
                <w:szCs w:val="28"/>
                <w:u w:val="none"/>
                <w:vertAlign w:val="baseline"/>
              </w:rPr>
              <w:t>A500</w:t>
            </w:r>
          </w:p>
        </w:tc>
        <w:tc>
          <w:tcPr>
            <w:tcW w:w="2010" w:type="dxa"/>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Fonts w:hint="eastAsia" w:ascii="仿宋" w:hAnsi="仿宋" w:eastAsia="仿宋" w:cs="仿宋"/>
                <w:sz w:val="28"/>
                <w:szCs w:val="28"/>
                <w:u w:val="none"/>
                <w:vertAlign w:val="baseline"/>
                <w:lang w:eastAsia="zh-CN"/>
              </w:rPr>
              <w:t>基准分</w:t>
            </w:r>
          </w:p>
        </w:tc>
        <w:tc>
          <w:tcPr>
            <w:tcW w:w="4005" w:type="dxa"/>
            <w:gridSpan w:val="3"/>
            <w:tcBorders>
              <w:top w:val="single" w:color="000000" w:sz="8" w:space="0"/>
              <w:left w:val="single" w:color="000000" w:sz="8" w:space="0"/>
              <w:bottom w:val="single" w:color="000000" w:sz="8" w:space="0"/>
              <w:right w:val="single" w:color="000000" w:sz="8" w:space="0"/>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Fonts w:hint="eastAsia" w:ascii="仿宋" w:hAnsi="仿宋" w:eastAsia="仿宋" w:cs="仿宋"/>
                <w:sz w:val="28"/>
                <w:szCs w:val="28"/>
                <w:u w:val="none"/>
                <w:vertAlign w:val="baseline"/>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825" w:type="dxa"/>
            <w:vMerge w:val="continue"/>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keepNext w:val="0"/>
              <w:keepLines w:val="0"/>
              <w:pageBreakBefore w:val="0"/>
              <w:kinsoku/>
              <w:overflowPunct/>
              <w:topLinePunct w:val="0"/>
              <w:autoSpaceDE/>
              <w:autoSpaceDN/>
              <w:bidi w:val="0"/>
              <w:adjustRightInd/>
              <w:snapToGrid w:val="0"/>
              <w:spacing w:line="240" w:lineRule="atLeast"/>
              <w:rPr>
                <w:rFonts w:hint="eastAsia" w:ascii="仿宋" w:hAnsi="仿宋" w:eastAsia="仿宋" w:cs="仿宋"/>
                <w:sz w:val="28"/>
                <w:szCs w:val="28"/>
                <w:u w:val="none"/>
                <w:vertAlign w:val="baseline"/>
              </w:rPr>
            </w:pPr>
          </w:p>
        </w:tc>
        <w:tc>
          <w:tcPr>
            <w:tcW w:w="870" w:type="dxa"/>
            <w:vMerge w:val="continue"/>
            <w:tcBorders>
              <w:top w:val="single" w:color="000000" w:sz="8" w:space="0"/>
              <w:left w:val="single" w:color="000000" w:sz="8" w:space="0"/>
              <w:bottom w:val="nil"/>
              <w:right w:val="nil"/>
            </w:tcBorders>
            <w:shd w:val="clear" w:color="auto" w:fill="auto"/>
            <w:tcMar>
              <w:top w:w="75" w:type="dxa"/>
              <w:left w:w="150" w:type="dxa"/>
              <w:bottom w:w="75" w:type="dxa"/>
              <w:right w:w="150" w:type="dxa"/>
            </w:tcMar>
            <w:vAlign w:val="top"/>
          </w:tcPr>
          <w:p>
            <w:pPr>
              <w:keepNext w:val="0"/>
              <w:keepLines w:val="0"/>
              <w:pageBreakBefore w:val="0"/>
              <w:kinsoku/>
              <w:overflowPunct/>
              <w:topLinePunct w:val="0"/>
              <w:autoSpaceDE/>
              <w:autoSpaceDN/>
              <w:bidi w:val="0"/>
              <w:adjustRightInd/>
              <w:snapToGrid w:val="0"/>
              <w:spacing w:line="240" w:lineRule="atLeast"/>
              <w:rPr>
                <w:rFonts w:hint="eastAsia" w:ascii="仿宋" w:hAnsi="仿宋" w:eastAsia="仿宋" w:cs="仿宋"/>
                <w:sz w:val="28"/>
                <w:szCs w:val="28"/>
                <w:u w:val="none"/>
                <w:vertAlign w:val="baseline"/>
              </w:rPr>
            </w:pPr>
          </w:p>
        </w:tc>
        <w:tc>
          <w:tcPr>
            <w:tcW w:w="825" w:type="dxa"/>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Style w:val="5"/>
                <w:rFonts w:hint="eastAsia" w:ascii="仿宋" w:hAnsi="仿宋" w:eastAsia="仿宋" w:cs="仿宋"/>
                <w:b/>
                <w:bCs/>
                <w:sz w:val="28"/>
                <w:szCs w:val="28"/>
                <w:u w:val="none"/>
                <w:vertAlign w:val="baseline"/>
              </w:rPr>
              <w:t>A501</w:t>
            </w:r>
          </w:p>
        </w:tc>
        <w:tc>
          <w:tcPr>
            <w:tcW w:w="2010" w:type="dxa"/>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Fonts w:hint="eastAsia" w:ascii="仿宋" w:hAnsi="仿宋" w:eastAsia="仿宋" w:cs="仿宋"/>
                <w:sz w:val="28"/>
                <w:szCs w:val="28"/>
                <w:u w:val="none"/>
                <w:vertAlign w:val="baseline"/>
                <w:lang w:eastAsia="zh-CN"/>
              </w:rPr>
              <w:t>本行业行政机关、法律法规授权的具有管理公共事务职能的组织评定的不良信用信息</w:t>
            </w:r>
          </w:p>
        </w:tc>
        <w:tc>
          <w:tcPr>
            <w:tcW w:w="4005" w:type="dxa"/>
            <w:gridSpan w:val="3"/>
            <w:tcBorders>
              <w:top w:val="single" w:color="000000" w:sz="8" w:space="0"/>
              <w:left w:val="single" w:color="000000" w:sz="8" w:space="0"/>
              <w:bottom w:val="single" w:color="000000" w:sz="8" w:space="0"/>
              <w:right w:val="single" w:color="000000" w:sz="8" w:space="0"/>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Fonts w:hint="eastAsia" w:ascii="仿宋" w:hAnsi="仿宋" w:eastAsia="仿宋" w:cs="仿宋"/>
                <w:sz w:val="28"/>
                <w:szCs w:val="28"/>
                <w:u w:val="none"/>
                <w:vertAlign w:val="baseline"/>
                <w:lang w:eastAsia="zh-CN"/>
              </w:rPr>
              <w:t>每发生一次扣</w:t>
            </w:r>
            <w:r>
              <w:rPr>
                <w:rFonts w:hint="eastAsia" w:ascii="仿宋" w:hAnsi="仿宋" w:eastAsia="仿宋" w:cs="仿宋"/>
                <w:sz w:val="28"/>
                <w:szCs w:val="28"/>
                <w:u w:val="none"/>
                <w:vertAlign w:val="baseline"/>
              </w:rPr>
              <w:t>10</w:t>
            </w:r>
            <w:r>
              <w:rPr>
                <w:rFonts w:hint="eastAsia" w:ascii="仿宋" w:hAnsi="仿宋" w:eastAsia="仿宋" w:cs="仿宋"/>
                <w:sz w:val="28"/>
                <w:szCs w:val="28"/>
                <w:u w:val="none"/>
                <w:vertAlign w:val="baseline"/>
                <w:lang w:eastAsia="zh-CN"/>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825" w:type="dxa"/>
            <w:vMerge w:val="restart"/>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Style w:val="5"/>
                <w:rFonts w:hint="eastAsia" w:ascii="仿宋" w:hAnsi="仿宋" w:eastAsia="仿宋" w:cs="仿宋"/>
                <w:b/>
                <w:bCs/>
                <w:sz w:val="28"/>
                <w:szCs w:val="28"/>
                <w:u w:val="none"/>
                <w:vertAlign w:val="baseline"/>
                <w:lang w:val="en-US"/>
              </w:rPr>
              <w:t>B</w:t>
            </w:r>
            <w:r>
              <w:rPr>
                <w:rStyle w:val="5"/>
                <w:rFonts w:hint="eastAsia" w:ascii="仿宋" w:hAnsi="仿宋" w:eastAsia="仿宋" w:cs="仿宋"/>
                <w:b/>
                <w:bCs/>
                <w:sz w:val="28"/>
                <w:szCs w:val="28"/>
                <w:u w:val="none"/>
                <w:vertAlign w:val="baseline"/>
                <w:lang w:eastAsia="zh-CN"/>
              </w:rPr>
              <w:t>市场信用信息</w:t>
            </w:r>
          </w:p>
        </w:tc>
        <w:tc>
          <w:tcPr>
            <w:tcW w:w="870" w:type="dxa"/>
            <w:vMerge w:val="restart"/>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Style w:val="5"/>
                <w:rFonts w:hint="eastAsia" w:ascii="仿宋" w:hAnsi="仿宋" w:eastAsia="仿宋" w:cs="仿宋"/>
                <w:b/>
                <w:bCs/>
                <w:sz w:val="28"/>
                <w:szCs w:val="28"/>
                <w:u w:val="none"/>
                <w:vertAlign w:val="baseline"/>
                <w:lang w:val="en-US"/>
              </w:rPr>
              <w:t>B1</w:t>
            </w:r>
            <w:r>
              <w:rPr>
                <w:rStyle w:val="5"/>
                <w:rFonts w:hint="eastAsia" w:ascii="仿宋" w:hAnsi="仿宋" w:eastAsia="仿宋" w:cs="仿宋"/>
                <w:b/>
                <w:bCs/>
                <w:sz w:val="28"/>
                <w:szCs w:val="28"/>
                <w:u w:val="none"/>
                <w:vertAlign w:val="baseline"/>
                <w:lang w:eastAsia="zh-CN"/>
              </w:rPr>
              <w:t>事前承诺信息</w:t>
            </w:r>
          </w:p>
        </w:tc>
        <w:tc>
          <w:tcPr>
            <w:tcW w:w="825" w:type="dxa"/>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Style w:val="5"/>
                <w:rFonts w:hint="eastAsia" w:ascii="仿宋" w:hAnsi="仿宋" w:eastAsia="仿宋" w:cs="仿宋"/>
                <w:b/>
                <w:bCs/>
                <w:sz w:val="28"/>
                <w:szCs w:val="28"/>
                <w:u w:val="none"/>
                <w:vertAlign w:val="baseline"/>
              </w:rPr>
              <w:t>B100</w:t>
            </w:r>
          </w:p>
        </w:tc>
        <w:tc>
          <w:tcPr>
            <w:tcW w:w="2010" w:type="dxa"/>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Fonts w:hint="eastAsia" w:ascii="仿宋" w:hAnsi="仿宋" w:eastAsia="仿宋" w:cs="仿宋"/>
                <w:sz w:val="28"/>
                <w:szCs w:val="28"/>
                <w:u w:val="none"/>
                <w:vertAlign w:val="baseline"/>
                <w:lang w:eastAsia="zh-CN"/>
              </w:rPr>
              <w:t>基准分</w:t>
            </w:r>
          </w:p>
        </w:tc>
        <w:tc>
          <w:tcPr>
            <w:tcW w:w="4005" w:type="dxa"/>
            <w:gridSpan w:val="3"/>
            <w:tcBorders>
              <w:top w:val="single" w:color="000000" w:sz="8" w:space="0"/>
              <w:left w:val="single" w:color="000000" w:sz="8" w:space="0"/>
              <w:bottom w:val="single" w:color="000000" w:sz="8" w:space="0"/>
              <w:right w:val="single" w:color="000000" w:sz="8" w:space="0"/>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Fonts w:hint="eastAsia" w:ascii="仿宋" w:hAnsi="仿宋" w:eastAsia="仿宋" w:cs="仿宋"/>
                <w:sz w:val="28"/>
                <w:szCs w:val="28"/>
                <w:u w:val="none"/>
                <w:vertAlign w:val="baseline"/>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825" w:type="dxa"/>
            <w:vMerge w:val="continue"/>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keepNext w:val="0"/>
              <w:keepLines w:val="0"/>
              <w:pageBreakBefore w:val="0"/>
              <w:kinsoku/>
              <w:overflowPunct/>
              <w:topLinePunct w:val="0"/>
              <w:autoSpaceDE/>
              <w:autoSpaceDN/>
              <w:bidi w:val="0"/>
              <w:adjustRightInd/>
              <w:snapToGrid w:val="0"/>
              <w:spacing w:line="240" w:lineRule="atLeast"/>
              <w:rPr>
                <w:rFonts w:hint="eastAsia" w:ascii="仿宋" w:hAnsi="仿宋" w:eastAsia="仿宋" w:cs="仿宋"/>
                <w:sz w:val="28"/>
                <w:szCs w:val="28"/>
                <w:u w:val="none"/>
                <w:vertAlign w:val="baseline"/>
              </w:rPr>
            </w:pPr>
          </w:p>
        </w:tc>
        <w:tc>
          <w:tcPr>
            <w:tcW w:w="870" w:type="dxa"/>
            <w:vMerge w:val="continue"/>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keepNext w:val="0"/>
              <w:keepLines w:val="0"/>
              <w:pageBreakBefore w:val="0"/>
              <w:kinsoku/>
              <w:overflowPunct/>
              <w:topLinePunct w:val="0"/>
              <w:autoSpaceDE/>
              <w:autoSpaceDN/>
              <w:bidi w:val="0"/>
              <w:adjustRightInd/>
              <w:snapToGrid w:val="0"/>
              <w:spacing w:line="240" w:lineRule="atLeast"/>
              <w:rPr>
                <w:rFonts w:hint="eastAsia" w:ascii="仿宋" w:hAnsi="仿宋" w:eastAsia="仿宋" w:cs="仿宋"/>
                <w:sz w:val="28"/>
                <w:szCs w:val="28"/>
                <w:u w:val="none"/>
                <w:vertAlign w:val="baseline"/>
              </w:rPr>
            </w:pPr>
          </w:p>
        </w:tc>
        <w:tc>
          <w:tcPr>
            <w:tcW w:w="825" w:type="dxa"/>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Style w:val="5"/>
                <w:rFonts w:hint="eastAsia" w:ascii="仿宋" w:hAnsi="仿宋" w:eastAsia="仿宋" w:cs="仿宋"/>
                <w:b/>
                <w:bCs/>
                <w:sz w:val="28"/>
                <w:szCs w:val="28"/>
                <w:u w:val="none"/>
                <w:vertAlign w:val="baseline"/>
              </w:rPr>
              <w:t>B101</w:t>
            </w:r>
          </w:p>
        </w:tc>
        <w:tc>
          <w:tcPr>
            <w:tcW w:w="2010" w:type="dxa"/>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Fonts w:hint="eastAsia" w:ascii="仿宋" w:hAnsi="仿宋" w:eastAsia="仿宋" w:cs="仿宋"/>
                <w:sz w:val="28"/>
                <w:szCs w:val="28"/>
                <w:u w:val="none"/>
                <w:vertAlign w:val="baseline"/>
                <w:lang w:eastAsia="zh-CN"/>
              </w:rPr>
              <w:t>有主动承诺</w:t>
            </w:r>
          </w:p>
        </w:tc>
        <w:tc>
          <w:tcPr>
            <w:tcW w:w="4005" w:type="dxa"/>
            <w:gridSpan w:val="3"/>
            <w:tcBorders>
              <w:top w:val="single" w:color="000000" w:sz="8" w:space="0"/>
              <w:left w:val="single" w:color="000000" w:sz="8" w:space="0"/>
              <w:bottom w:val="single" w:color="000000" w:sz="8" w:space="0"/>
              <w:right w:val="single" w:color="000000" w:sz="8" w:space="0"/>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Fonts w:hint="eastAsia" w:ascii="仿宋" w:hAnsi="仿宋" w:eastAsia="仿宋" w:cs="仿宋"/>
                <w:sz w:val="28"/>
                <w:szCs w:val="28"/>
                <w:u w:val="none"/>
                <w:vertAlign w:val="baseline"/>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825" w:type="dxa"/>
            <w:vMerge w:val="continue"/>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keepNext w:val="0"/>
              <w:keepLines w:val="0"/>
              <w:pageBreakBefore w:val="0"/>
              <w:kinsoku/>
              <w:overflowPunct/>
              <w:topLinePunct w:val="0"/>
              <w:autoSpaceDE/>
              <w:autoSpaceDN/>
              <w:bidi w:val="0"/>
              <w:adjustRightInd/>
              <w:snapToGrid w:val="0"/>
              <w:spacing w:line="240" w:lineRule="atLeast"/>
              <w:rPr>
                <w:rFonts w:hint="eastAsia" w:ascii="仿宋" w:hAnsi="仿宋" w:eastAsia="仿宋" w:cs="仿宋"/>
                <w:sz w:val="28"/>
                <w:szCs w:val="28"/>
                <w:u w:val="none"/>
                <w:vertAlign w:val="baseline"/>
              </w:rPr>
            </w:pPr>
          </w:p>
        </w:tc>
        <w:tc>
          <w:tcPr>
            <w:tcW w:w="870" w:type="dxa"/>
            <w:vMerge w:val="restart"/>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Style w:val="5"/>
                <w:rFonts w:hint="eastAsia" w:ascii="仿宋" w:hAnsi="仿宋" w:eastAsia="仿宋" w:cs="仿宋"/>
                <w:b/>
                <w:bCs/>
                <w:sz w:val="28"/>
                <w:szCs w:val="28"/>
                <w:u w:val="none"/>
                <w:vertAlign w:val="baseline"/>
                <w:lang w:val="en-US"/>
              </w:rPr>
              <w:t>B2</w:t>
            </w:r>
            <w:r>
              <w:rPr>
                <w:rStyle w:val="5"/>
                <w:rFonts w:hint="eastAsia" w:ascii="仿宋" w:hAnsi="仿宋" w:eastAsia="仿宋" w:cs="仿宋"/>
                <w:b/>
                <w:bCs/>
                <w:sz w:val="28"/>
                <w:szCs w:val="28"/>
                <w:u w:val="none"/>
                <w:vertAlign w:val="baseline"/>
                <w:lang w:eastAsia="zh-CN"/>
              </w:rPr>
              <w:t>交易行为信息</w:t>
            </w:r>
          </w:p>
        </w:tc>
        <w:tc>
          <w:tcPr>
            <w:tcW w:w="825" w:type="dxa"/>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Style w:val="5"/>
                <w:rFonts w:hint="eastAsia" w:ascii="仿宋" w:hAnsi="仿宋" w:eastAsia="仿宋" w:cs="仿宋"/>
                <w:b/>
                <w:bCs/>
                <w:sz w:val="28"/>
                <w:szCs w:val="28"/>
                <w:u w:val="none"/>
                <w:vertAlign w:val="baseline"/>
              </w:rPr>
              <w:t>B200</w:t>
            </w:r>
          </w:p>
        </w:tc>
        <w:tc>
          <w:tcPr>
            <w:tcW w:w="2010" w:type="dxa"/>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Fonts w:hint="eastAsia" w:ascii="仿宋" w:hAnsi="仿宋" w:eastAsia="仿宋" w:cs="仿宋"/>
                <w:sz w:val="28"/>
                <w:szCs w:val="28"/>
                <w:u w:val="none"/>
                <w:vertAlign w:val="baseline"/>
                <w:lang w:eastAsia="zh-CN"/>
              </w:rPr>
              <w:t>基准分</w:t>
            </w:r>
          </w:p>
        </w:tc>
        <w:tc>
          <w:tcPr>
            <w:tcW w:w="4005" w:type="dxa"/>
            <w:gridSpan w:val="3"/>
            <w:tcBorders>
              <w:top w:val="single" w:color="000000" w:sz="8" w:space="0"/>
              <w:left w:val="single" w:color="000000" w:sz="8" w:space="0"/>
              <w:bottom w:val="single" w:color="000000" w:sz="8" w:space="0"/>
              <w:right w:val="single" w:color="000000" w:sz="8" w:space="0"/>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Fonts w:hint="eastAsia" w:ascii="仿宋" w:hAnsi="仿宋" w:eastAsia="仿宋" w:cs="仿宋"/>
                <w:sz w:val="28"/>
                <w:szCs w:val="28"/>
                <w:u w:val="none"/>
                <w:vertAlign w:val="baseline"/>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825" w:type="dxa"/>
            <w:vMerge w:val="continue"/>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keepNext w:val="0"/>
              <w:keepLines w:val="0"/>
              <w:pageBreakBefore w:val="0"/>
              <w:kinsoku/>
              <w:overflowPunct/>
              <w:topLinePunct w:val="0"/>
              <w:autoSpaceDE/>
              <w:autoSpaceDN/>
              <w:bidi w:val="0"/>
              <w:adjustRightInd/>
              <w:snapToGrid w:val="0"/>
              <w:spacing w:line="240" w:lineRule="atLeast"/>
              <w:rPr>
                <w:rFonts w:hint="eastAsia" w:ascii="仿宋" w:hAnsi="仿宋" w:eastAsia="仿宋" w:cs="仿宋"/>
                <w:sz w:val="28"/>
                <w:szCs w:val="28"/>
                <w:u w:val="none"/>
                <w:vertAlign w:val="baseline"/>
              </w:rPr>
            </w:pPr>
          </w:p>
        </w:tc>
        <w:tc>
          <w:tcPr>
            <w:tcW w:w="870" w:type="dxa"/>
            <w:vMerge w:val="continue"/>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keepNext w:val="0"/>
              <w:keepLines w:val="0"/>
              <w:pageBreakBefore w:val="0"/>
              <w:kinsoku/>
              <w:overflowPunct/>
              <w:topLinePunct w:val="0"/>
              <w:autoSpaceDE/>
              <w:autoSpaceDN/>
              <w:bidi w:val="0"/>
              <w:adjustRightInd/>
              <w:snapToGrid w:val="0"/>
              <w:spacing w:line="240" w:lineRule="atLeast"/>
              <w:rPr>
                <w:rFonts w:hint="eastAsia" w:ascii="仿宋" w:hAnsi="仿宋" w:eastAsia="仿宋" w:cs="仿宋"/>
                <w:sz w:val="28"/>
                <w:szCs w:val="28"/>
                <w:u w:val="none"/>
                <w:vertAlign w:val="baseline"/>
              </w:rPr>
            </w:pPr>
          </w:p>
        </w:tc>
        <w:tc>
          <w:tcPr>
            <w:tcW w:w="825" w:type="dxa"/>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Style w:val="5"/>
                <w:rFonts w:hint="eastAsia" w:ascii="仿宋" w:hAnsi="仿宋" w:eastAsia="仿宋" w:cs="仿宋"/>
                <w:b/>
                <w:bCs/>
                <w:sz w:val="28"/>
                <w:szCs w:val="28"/>
                <w:u w:val="none"/>
                <w:vertAlign w:val="baseline"/>
              </w:rPr>
              <w:t>B201</w:t>
            </w:r>
          </w:p>
        </w:tc>
        <w:tc>
          <w:tcPr>
            <w:tcW w:w="2010" w:type="dxa"/>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Fonts w:hint="eastAsia" w:ascii="仿宋" w:hAnsi="仿宋" w:eastAsia="仿宋" w:cs="仿宋"/>
                <w:sz w:val="28"/>
                <w:szCs w:val="28"/>
                <w:u w:val="none"/>
                <w:vertAlign w:val="baseline"/>
                <w:lang w:eastAsia="zh-CN"/>
              </w:rPr>
              <w:t>无正当理由，放弃中标（竞得）资格的</w:t>
            </w:r>
          </w:p>
        </w:tc>
        <w:tc>
          <w:tcPr>
            <w:tcW w:w="4005" w:type="dxa"/>
            <w:gridSpan w:val="3"/>
            <w:tcBorders>
              <w:top w:val="single" w:color="000000" w:sz="8" w:space="0"/>
              <w:left w:val="single" w:color="000000" w:sz="8" w:space="0"/>
              <w:bottom w:val="single" w:color="000000" w:sz="8" w:space="0"/>
              <w:right w:val="single" w:color="000000" w:sz="8" w:space="0"/>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Fonts w:hint="eastAsia" w:ascii="仿宋" w:hAnsi="仿宋" w:eastAsia="仿宋" w:cs="仿宋"/>
                <w:sz w:val="28"/>
                <w:szCs w:val="28"/>
                <w:u w:val="none"/>
                <w:vertAlign w:val="baseline"/>
                <w:lang w:eastAsia="zh-CN"/>
              </w:rPr>
              <w:t>每发生一次扣</w:t>
            </w:r>
            <w:r>
              <w:rPr>
                <w:rFonts w:hint="eastAsia" w:ascii="仿宋" w:hAnsi="仿宋" w:eastAsia="仿宋" w:cs="仿宋"/>
                <w:sz w:val="28"/>
                <w:szCs w:val="28"/>
                <w:u w:val="none"/>
                <w:vertAlign w:val="baseline"/>
              </w:rPr>
              <w:t>10</w:t>
            </w:r>
            <w:r>
              <w:rPr>
                <w:rFonts w:hint="eastAsia" w:ascii="仿宋" w:hAnsi="仿宋" w:eastAsia="仿宋" w:cs="仿宋"/>
                <w:sz w:val="28"/>
                <w:szCs w:val="28"/>
                <w:u w:val="none"/>
                <w:vertAlign w:val="baseline"/>
                <w:lang w:eastAsia="zh-CN"/>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825" w:type="dxa"/>
            <w:vMerge w:val="continue"/>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keepNext w:val="0"/>
              <w:keepLines w:val="0"/>
              <w:pageBreakBefore w:val="0"/>
              <w:kinsoku/>
              <w:overflowPunct/>
              <w:topLinePunct w:val="0"/>
              <w:autoSpaceDE/>
              <w:autoSpaceDN/>
              <w:bidi w:val="0"/>
              <w:adjustRightInd/>
              <w:snapToGrid w:val="0"/>
              <w:spacing w:line="240" w:lineRule="atLeast"/>
              <w:rPr>
                <w:rFonts w:hint="eastAsia" w:ascii="仿宋" w:hAnsi="仿宋" w:eastAsia="仿宋" w:cs="仿宋"/>
                <w:sz w:val="28"/>
                <w:szCs w:val="28"/>
                <w:u w:val="none"/>
                <w:vertAlign w:val="baseline"/>
              </w:rPr>
            </w:pPr>
          </w:p>
        </w:tc>
        <w:tc>
          <w:tcPr>
            <w:tcW w:w="870" w:type="dxa"/>
            <w:vMerge w:val="continue"/>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keepNext w:val="0"/>
              <w:keepLines w:val="0"/>
              <w:pageBreakBefore w:val="0"/>
              <w:kinsoku/>
              <w:overflowPunct/>
              <w:topLinePunct w:val="0"/>
              <w:autoSpaceDE/>
              <w:autoSpaceDN/>
              <w:bidi w:val="0"/>
              <w:adjustRightInd/>
              <w:snapToGrid w:val="0"/>
              <w:spacing w:line="240" w:lineRule="atLeast"/>
              <w:rPr>
                <w:rFonts w:hint="eastAsia" w:ascii="仿宋" w:hAnsi="仿宋" w:eastAsia="仿宋" w:cs="仿宋"/>
                <w:sz w:val="28"/>
                <w:szCs w:val="28"/>
                <w:u w:val="none"/>
                <w:vertAlign w:val="baseline"/>
              </w:rPr>
            </w:pPr>
          </w:p>
        </w:tc>
        <w:tc>
          <w:tcPr>
            <w:tcW w:w="825" w:type="dxa"/>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Style w:val="5"/>
                <w:rFonts w:hint="eastAsia" w:ascii="仿宋" w:hAnsi="仿宋" w:eastAsia="仿宋" w:cs="仿宋"/>
                <w:b/>
                <w:bCs/>
                <w:sz w:val="28"/>
                <w:szCs w:val="28"/>
                <w:u w:val="none"/>
                <w:vertAlign w:val="baseline"/>
              </w:rPr>
              <w:t>B202</w:t>
            </w:r>
          </w:p>
        </w:tc>
        <w:tc>
          <w:tcPr>
            <w:tcW w:w="2010" w:type="dxa"/>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Fonts w:hint="eastAsia" w:ascii="仿宋" w:hAnsi="仿宋" w:eastAsia="仿宋" w:cs="仿宋"/>
                <w:sz w:val="28"/>
                <w:szCs w:val="28"/>
                <w:u w:val="none"/>
                <w:vertAlign w:val="baseline"/>
                <w:lang w:eastAsia="zh-CN"/>
              </w:rPr>
              <w:t>在招标文件中规定的投标截止日起的投标有效期内撤销其投标的</w:t>
            </w:r>
          </w:p>
        </w:tc>
        <w:tc>
          <w:tcPr>
            <w:tcW w:w="4005" w:type="dxa"/>
            <w:gridSpan w:val="3"/>
            <w:tcBorders>
              <w:top w:val="single" w:color="000000" w:sz="8" w:space="0"/>
              <w:left w:val="single" w:color="000000" w:sz="8" w:space="0"/>
              <w:bottom w:val="single" w:color="000000" w:sz="8" w:space="0"/>
              <w:right w:val="single" w:color="000000" w:sz="8" w:space="0"/>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Fonts w:hint="eastAsia" w:ascii="仿宋" w:hAnsi="仿宋" w:eastAsia="仿宋" w:cs="仿宋"/>
                <w:sz w:val="28"/>
                <w:szCs w:val="28"/>
                <w:u w:val="none"/>
                <w:vertAlign w:val="baseline"/>
                <w:lang w:eastAsia="zh-CN"/>
              </w:rPr>
              <w:t>每发生一次扣</w:t>
            </w:r>
            <w:r>
              <w:rPr>
                <w:rFonts w:hint="eastAsia" w:ascii="仿宋" w:hAnsi="仿宋" w:eastAsia="仿宋" w:cs="仿宋"/>
                <w:sz w:val="28"/>
                <w:szCs w:val="28"/>
                <w:u w:val="none"/>
                <w:vertAlign w:val="baseline"/>
              </w:rPr>
              <w:t>10</w:t>
            </w:r>
            <w:r>
              <w:rPr>
                <w:rFonts w:hint="eastAsia" w:ascii="仿宋" w:hAnsi="仿宋" w:eastAsia="仿宋" w:cs="仿宋"/>
                <w:sz w:val="28"/>
                <w:szCs w:val="28"/>
                <w:u w:val="none"/>
                <w:vertAlign w:val="baseline"/>
                <w:lang w:eastAsia="zh-CN"/>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825" w:type="dxa"/>
            <w:vMerge w:val="continue"/>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keepNext w:val="0"/>
              <w:keepLines w:val="0"/>
              <w:pageBreakBefore w:val="0"/>
              <w:kinsoku/>
              <w:overflowPunct/>
              <w:topLinePunct w:val="0"/>
              <w:autoSpaceDE/>
              <w:autoSpaceDN/>
              <w:bidi w:val="0"/>
              <w:adjustRightInd/>
              <w:snapToGrid w:val="0"/>
              <w:spacing w:line="240" w:lineRule="atLeast"/>
              <w:rPr>
                <w:rFonts w:hint="eastAsia" w:ascii="仿宋" w:hAnsi="仿宋" w:eastAsia="仿宋" w:cs="仿宋"/>
                <w:sz w:val="28"/>
                <w:szCs w:val="28"/>
                <w:u w:val="none"/>
                <w:vertAlign w:val="baseline"/>
              </w:rPr>
            </w:pPr>
          </w:p>
        </w:tc>
        <w:tc>
          <w:tcPr>
            <w:tcW w:w="870" w:type="dxa"/>
            <w:vMerge w:val="continue"/>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keepNext w:val="0"/>
              <w:keepLines w:val="0"/>
              <w:pageBreakBefore w:val="0"/>
              <w:kinsoku/>
              <w:overflowPunct/>
              <w:topLinePunct w:val="0"/>
              <w:autoSpaceDE/>
              <w:autoSpaceDN/>
              <w:bidi w:val="0"/>
              <w:adjustRightInd/>
              <w:snapToGrid w:val="0"/>
              <w:spacing w:line="240" w:lineRule="atLeast"/>
              <w:rPr>
                <w:rFonts w:hint="eastAsia" w:ascii="仿宋" w:hAnsi="仿宋" w:eastAsia="仿宋" w:cs="仿宋"/>
                <w:sz w:val="28"/>
                <w:szCs w:val="28"/>
                <w:u w:val="none"/>
                <w:vertAlign w:val="baseline"/>
              </w:rPr>
            </w:pPr>
          </w:p>
        </w:tc>
        <w:tc>
          <w:tcPr>
            <w:tcW w:w="825" w:type="dxa"/>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Style w:val="5"/>
                <w:rFonts w:hint="eastAsia" w:ascii="仿宋" w:hAnsi="仿宋" w:eastAsia="仿宋" w:cs="仿宋"/>
                <w:b/>
                <w:bCs/>
                <w:sz w:val="28"/>
                <w:szCs w:val="28"/>
                <w:u w:val="none"/>
                <w:vertAlign w:val="baseline"/>
              </w:rPr>
              <w:t>B203</w:t>
            </w:r>
          </w:p>
        </w:tc>
        <w:tc>
          <w:tcPr>
            <w:tcW w:w="2010" w:type="dxa"/>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Fonts w:hint="eastAsia" w:ascii="仿宋" w:hAnsi="仿宋" w:eastAsia="仿宋" w:cs="仿宋"/>
                <w:sz w:val="28"/>
                <w:szCs w:val="28"/>
                <w:u w:val="none"/>
                <w:vertAlign w:val="baseline"/>
                <w:lang w:eastAsia="zh-CN"/>
              </w:rPr>
              <w:t>在交易活动中，提供虚假资料或虚假信息谋取中标、成交的</w:t>
            </w:r>
          </w:p>
        </w:tc>
        <w:tc>
          <w:tcPr>
            <w:tcW w:w="4005" w:type="dxa"/>
            <w:gridSpan w:val="3"/>
            <w:tcBorders>
              <w:top w:val="single" w:color="000000" w:sz="8" w:space="0"/>
              <w:left w:val="single" w:color="000000" w:sz="8" w:space="0"/>
              <w:bottom w:val="single" w:color="000000" w:sz="8" w:space="0"/>
              <w:right w:val="single" w:color="000000" w:sz="8" w:space="0"/>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Fonts w:hint="eastAsia" w:ascii="仿宋" w:hAnsi="仿宋" w:eastAsia="仿宋" w:cs="仿宋"/>
                <w:sz w:val="28"/>
                <w:szCs w:val="28"/>
                <w:u w:val="none"/>
                <w:vertAlign w:val="baseline"/>
                <w:lang w:eastAsia="zh-CN"/>
              </w:rPr>
              <w:t>每发生一次扣</w:t>
            </w:r>
            <w:r>
              <w:rPr>
                <w:rFonts w:hint="eastAsia" w:ascii="仿宋" w:hAnsi="仿宋" w:eastAsia="仿宋" w:cs="仿宋"/>
                <w:sz w:val="28"/>
                <w:szCs w:val="28"/>
                <w:u w:val="none"/>
                <w:vertAlign w:val="baseline"/>
              </w:rPr>
              <w:t>20</w:t>
            </w:r>
            <w:r>
              <w:rPr>
                <w:rFonts w:hint="eastAsia" w:ascii="仿宋" w:hAnsi="仿宋" w:eastAsia="仿宋" w:cs="仿宋"/>
                <w:sz w:val="28"/>
                <w:szCs w:val="28"/>
                <w:u w:val="none"/>
                <w:vertAlign w:val="baseline"/>
                <w:lang w:eastAsia="zh-CN"/>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825" w:type="dxa"/>
            <w:vMerge w:val="continue"/>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keepNext w:val="0"/>
              <w:keepLines w:val="0"/>
              <w:pageBreakBefore w:val="0"/>
              <w:kinsoku/>
              <w:overflowPunct/>
              <w:topLinePunct w:val="0"/>
              <w:autoSpaceDE/>
              <w:autoSpaceDN/>
              <w:bidi w:val="0"/>
              <w:adjustRightInd/>
              <w:snapToGrid w:val="0"/>
              <w:spacing w:line="240" w:lineRule="atLeast"/>
              <w:rPr>
                <w:rFonts w:hint="eastAsia" w:ascii="仿宋" w:hAnsi="仿宋" w:eastAsia="仿宋" w:cs="仿宋"/>
                <w:sz w:val="28"/>
                <w:szCs w:val="28"/>
                <w:u w:val="none"/>
                <w:vertAlign w:val="baseline"/>
              </w:rPr>
            </w:pPr>
          </w:p>
        </w:tc>
        <w:tc>
          <w:tcPr>
            <w:tcW w:w="870" w:type="dxa"/>
            <w:vMerge w:val="continue"/>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keepNext w:val="0"/>
              <w:keepLines w:val="0"/>
              <w:pageBreakBefore w:val="0"/>
              <w:kinsoku/>
              <w:overflowPunct/>
              <w:topLinePunct w:val="0"/>
              <w:autoSpaceDE/>
              <w:autoSpaceDN/>
              <w:bidi w:val="0"/>
              <w:adjustRightInd/>
              <w:snapToGrid w:val="0"/>
              <w:spacing w:line="240" w:lineRule="atLeast"/>
              <w:rPr>
                <w:rFonts w:hint="eastAsia" w:ascii="仿宋" w:hAnsi="仿宋" w:eastAsia="仿宋" w:cs="仿宋"/>
                <w:sz w:val="28"/>
                <w:szCs w:val="28"/>
                <w:u w:val="none"/>
                <w:vertAlign w:val="baseline"/>
              </w:rPr>
            </w:pPr>
          </w:p>
        </w:tc>
        <w:tc>
          <w:tcPr>
            <w:tcW w:w="825" w:type="dxa"/>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Style w:val="5"/>
                <w:rFonts w:hint="eastAsia" w:ascii="仿宋" w:hAnsi="仿宋" w:eastAsia="仿宋" w:cs="仿宋"/>
                <w:b/>
                <w:bCs/>
                <w:sz w:val="28"/>
                <w:szCs w:val="28"/>
                <w:u w:val="none"/>
                <w:vertAlign w:val="baseline"/>
              </w:rPr>
              <w:t>B204</w:t>
            </w:r>
          </w:p>
        </w:tc>
        <w:tc>
          <w:tcPr>
            <w:tcW w:w="2010" w:type="dxa"/>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Fonts w:hint="eastAsia" w:ascii="仿宋" w:hAnsi="仿宋" w:eastAsia="仿宋" w:cs="仿宋"/>
                <w:sz w:val="28"/>
                <w:szCs w:val="28"/>
                <w:u w:val="none"/>
                <w:vertAlign w:val="baseline"/>
                <w:lang w:eastAsia="zh-CN"/>
              </w:rPr>
              <w:t>由项目发起方发函明确的其他不良行为</w:t>
            </w:r>
          </w:p>
        </w:tc>
        <w:tc>
          <w:tcPr>
            <w:tcW w:w="4005" w:type="dxa"/>
            <w:gridSpan w:val="3"/>
            <w:tcBorders>
              <w:top w:val="single" w:color="000000" w:sz="8" w:space="0"/>
              <w:left w:val="single" w:color="000000" w:sz="8" w:space="0"/>
              <w:bottom w:val="single" w:color="000000" w:sz="8" w:space="0"/>
              <w:right w:val="single" w:color="000000" w:sz="8" w:space="0"/>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Fonts w:hint="eastAsia" w:ascii="仿宋" w:hAnsi="仿宋" w:eastAsia="仿宋" w:cs="仿宋"/>
                <w:sz w:val="28"/>
                <w:szCs w:val="28"/>
                <w:u w:val="none"/>
                <w:vertAlign w:val="baseline"/>
                <w:lang w:eastAsia="zh-CN"/>
              </w:rPr>
              <w:t>每发生一次扣</w:t>
            </w:r>
            <w:r>
              <w:rPr>
                <w:rFonts w:hint="eastAsia" w:ascii="仿宋" w:hAnsi="仿宋" w:eastAsia="仿宋" w:cs="仿宋"/>
                <w:sz w:val="28"/>
                <w:szCs w:val="28"/>
                <w:u w:val="none"/>
                <w:vertAlign w:val="baseline"/>
              </w:rPr>
              <w:t>10</w:t>
            </w:r>
            <w:r>
              <w:rPr>
                <w:rFonts w:hint="eastAsia" w:ascii="仿宋" w:hAnsi="仿宋" w:eastAsia="仿宋" w:cs="仿宋"/>
                <w:sz w:val="28"/>
                <w:szCs w:val="28"/>
                <w:u w:val="none"/>
                <w:vertAlign w:val="baseline"/>
                <w:lang w:eastAsia="zh-CN"/>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825" w:type="dxa"/>
            <w:vMerge w:val="continue"/>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keepNext w:val="0"/>
              <w:keepLines w:val="0"/>
              <w:pageBreakBefore w:val="0"/>
              <w:kinsoku/>
              <w:overflowPunct/>
              <w:topLinePunct w:val="0"/>
              <w:autoSpaceDE/>
              <w:autoSpaceDN/>
              <w:bidi w:val="0"/>
              <w:adjustRightInd/>
              <w:snapToGrid w:val="0"/>
              <w:spacing w:line="240" w:lineRule="atLeast"/>
              <w:rPr>
                <w:rFonts w:hint="eastAsia" w:ascii="仿宋" w:hAnsi="仿宋" w:eastAsia="仿宋" w:cs="仿宋"/>
                <w:sz w:val="28"/>
                <w:szCs w:val="28"/>
                <w:u w:val="none"/>
                <w:vertAlign w:val="baseline"/>
              </w:rPr>
            </w:pPr>
          </w:p>
        </w:tc>
        <w:tc>
          <w:tcPr>
            <w:tcW w:w="870" w:type="dxa"/>
            <w:vMerge w:val="restart"/>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Style w:val="5"/>
                <w:rFonts w:hint="eastAsia" w:ascii="仿宋" w:hAnsi="仿宋" w:eastAsia="仿宋" w:cs="仿宋"/>
                <w:b/>
                <w:bCs/>
                <w:sz w:val="28"/>
                <w:szCs w:val="28"/>
                <w:u w:val="none"/>
                <w:vertAlign w:val="baseline"/>
                <w:lang w:val="en-US"/>
              </w:rPr>
              <w:t>B3</w:t>
            </w:r>
            <w:r>
              <w:rPr>
                <w:rStyle w:val="5"/>
                <w:rFonts w:hint="eastAsia" w:ascii="仿宋" w:hAnsi="仿宋" w:eastAsia="仿宋" w:cs="仿宋"/>
                <w:b/>
                <w:bCs/>
                <w:sz w:val="28"/>
                <w:szCs w:val="28"/>
                <w:u w:val="none"/>
                <w:vertAlign w:val="baseline"/>
                <w:lang w:eastAsia="zh-CN"/>
              </w:rPr>
              <w:t>履约评价信息</w:t>
            </w:r>
          </w:p>
        </w:tc>
        <w:tc>
          <w:tcPr>
            <w:tcW w:w="825" w:type="dxa"/>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Style w:val="5"/>
                <w:rFonts w:hint="eastAsia" w:ascii="仿宋" w:hAnsi="仿宋" w:eastAsia="仿宋" w:cs="仿宋"/>
                <w:b/>
                <w:bCs/>
                <w:sz w:val="28"/>
                <w:szCs w:val="28"/>
                <w:u w:val="none"/>
                <w:vertAlign w:val="baseline"/>
              </w:rPr>
              <w:t>B300</w:t>
            </w:r>
          </w:p>
        </w:tc>
        <w:tc>
          <w:tcPr>
            <w:tcW w:w="2010" w:type="dxa"/>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Fonts w:hint="eastAsia" w:ascii="仿宋" w:hAnsi="仿宋" w:eastAsia="仿宋" w:cs="仿宋"/>
                <w:sz w:val="28"/>
                <w:szCs w:val="28"/>
                <w:u w:val="none"/>
                <w:vertAlign w:val="baseline"/>
                <w:lang w:eastAsia="zh-CN"/>
              </w:rPr>
              <w:t>基准分</w:t>
            </w:r>
          </w:p>
        </w:tc>
        <w:tc>
          <w:tcPr>
            <w:tcW w:w="4005" w:type="dxa"/>
            <w:gridSpan w:val="3"/>
            <w:tcBorders>
              <w:top w:val="single" w:color="000000" w:sz="8" w:space="0"/>
              <w:left w:val="single" w:color="000000" w:sz="8" w:space="0"/>
              <w:bottom w:val="single" w:color="000000" w:sz="8" w:space="0"/>
              <w:right w:val="single" w:color="000000" w:sz="8" w:space="0"/>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Fonts w:hint="eastAsia" w:ascii="仿宋" w:hAnsi="仿宋" w:eastAsia="仿宋" w:cs="仿宋"/>
                <w:sz w:val="28"/>
                <w:szCs w:val="28"/>
                <w:u w:val="none"/>
                <w:vertAlign w:val="baseline"/>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825" w:type="dxa"/>
            <w:vMerge w:val="continue"/>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keepNext w:val="0"/>
              <w:keepLines w:val="0"/>
              <w:pageBreakBefore w:val="0"/>
              <w:kinsoku/>
              <w:overflowPunct/>
              <w:topLinePunct w:val="0"/>
              <w:autoSpaceDE/>
              <w:autoSpaceDN/>
              <w:bidi w:val="0"/>
              <w:adjustRightInd/>
              <w:snapToGrid w:val="0"/>
              <w:spacing w:line="240" w:lineRule="atLeast"/>
              <w:rPr>
                <w:rFonts w:hint="eastAsia" w:ascii="仿宋" w:hAnsi="仿宋" w:eastAsia="仿宋" w:cs="仿宋"/>
                <w:sz w:val="28"/>
                <w:szCs w:val="28"/>
                <w:u w:val="none"/>
                <w:vertAlign w:val="baseline"/>
              </w:rPr>
            </w:pPr>
          </w:p>
        </w:tc>
        <w:tc>
          <w:tcPr>
            <w:tcW w:w="870" w:type="dxa"/>
            <w:vMerge w:val="continue"/>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keepNext w:val="0"/>
              <w:keepLines w:val="0"/>
              <w:pageBreakBefore w:val="0"/>
              <w:kinsoku/>
              <w:overflowPunct/>
              <w:topLinePunct w:val="0"/>
              <w:autoSpaceDE/>
              <w:autoSpaceDN/>
              <w:bidi w:val="0"/>
              <w:adjustRightInd/>
              <w:snapToGrid w:val="0"/>
              <w:spacing w:line="240" w:lineRule="atLeast"/>
              <w:rPr>
                <w:rFonts w:hint="eastAsia" w:ascii="仿宋" w:hAnsi="仿宋" w:eastAsia="仿宋" w:cs="仿宋"/>
                <w:sz w:val="28"/>
                <w:szCs w:val="28"/>
                <w:u w:val="none"/>
                <w:vertAlign w:val="baseline"/>
              </w:rPr>
            </w:pPr>
          </w:p>
        </w:tc>
        <w:tc>
          <w:tcPr>
            <w:tcW w:w="825" w:type="dxa"/>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Style w:val="5"/>
                <w:rFonts w:hint="eastAsia" w:ascii="仿宋" w:hAnsi="仿宋" w:eastAsia="仿宋" w:cs="仿宋"/>
                <w:b/>
                <w:bCs/>
                <w:sz w:val="28"/>
                <w:szCs w:val="28"/>
                <w:u w:val="none"/>
                <w:vertAlign w:val="baseline"/>
              </w:rPr>
              <w:t>B301</w:t>
            </w:r>
          </w:p>
        </w:tc>
        <w:tc>
          <w:tcPr>
            <w:tcW w:w="2010" w:type="dxa"/>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Fonts w:hint="eastAsia" w:ascii="仿宋" w:hAnsi="仿宋" w:eastAsia="仿宋" w:cs="仿宋"/>
                <w:sz w:val="28"/>
                <w:szCs w:val="28"/>
                <w:u w:val="none"/>
                <w:vertAlign w:val="baseline"/>
                <w:lang w:eastAsia="zh-CN"/>
              </w:rPr>
              <w:t>是否按期签订成交确认书或合同（合作框架协议）</w:t>
            </w:r>
          </w:p>
        </w:tc>
        <w:tc>
          <w:tcPr>
            <w:tcW w:w="4005" w:type="dxa"/>
            <w:gridSpan w:val="3"/>
            <w:tcBorders>
              <w:top w:val="single" w:color="000000" w:sz="8" w:space="0"/>
              <w:left w:val="single" w:color="000000" w:sz="8" w:space="0"/>
              <w:bottom w:val="single" w:color="000000" w:sz="8" w:space="0"/>
              <w:right w:val="single" w:color="000000" w:sz="8" w:space="0"/>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Fonts w:hint="eastAsia" w:ascii="仿宋" w:hAnsi="仿宋" w:eastAsia="仿宋" w:cs="仿宋"/>
                <w:sz w:val="28"/>
                <w:szCs w:val="28"/>
                <w:u w:val="none"/>
                <w:vertAlign w:val="baseline"/>
              </w:rPr>
              <w:t>“</w:t>
            </w:r>
            <w:r>
              <w:rPr>
                <w:rFonts w:hint="eastAsia" w:ascii="仿宋" w:hAnsi="仿宋" w:eastAsia="仿宋" w:cs="仿宋"/>
                <w:sz w:val="28"/>
                <w:szCs w:val="28"/>
                <w:u w:val="none"/>
                <w:vertAlign w:val="baseline"/>
                <w:lang w:eastAsia="zh-CN"/>
              </w:rPr>
              <w:t>是”不扣分；“否”扣</w:t>
            </w:r>
            <w:r>
              <w:rPr>
                <w:rFonts w:hint="eastAsia" w:ascii="仿宋" w:hAnsi="仿宋" w:eastAsia="仿宋" w:cs="仿宋"/>
                <w:sz w:val="28"/>
                <w:szCs w:val="28"/>
                <w:u w:val="none"/>
                <w:vertAlign w:val="baseline"/>
              </w:rPr>
              <w:t>10</w:t>
            </w:r>
            <w:r>
              <w:rPr>
                <w:rFonts w:hint="eastAsia" w:ascii="仿宋" w:hAnsi="仿宋" w:eastAsia="仿宋" w:cs="仿宋"/>
                <w:sz w:val="28"/>
                <w:szCs w:val="28"/>
                <w:u w:val="none"/>
                <w:vertAlign w:val="baseline"/>
                <w:lang w:eastAsia="zh-CN"/>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825" w:type="dxa"/>
            <w:vMerge w:val="continue"/>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keepNext w:val="0"/>
              <w:keepLines w:val="0"/>
              <w:pageBreakBefore w:val="0"/>
              <w:kinsoku/>
              <w:overflowPunct/>
              <w:topLinePunct w:val="0"/>
              <w:autoSpaceDE/>
              <w:autoSpaceDN/>
              <w:bidi w:val="0"/>
              <w:adjustRightInd/>
              <w:snapToGrid w:val="0"/>
              <w:spacing w:line="240" w:lineRule="atLeast"/>
              <w:rPr>
                <w:rFonts w:hint="eastAsia" w:ascii="仿宋" w:hAnsi="仿宋" w:eastAsia="仿宋" w:cs="仿宋"/>
                <w:sz w:val="28"/>
                <w:szCs w:val="28"/>
                <w:u w:val="none"/>
                <w:vertAlign w:val="baseline"/>
              </w:rPr>
            </w:pPr>
          </w:p>
        </w:tc>
        <w:tc>
          <w:tcPr>
            <w:tcW w:w="870" w:type="dxa"/>
            <w:vMerge w:val="continue"/>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keepNext w:val="0"/>
              <w:keepLines w:val="0"/>
              <w:pageBreakBefore w:val="0"/>
              <w:kinsoku/>
              <w:overflowPunct/>
              <w:topLinePunct w:val="0"/>
              <w:autoSpaceDE/>
              <w:autoSpaceDN/>
              <w:bidi w:val="0"/>
              <w:adjustRightInd/>
              <w:snapToGrid w:val="0"/>
              <w:spacing w:line="240" w:lineRule="atLeast"/>
              <w:rPr>
                <w:rFonts w:hint="eastAsia" w:ascii="仿宋" w:hAnsi="仿宋" w:eastAsia="仿宋" w:cs="仿宋"/>
                <w:sz w:val="28"/>
                <w:szCs w:val="28"/>
                <w:u w:val="none"/>
                <w:vertAlign w:val="baseline"/>
              </w:rPr>
            </w:pPr>
          </w:p>
        </w:tc>
        <w:tc>
          <w:tcPr>
            <w:tcW w:w="825" w:type="dxa"/>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Style w:val="5"/>
                <w:rFonts w:hint="eastAsia" w:ascii="仿宋" w:hAnsi="仿宋" w:eastAsia="仿宋" w:cs="仿宋"/>
                <w:b/>
                <w:bCs/>
                <w:sz w:val="28"/>
                <w:szCs w:val="28"/>
                <w:u w:val="none"/>
                <w:vertAlign w:val="baseline"/>
              </w:rPr>
              <w:t>B302</w:t>
            </w:r>
          </w:p>
        </w:tc>
        <w:tc>
          <w:tcPr>
            <w:tcW w:w="2010" w:type="dxa"/>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Fonts w:hint="eastAsia" w:ascii="仿宋" w:hAnsi="仿宋" w:eastAsia="仿宋" w:cs="仿宋"/>
                <w:sz w:val="28"/>
                <w:szCs w:val="28"/>
                <w:u w:val="none"/>
                <w:vertAlign w:val="baseline"/>
                <w:lang w:eastAsia="zh-CN"/>
              </w:rPr>
              <w:t>是否按期履行完合同内容</w:t>
            </w:r>
          </w:p>
        </w:tc>
        <w:tc>
          <w:tcPr>
            <w:tcW w:w="4005" w:type="dxa"/>
            <w:gridSpan w:val="3"/>
            <w:tcBorders>
              <w:top w:val="single" w:color="000000" w:sz="8" w:space="0"/>
              <w:left w:val="single" w:color="000000" w:sz="8" w:space="0"/>
              <w:bottom w:val="single" w:color="000000" w:sz="8" w:space="0"/>
              <w:right w:val="single" w:color="000000" w:sz="8" w:space="0"/>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Fonts w:hint="eastAsia" w:ascii="仿宋" w:hAnsi="仿宋" w:eastAsia="仿宋" w:cs="仿宋"/>
                <w:sz w:val="28"/>
                <w:szCs w:val="28"/>
                <w:u w:val="none"/>
                <w:vertAlign w:val="baseline"/>
              </w:rPr>
              <w:t>“</w:t>
            </w:r>
            <w:r>
              <w:rPr>
                <w:rFonts w:hint="eastAsia" w:ascii="仿宋" w:hAnsi="仿宋" w:eastAsia="仿宋" w:cs="仿宋"/>
                <w:sz w:val="28"/>
                <w:szCs w:val="28"/>
                <w:u w:val="none"/>
                <w:vertAlign w:val="baseline"/>
                <w:lang w:eastAsia="zh-CN"/>
              </w:rPr>
              <w:t>是”不扣分；“否”扣</w:t>
            </w:r>
            <w:r>
              <w:rPr>
                <w:rFonts w:hint="eastAsia" w:ascii="仿宋" w:hAnsi="仿宋" w:eastAsia="仿宋" w:cs="仿宋"/>
                <w:sz w:val="28"/>
                <w:szCs w:val="28"/>
                <w:u w:val="none"/>
                <w:vertAlign w:val="baseline"/>
              </w:rPr>
              <w:t>10</w:t>
            </w:r>
            <w:r>
              <w:rPr>
                <w:rFonts w:hint="eastAsia" w:ascii="仿宋" w:hAnsi="仿宋" w:eastAsia="仿宋" w:cs="仿宋"/>
                <w:sz w:val="28"/>
                <w:szCs w:val="28"/>
                <w:u w:val="none"/>
                <w:vertAlign w:val="baseline"/>
                <w:lang w:eastAsia="zh-CN"/>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25" w:type="dxa"/>
            <w:vMerge w:val="continue"/>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keepNext w:val="0"/>
              <w:keepLines w:val="0"/>
              <w:pageBreakBefore w:val="0"/>
              <w:kinsoku/>
              <w:overflowPunct/>
              <w:topLinePunct w:val="0"/>
              <w:autoSpaceDE/>
              <w:autoSpaceDN/>
              <w:bidi w:val="0"/>
              <w:adjustRightInd/>
              <w:snapToGrid w:val="0"/>
              <w:spacing w:line="240" w:lineRule="atLeast"/>
              <w:rPr>
                <w:rFonts w:hint="eastAsia" w:ascii="仿宋" w:hAnsi="仿宋" w:eastAsia="仿宋" w:cs="仿宋"/>
                <w:sz w:val="28"/>
                <w:szCs w:val="28"/>
                <w:u w:val="none"/>
                <w:vertAlign w:val="baseline"/>
              </w:rPr>
            </w:pPr>
          </w:p>
        </w:tc>
        <w:tc>
          <w:tcPr>
            <w:tcW w:w="870" w:type="dxa"/>
            <w:vMerge w:val="continue"/>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keepNext w:val="0"/>
              <w:keepLines w:val="0"/>
              <w:pageBreakBefore w:val="0"/>
              <w:kinsoku/>
              <w:overflowPunct/>
              <w:topLinePunct w:val="0"/>
              <w:autoSpaceDE/>
              <w:autoSpaceDN/>
              <w:bidi w:val="0"/>
              <w:adjustRightInd/>
              <w:snapToGrid w:val="0"/>
              <w:spacing w:line="240" w:lineRule="atLeast"/>
              <w:rPr>
                <w:rFonts w:hint="eastAsia" w:ascii="仿宋" w:hAnsi="仿宋" w:eastAsia="仿宋" w:cs="仿宋"/>
                <w:sz w:val="28"/>
                <w:szCs w:val="28"/>
                <w:u w:val="none"/>
                <w:vertAlign w:val="baseline"/>
              </w:rPr>
            </w:pPr>
          </w:p>
        </w:tc>
        <w:tc>
          <w:tcPr>
            <w:tcW w:w="825" w:type="dxa"/>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Style w:val="5"/>
                <w:rFonts w:hint="eastAsia" w:ascii="仿宋" w:hAnsi="仿宋" w:eastAsia="仿宋" w:cs="仿宋"/>
                <w:b/>
                <w:bCs/>
                <w:sz w:val="28"/>
                <w:szCs w:val="28"/>
                <w:u w:val="none"/>
                <w:vertAlign w:val="baseline"/>
              </w:rPr>
              <w:t>B303</w:t>
            </w:r>
          </w:p>
        </w:tc>
        <w:tc>
          <w:tcPr>
            <w:tcW w:w="2010" w:type="dxa"/>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Fonts w:hint="eastAsia" w:ascii="仿宋" w:hAnsi="仿宋" w:eastAsia="仿宋" w:cs="仿宋"/>
                <w:sz w:val="28"/>
                <w:szCs w:val="28"/>
                <w:u w:val="none"/>
                <w:vertAlign w:val="baseline"/>
                <w:lang w:eastAsia="zh-CN"/>
              </w:rPr>
              <w:t>验收情况</w:t>
            </w:r>
          </w:p>
        </w:tc>
        <w:tc>
          <w:tcPr>
            <w:tcW w:w="1335" w:type="dxa"/>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Fonts w:hint="eastAsia" w:ascii="仿宋" w:hAnsi="仿宋" w:eastAsia="仿宋" w:cs="仿宋"/>
                <w:sz w:val="28"/>
                <w:szCs w:val="28"/>
                <w:u w:val="none"/>
                <w:vertAlign w:val="baseline"/>
              </w:rPr>
              <w:t>“</w:t>
            </w:r>
            <w:r>
              <w:rPr>
                <w:rFonts w:hint="eastAsia" w:ascii="仿宋" w:hAnsi="仿宋" w:eastAsia="仿宋" w:cs="仿宋"/>
                <w:sz w:val="28"/>
                <w:szCs w:val="28"/>
                <w:u w:val="none"/>
                <w:vertAlign w:val="baseline"/>
                <w:lang w:eastAsia="zh-CN"/>
              </w:rPr>
              <w:t>好”：</w:t>
            </w:r>
            <w:r>
              <w:rPr>
                <w:rFonts w:hint="eastAsia" w:ascii="仿宋" w:hAnsi="仿宋" w:eastAsia="仿宋" w:cs="仿宋"/>
                <w:sz w:val="28"/>
                <w:szCs w:val="28"/>
                <w:u w:val="none"/>
                <w:vertAlign w:val="baseline"/>
                <w:lang w:val="en-US"/>
              </w:rPr>
              <w:t>+10</w:t>
            </w:r>
            <w:r>
              <w:rPr>
                <w:rFonts w:hint="eastAsia" w:ascii="仿宋" w:hAnsi="仿宋" w:eastAsia="仿宋" w:cs="仿宋"/>
                <w:sz w:val="28"/>
                <w:szCs w:val="28"/>
                <w:u w:val="none"/>
                <w:vertAlign w:val="baseline"/>
                <w:lang w:eastAsia="zh-CN"/>
              </w:rPr>
              <w:t>；“中”不扣分；“差”：</w:t>
            </w:r>
            <w:r>
              <w:rPr>
                <w:rFonts w:hint="eastAsia" w:ascii="仿宋" w:hAnsi="仿宋" w:eastAsia="仿宋" w:cs="仿宋"/>
                <w:sz w:val="28"/>
                <w:szCs w:val="28"/>
                <w:u w:val="none"/>
                <w:vertAlign w:val="baseline"/>
                <w:lang w:val="en-US"/>
              </w:rPr>
              <w:t>-10</w:t>
            </w:r>
            <w:r>
              <w:rPr>
                <w:rFonts w:hint="eastAsia" w:ascii="仿宋" w:hAnsi="仿宋" w:eastAsia="仿宋" w:cs="仿宋"/>
                <w:sz w:val="28"/>
                <w:szCs w:val="28"/>
                <w:u w:val="none"/>
                <w:vertAlign w:val="baseline"/>
                <w:lang w:eastAsia="zh-CN"/>
              </w:rPr>
              <w:t>分</w:t>
            </w:r>
          </w:p>
        </w:tc>
        <w:tc>
          <w:tcPr>
            <w:tcW w:w="1305" w:type="dxa"/>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Fonts w:hint="eastAsia" w:ascii="仿宋" w:hAnsi="仿宋" w:eastAsia="仿宋" w:cs="仿宋"/>
                <w:sz w:val="28"/>
                <w:szCs w:val="28"/>
                <w:u w:val="none"/>
                <w:vertAlign w:val="baseline"/>
              </w:rPr>
              <w:t>“</w:t>
            </w:r>
            <w:r>
              <w:rPr>
                <w:rFonts w:hint="eastAsia" w:ascii="仿宋" w:hAnsi="仿宋" w:eastAsia="仿宋" w:cs="仿宋"/>
                <w:sz w:val="28"/>
                <w:szCs w:val="28"/>
                <w:u w:val="none"/>
                <w:vertAlign w:val="baseline"/>
                <w:lang w:eastAsia="zh-CN"/>
              </w:rPr>
              <w:t>好”：</w:t>
            </w:r>
            <w:r>
              <w:rPr>
                <w:rFonts w:hint="eastAsia" w:ascii="仿宋" w:hAnsi="仿宋" w:eastAsia="仿宋" w:cs="仿宋"/>
                <w:sz w:val="28"/>
                <w:szCs w:val="28"/>
                <w:u w:val="none"/>
                <w:vertAlign w:val="baseline"/>
                <w:lang w:val="en-US"/>
              </w:rPr>
              <w:t>+10</w:t>
            </w:r>
            <w:r>
              <w:rPr>
                <w:rFonts w:hint="eastAsia" w:ascii="仿宋" w:hAnsi="仿宋" w:eastAsia="仿宋" w:cs="仿宋"/>
                <w:sz w:val="28"/>
                <w:szCs w:val="28"/>
                <w:u w:val="none"/>
                <w:vertAlign w:val="baseline"/>
                <w:lang w:eastAsia="zh-CN"/>
              </w:rPr>
              <w:t>；“中”不扣分；“差”：</w:t>
            </w:r>
            <w:r>
              <w:rPr>
                <w:rFonts w:hint="eastAsia" w:ascii="仿宋" w:hAnsi="仿宋" w:eastAsia="仿宋" w:cs="仿宋"/>
                <w:sz w:val="28"/>
                <w:szCs w:val="28"/>
                <w:u w:val="none"/>
                <w:vertAlign w:val="baseline"/>
                <w:lang w:val="en-US"/>
              </w:rPr>
              <w:t>-10</w:t>
            </w:r>
            <w:r>
              <w:rPr>
                <w:rFonts w:hint="eastAsia" w:ascii="仿宋" w:hAnsi="仿宋" w:eastAsia="仿宋" w:cs="仿宋"/>
                <w:sz w:val="28"/>
                <w:szCs w:val="28"/>
                <w:u w:val="none"/>
                <w:vertAlign w:val="baseline"/>
                <w:lang w:eastAsia="zh-CN"/>
              </w:rPr>
              <w:t>分</w:t>
            </w:r>
          </w:p>
        </w:tc>
        <w:tc>
          <w:tcPr>
            <w:tcW w:w="1365" w:type="dxa"/>
            <w:tcBorders>
              <w:top w:val="single" w:color="000000" w:sz="8" w:space="0"/>
              <w:left w:val="single" w:color="000000" w:sz="8" w:space="0"/>
              <w:bottom w:val="single" w:color="000000" w:sz="8" w:space="0"/>
              <w:right w:val="single" w:color="000000" w:sz="8" w:space="0"/>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Fonts w:hint="eastAsia" w:ascii="仿宋" w:hAnsi="仿宋" w:eastAsia="仿宋" w:cs="仿宋"/>
                <w:sz w:val="28"/>
                <w:szCs w:val="28"/>
                <w:u w:val="none"/>
                <w:vertAlign w:val="baseline"/>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25" w:type="dxa"/>
            <w:vMerge w:val="continue"/>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keepNext w:val="0"/>
              <w:keepLines w:val="0"/>
              <w:pageBreakBefore w:val="0"/>
              <w:kinsoku/>
              <w:overflowPunct/>
              <w:topLinePunct w:val="0"/>
              <w:autoSpaceDE/>
              <w:autoSpaceDN/>
              <w:bidi w:val="0"/>
              <w:adjustRightInd/>
              <w:snapToGrid w:val="0"/>
              <w:spacing w:line="240" w:lineRule="atLeast"/>
              <w:rPr>
                <w:rFonts w:hint="eastAsia" w:ascii="仿宋" w:hAnsi="仿宋" w:eastAsia="仿宋" w:cs="仿宋"/>
                <w:sz w:val="28"/>
                <w:szCs w:val="28"/>
                <w:u w:val="none"/>
                <w:vertAlign w:val="baseline"/>
              </w:rPr>
            </w:pPr>
          </w:p>
        </w:tc>
        <w:tc>
          <w:tcPr>
            <w:tcW w:w="870" w:type="dxa"/>
            <w:vMerge w:val="continue"/>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keepNext w:val="0"/>
              <w:keepLines w:val="0"/>
              <w:pageBreakBefore w:val="0"/>
              <w:kinsoku/>
              <w:overflowPunct/>
              <w:topLinePunct w:val="0"/>
              <w:autoSpaceDE/>
              <w:autoSpaceDN/>
              <w:bidi w:val="0"/>
              <w:adjustRightInd/>
              <w:snapToGrid w:val="0"/>
              <w:spacing w:line="240" w:lineRule="atLeast"/>
              <w:rPr>
                <w:rFonts w:hint="eastAsia" w:ascii="仿宋" w:hAnsi="仿宋" w:eastAsia="仿宋" w:cs="仿宋"/>
                <w:sz w:val="28"/>
                <w:szCs w:val="28"/>
                <w:u w:val="none"/>
                <w:vertAlign w:val="baseline"/>
              </w:rPr>
            </w:pPr>
          </w:p>
        </w:tc>
        <w:tc>
          <w:tcPr>
            <w:tcW w:w="825" w:type="dxa"/>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Style w:val="5"/>
                <w:rFonts w:hint="eastAsia" w:ascii="仿宋" w:hAnsi="仿宋" w:eastAsia="仿宋" w:cs="仿宋"/>
                <w:b/>
                <w:bCs/>
                <w:sz w:val="28"/>
                <w:szCs w:val="28"/>
                <w:u w:val="none"/>
                <w:vertAlign w:val="baseline"/>
              </w:rPr>
              <w:t>B304</w:t>
            </w:r>
          </w:p>
        </w:tc>
        <w:tc>
          <w:tcPr>
            <w:tcW w:w="2010" w:type="dxa"/>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Fonts w:hint="eastAsia" w:ascii="仿宋" w:hAnsi="仿宋" w:eastAsia="仿宋" w:cs="仿宋"/>
                <w:sz w:val="28"/>
                <w:szCs w:val="28"/>
                <w:u w:val="none"/>
                <w:vertAlign w:val="baseline"/>
                <w:lang w:eastAsia="zh-CN"/>
              </w:rPr>
              <w:t>整体绩效评价，包括服务态度、标的质量、响应速度和售后保障</w:t>
            </w:r>
          </w:p>
        </w:tc>
        <w:tc>
          <w:tcPr>
            <w:tcW w:w="1335" w:type="dxa"/>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Fonts w:hint="eastAsia" w:ascii="仿宋" w:hAnsi="仿宋" w:eastAsia="仿宋" w:cs="仿宋"/>
                <w:sz w:val="28"/>
                <w:szCs w:val="28"/>
                <w:u w:val="none"/>
                <w:vertAlign w:val="baseline"/>
              </w:rPr>
              <w:t>“</w:t>
            </w:r>
            <w:r>
              <w:rPr>
                <w:rFonts w:hint="eastAsia" w:ascii="仿宋" w:hAnsi="仿宋" w:eastAsia="仿宋" w:cs="仿宋"/>
                <w:sz w:val="28"/>
                <w:szCs w:val="28"/>
                <w:u w:val="none"/>
                <w:vertAlign w:val="baseline"/>
                <w:lang w:eastAsia="zh-CN"/>
              </w:rPr>
              <w:t>好”：</w:t>
            </w:r>
            <w:r>
              <w:rPr>
                <w:rFonts w:hint="eastAsia" w:ascii="仿宋" w:hAnsi="仿宋" w:eastAsia="仿宋" w:cs="仿宋"/>
                <w:sz w:val="28"/>
                <w:szCs w:val="28"/>
                <w:u w:val="none"/>
                <w:vertAlign w:val="baseline"/>
                <w:lang w:val="en-US"/>
              </w:rPr>
              <w:t>+10</w:t>
            </w:r>
            <w:r>
              <w:rPr>
                <w:rFonts w:hint="eastAsia" w:ascii="仿宋" w:hAnsi="仿宋" w:eastAsia="仿宋" w:cs="仿宋"/>
                <w:sz w:val="28"/>
                <w:szCs w:val="28"/>
                <w:u w:val="none"/>
                <w:vertAlign w:val="baseline"/>
                <w:lang w:eastAsia="zh-CN"/>
              </w:rPr>
              <w:t>；“中”不扣分；“差”：</w:t>
            </w:r>
            <w:r>
              <w:rPr>
                <w:rFonts w:hint="eastAsia" w:ascii="仿宋" w:hAnsi="仿宋" w:eastAsia="仿宋" w:cs="仿宋"/>
                <w:sz w:val="28"/>
                <w:szCs w:val="28"/>
                <w:u w:val="none"/>
                <w:vertAlign w:val="baseline"/>
                <w:lang w:val="en-US"/>
              </w:rPr>
              <w:t>-10</w:t>
            </w:r>
            <w:r>
              <w:rPr>
                <w:rFonts w:hint="eastAsia" w:ascii="仿宋" w:hAnsi="仿宋" w:eastAsia="仿宋" w:cs="仿宋"/>
                <w:sz w:val="28"/>
                <w:szCs w:val="28"/>
                <w:u w:val="none"/>
                <w:vertAlign w:val="baseline"/>
                <w:lang w:eastAsia="zh-CN"/>
              </w:rPr>
              <w:t>分</w:t>
            </w:r>
          </w:p>
        </w:tc>
        <w:tc>
          <w:tcPr>
            <w:tcW w:w="1305" w:type="dxa"/>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Fonts w:hint="eastAsia" w:ascii="仿宋" w:hAnsi="仿宋" w:eastAsia="仿宋" w:cs="仿宋"/>
                <w:sz w:val="28"/>
                <w:szCs w:val="28"/>
                <w:u w:val="none"/>
                <w:vertAlign w:val="baseline"/>
              </w:rPr>
              <w:t>“</w:t>
            </w:r>
            <w:r>
              <w:rPr>
                <w:rFonts w:hint="eastAsia" w:ascii="仿宋" w:hAnsi="仿宋" w:eastAsia="仿宋" w:cs="仿宋"/>
                <w:sz w:val="28"/>
                <w:szCs w:val="28"/>
                <w:u w:val="none"/>
                <w:vertAlign w:val="baseline"/>
                <w:lang w:eastAsia="zh-CN"/>
              </w:rPr>
              <w:t>好”：</w:t>
            </w:r>
            <w:r>
              <w:rPr>
                <w:rFonts w:hint="eastAsia" w:ascii="仿宋" w:hAnsi="仿宋" w:eastAsia="仿宋" w:cs="仿宋"/>
                <w:sz w:val="28"/>
                <w:szCs w:val="28"/>
                <w:u w:val="none"/>
                <w:vertAlign w:val="baseline"/>
                <w:lang w:val="en-US"/>
              </w:rPr>
              <w:t>+10</w:t>
            </w:r>
            <w:r>
              <w:rPr>
                <w:rFonts w:hint="eastAsia" w:ascii="仿宋" w:hAnsi="仿宋" w:eastAsia="仿宋" w:cs="仿宋"/>
                <w:sz w:val="28"/>
                <w:szCs w:val="28"/>
                <w:u w:val="none"/>
                <w:vertAlign w:val="baseline"/>
                <w:lang w:eastAsia="zh-CN"/>
              </w:rPr>
              <w:t>；“中”不扣分；“差”：</w:t>
            </w:r>
            <w:r>
              <w:rPr>
                <w:rFonts w:hint="eastAsia" w:ascii="仿宋" w:hAnsi="仿宋" w:eastAsia="仿宋" w:cs="仿宋"/>
                <w:sz w:val="28"/>
                <w:szCs w:val="28"/>
                <w:u w:val="none"/>
                <w:vertAlign w:val="baseline"/>
                <w:lang w:val="en-US"/>
              </w:rPr>
              <w:t>-10</w:t>
            </w:r>
            <w:r>
              <w:rPr>
                <w:rFonts w:hint="eastAsia" w:ascii="仿宋" w:hAnsi="仿宋" w:eastAsia="仿宋" w:cs="仿宋"/>
                <w:sz w:val="28"/>
                <w:szCs w:val="28"/>
                <w:u w:val="none"/>
                <w:vertAlign w:val="baseline"/>
                <w:lang w:eastAsia="zh-CN"/>
              </w:rPr>
              <w:t>分</w:t>
            </w:r>
          </w:p>
        </w:tc>
        <w:tc>
          <w:tcPr>
            <w:tcW w:w="1365" w:type="dxa"/>
            <w:tcBorders>
              <w:top w:val="single" w:color="000000" w:sz="8" w:space="0"/>
              <w:left w:val="single" w:color="000000" w:sz="8" w:space="0"/>
              <w:bottom w:val="single" w:color="000000" w:sz="8" w:space="0"/>
              <w:right w:val="single" w:color="000000" w:sz="8" w:space="0"/>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Fonts w:hint="eastAsia" w:ascii="仿宋" w:hAnsi="仿宋" w:eastAsia="仿宋" w:cs="仿宋"/>
                <w:sz w:val="28"/>
                <w:szCs w:val="28"/>
                <w:u w:val="none"/>
                <w:vertAlign w:val="baseline"/>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25" w:type="dxa"/>
            <w:vMerge w:val="continue"/>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keepNext w:val="0"/>
              <w:keepLines w:val="0"/>
              <w:pageBreakBefore w:val="0"/>
              <w:kinsoku/>
              <w:overflowPunct/>
              <w:topLinePunct w:val="0"/>
              <w:autoSpaceDE/>
              <w:autoSpaceDN/>
              <w:bidi w:val="0"/>
              <w:adjustRightInd/>
              <w:snapToGrid w:val="0"/>
              <w:spacing w:line="240" w:lineRule="atLeast"/>
              <w:rPr>
                <w:rFonts w:hint="eastAsia" w:ascii="仿宋" w:hAnsi="仿宋" w:eastAsia="仿宋" w:cs="仿宋"/>
                <w:sz w:val="28"/>
                <w:szCs w:val="28"/>
                <w:u w:val="none"/>
                <w:vertAlign w:val="baseline"/>
              </w:rPr>
            </w:pPr>
          </w:p>
        </w:tc>
        <w:tc>
          <w:tcPr>
            <w:tcW w:w="870" w:type="dxa"/>
            <w:vMerge w:val="continue"/>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keepNext w:val="0"/>
              <w:keepLines w:val="0"/>
              <w:pageBreakBefore w:val="0"/>
              <w:kinsoku/>
              <w:overflowPunct/>
              <w:topLinePunct w:val="0"/>
              <w:autoSpaceDE/>
              <w:autoSpaceDN/>
              <w:bidi w:val="0"/>
              <w:adjustRightInd/>
              <w:snapToGrid w:val="0"/>
              <w:spacing w:line="240" w:lineRule="atLeast"/>
              <w:rPr>
                <w:rFonts w:hint="eastAsia" w:ascii="仿宋" w:hAnsi="仿宋" w:eastAsia="仿宋" w:cs="仿宋"/>
                <w:sz w:val="28"/>
                <w:szCs w:val="28"/>
                <w:u w:val="none"/>
                <w:vertAlign w:val="baseline"/>
              </w:rPr>
            </w:pPr>
          </w:p>
        </w:tc>
        <w:tc>
          <w:tcPr>
            <w:tcW w:w="825" w:type="dxa"/>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Style w:val="5"/>
                <w:rFonts w:hint="eastAsia" w:ascii="仿宋" w:hAnsi="仿宋" w:eastAsia="仿宋" w:cs="仿宋"/>
                <w:b/>
                <w:bCs/>
                <w:sz w:val="28"/>
                <w:szCs w:val="28"/>
                <w:u w:val="none"/>
                <w:vertAlign w:val="baseline"/>
              </w:rPr>
              <w:t>B399</w:t>
            </w:r>
          </w:p>
        </w:tc>
        <w:tc>
          <w:tcPr>
            <w:tcW w:w="2010" w:type="dxa"/>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Fonts w:hint="eastAsia" w:ascii="仿宋" w:hAnsi="仿宋" w:eastAsia="仿宋" w:cs="仿宋"/>
                <w:sz w:val="28"/>
                <w:szCs w:val="28"/>
                <w:u w:val="none"/>
                <w:vertAlign w:val="baseline"/>
                <w:lang w:eastAsia="zh-CN"/>
              </w:rPr>
              <w:t>有无其他违反投标文件（公告）或合同约定事项的</w:t>
            </w:r>
          </w:p>
        </w:tc>
        <w:tc>
          <w:tcPr>
            <w:tcW w:w="4005" w:type="dxa"/>
            <w:gridSpan w:val="3"/>
            <w:tcBorders>
              <w:top w:val="single" w:color="000000" w:sz="8" w:space="0"/>
              <w:left w:val="single" w:color="000000" w:sz="8" w:space="0"/>
              <w:bottom w:val="single" w:color="000000" w:sz="8" w:space="0"/>
              <w:right w:val="single" w:color="000000" w:sz="8" w:space="0"/>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Fonts w:hint="eastAsia" w:ascii="仿宋" w:hAnsi="仿宋" w:eastAsia="仿宋" w:cs="仿宋"/>
                <w:sz w:val="28"/>
                <w:szCs w:val="28"/>
                <w:u w:val="none"/>
                <w:vertAlign w:val="baseline"/>
              </w:rPr>
              <w:t>“</w:t>
            </w:r>
            <w:r>
              <w:rPr>
                <w:rFonts w:hint="eastAsia" w:ascii="仿宋" w:hAnsi="仿宋" w:eastAsia="仿宋" w:cs="仿宋"/>
                <w:sz w:val="28"/>
                <w:szCs w:val="28"/>
                <w:u w:val="none"/>
                <w:vertAlign w:val="baseline"/>
                <w:lang w:eastAsia="zh-CN"/>
              </w:rPr>
              <w:t>无”不扣分；“有”扣</w:t>
            </w:r>
            <w:r>
              <w:rPr>
                <w:rFonts w:hint="eastAsia" w:ascii="仿宋" w:hAnsi="仿宋" w:eastAsia="仿宋" w:cs="仿宋"/>
                <w:sz w:val="28"/>
                <w:szCs w:val="28"/>
                <w:u w:val="none"/>
                <w:vertAlign w:val="baseline"/>
              </w:rPr>
              <w:t>10</w:t>
            </w:r>
            <w:r>
              <w:rPr>
                <w:rFonts w:hint="eastAsia" w:ascii="仿宋" w:hAnsi="仿宋" w:eastAsia="仿宋" w:cs="仿宋"/>
                <w:sz w:val="28"/>
                <w:szCs w:val="28"/>
                <w:u w:val="none"/>
                <w:vertAlign w:val="baseline"/>
                <w:lang w:eastAsia="zh-CN"/>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25" w:type="dxa"/>
            <w:vMerge w:val="restart"/>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Style w:val="5"/>
                <w:rFonts w:hint="eastAsia" w:ascii="仿宋" w:hAnsi="仿宋" w:eastAsia="仿宋" w:cs="仿宋"/>
                <w:b/>
                <w:bCs/>
                <w:sz w:val="28"/>
                <w:szCs w:val="28"/>
                <w:u w:val="none"/>
                <w:vertAlign w:val="baseline"/>
                <w:lang w:val="en-US"/>
              </w:rPr>
              <w:t>C</w:t>
            </w:r>
            <w:r>
              <w:rPr>
                <w:rStyle w:val="5"/>
                <w:rFonts w:hint="eastAsia" w:ascii="仿宋" w:hAnsi="仿宋" w:eastAsia="仿宋" w:cs="仿宋"/>
                <w:b/>
                <w:bCs/>
                <w:sz w:val="28"/>
                <w:szCs w:val="28"/>
                <w:u w:val="none"/>
                <w:vertAlign w:val="baseline"/>
                <w:lang w:eastAsia="zh-CN"/>
              </w:rPr>
              <w:t>跨区域信用信息</w:t>
            </w:r>
          </w:p>
        </w:tc>
        <w:tc>
          <w:tcPr>
            <w:tcW w:w="870" w:type="dxa"/>
            <w:vMerge w:val="restart"/>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Style w:val="5"/>
                <w:rFonts w:hint="eastAsia" w:ascii="仿宋" w:hAnsi="仿宋" w:eastAsia="仿宋" w:cs="仿宋"/>
                <w:b/>
                <w:bCs/>
                <w:sz w:val="28"/>
                <w:szCs w:val="28"/>
                <w:u w:val="none"/>
                <w:vertAlign w:val="baseline"/>
                <w:lang w:val="en-US"/>
              </w:rPr>
              <w:t>C1</w:t>
            </w:r>
            <w:r>
              <w:rPr>
                <w:rStyle w:val="5"/>
                <w:rFonts w:hint="eastAsia" w:ascii="仿宋" w:hAnsi="仿宋" w:eastAsia="仿宋" w:cs="仿宋"/>
                <w:b/>
                <w:bCs/>
                <w:sz w:val="28"/>
                <w:szCs w:val="28"/>
                <w:u w:val="none"/>
                <w:vertAlign w:val="baseline"/>
                <w:lang w:eastAsia="zh-CN"/>
              </w:rPr>
              <w:t>跨区域信用信息</w:t>
            </w:r>
          </w:p>
        </w:tc>
        <w:tc>
          <w:tcPr>
            <w:tcW w:w="825" w:type="dxa"/>
            <w:vMerge w:val="restart"/>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Style w:val="5"/>
                <w:rFonts w:hint="eastAsia" w:ascii="仿宋" w:hAnsi="仿宋" w:eastAsia="仿宋" w:cs="仿宋"/>
                <w:b/>
                <w:bCs/>
                <w:sz w:val="28"/>
                <w:szCs w:val="28"/>
                <w:u w:val="none"/>
                <w:vertAlign w:val="baseline"/>
              </w:rPr>
              <w:t>C100</w:t>
            </w:r>
          </w:p>
        </w:tc>
        <w:tc>
          <w:tcPr>
            <w:tcW w:w="2010" w:type="dxa"/>
            <w:vMerge w:val="restart"/>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Fonts w:hint="eastAsia" w:ascii="仿宋" w:hAnsi="仿宋" w:eastAsia="仿宋" w:cs="仿宋"/>
                <w:sz w:val="28"/>
                <w:szCs w:val="28"/>
                <w:u w:val="none"/>
                <w:vertAlign w:val="baseline"/>
                <w:lang w:eastAsia="zh-CN"/>
              </w:rPr>
              <w:t>基准分</w:t>
            </w:r>
          </w:p>
        </w:tc>
        <w:tc>
          <w:tcPr>
            <w:tcW w:w="4005" w:type="dxa"/>
            <w:gridSpan w:val="3"/>
            <w:vMerge w:val="restart"/>
            <w:tcBorders>
              <w:top w:val="single" w:color="000000" w:sz="8" w:space="0"/>
              <w:left w:val="single" w:color="000000" w:sz="8" w:space="0"/>
              <w:bottom w:val="single" w:color="000000" w:sz="8" w:space="0"/>
              <w:right w:val="single" w:color="000000" w:sz="8" w:space="0"/>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Fonts w:hint="eastAsia" w:ascii="仿宋" w:hAnsi="仿宋" w:eastAsia="仿宋" w:cs="仿宋"/>
                <w:sz w:val="28"/>
                <w:szCs w:val="28"/>
                <w:u w:val="none"/>
                <w:vertAlign w:val="baseline"/>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825" w:type="dxa"/>
            <w:vMerge w:val="continue"/>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keepNext w:val="0"/>
              <w:keepLines w:val="0"/>
              <w:pageBreakBefore w:val="0"/>
              <w:kinsoku/>
              <w:overflowPunct/>
              <w:topLinePunct w:val="0"/>
              <w:autoSpaceDE/>
              <w:autoSpaceDN/>
              <w:bidi w:val="0"/>
              <w:adjustRightInd/>
              <w:snapToGrid w:val="0"/>
              <w:spacing w:line="240" w:lineRule="atLeast"/>
              <w:rPr>
                <w:rFonts w:hint="eastAsia" w:ascii="仿宋" w:hAnsi="仿宋" w:eastAsia="仿宋" w:cs="仿宋"/>
                <w:sz w:val="28"/>
                <w:szCs w:val="28"/>
                <w:u w:val="none"/>
                <w:vertAlign w:val="baseline"/>
              </w:rPr>
            </w:pPr>
          </w:p>
        </w:tc>
        <w:tc>
          <w:tcPr>
            <w:tcW w:w="870" w:type="dxa"/>
            <w:vMerge w:val="continue"/>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keepNext w:val="0"/>
              <w:keepLines w:val="0"/>
              <w:pageBreakBefore w:val="0"/>
              <w:kinsoku/>
              <w:overflowPunct/>
              <w:topLinePunct w:val="0"/>
              <w:autoSpaceDE/>
              <w:autoSpaceDN/>
              <w:bidi w:val="0"/>
              <w:adjustRightInd/>
              <w:snapToGrid w:val="0"/>
              <w:spacing w:line="240" w:lineRule="atLeast"/>
              <w:rPr>
                <w:rFonts w:hint="eastAsia" w:ascii="仿宋" w:hAnsi="仿宋" w:eastAsia="仿宋" w:cs="仿宋"/>
                <w:sz w:val="28"/>
                <w:szCs w:val="28"/>
                <w:u w:val="none"/>
                <w:vertAlign w:val="baseline"/>
              </w:rPr>
            </w:pPr>
          </w:p>
        </w:tc>
        <w:tc>
          <w:tcPr>
            <w:tcW w:w="825" w:type="dxa"/>
            <w:vMerge w:val="continue"/>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keepNext w:val="0"/>
              <w:keepLines w:val="0"/>
              <w:pageBreakBefore w:val="0"/>
              <w:kinsoku/>
              <w:overflowPunct/>
              <w:topLinePunct w:val="0"/>
              <w:autoSpaceDE/>
              <w:autoSpaceDN/>
              <w:bidi w:val="0"/>
              <w:adjustRightInd/>
              <w:snapToGrid w:val="0"/>
              <w:spacing w:line="240" w:lineRule="atLeast"/>
              <w:rPr>
                <w:rFonts w:hint="eastAsia" w:ascii="仿宋" w:hAnsi="仿宋" w:eastAsia="仿宋" w:cs="仿宋"/>
                <w:sz w:val="28"/>
                <w:szCs w:val="28"/>
                <w:u w:val="none"/>
                <w:vertAlign w:val="baseline"/>
              </w:rPr>
            </w:pPr>
          </w:p>
        </w:tc>
        <w:tc>
          <w:tcPr>
            <w:tcW w:w="2010" w:type="dxa"/>
            <w:vMerge w:val="continue"/>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keepNext w:val="0"/>
              <w:keepLines w:val="0"/>
              <w:pageBreakBefore w:val="0"/>
              <w:kinsoku/>
              <w:overflowPunct/>
              <w:topLinePunct w:val="0"/>
              <w:autoSpaceDE/>
              <w:autoSpaceDN/>
              <w:bidi w:val="0"/>
              <w:adjustRightInd/>
              <w:snapToGrid w:val="0"/>
              <w:spacing w:line="240" w:lineRule="atLeast"/>
              <w:rPr>
                <w:rFonts w:hint="eastAsia" w:ascii="仿宋" w:hAnsi="仿宋" w:eastAsia="仿宋" w:cs="仿宋"/>
                <w:sz w:val="28"/>
                <w:szCs w:val="28"/>
                <w:u w:val="none"/>
                <w:vertAlign w:val="baseline"/>
              </w:rPr>
            </w:pPr>
          </w:p>
        </w:tc>
        <w:tc>
          <w:tcPr>
            <w:tcW w:w="4005" w:type="dxa"/>
            <w:gridSpan w:val="3"/>
            <w:vMerge w:val="continue"/>
            <w:tcBorders>
              <w:top w:val="single" w:color="000000" w:sz="8" w:space="0"/>
              <w:left w:val="single" w:color="000000" w:sz="8" w:space="0"/>
              <w:bottom w:val="single" w:color="000000" w:sz="8" w:space="0"/>
              <w:right w:val="single" w:color="000000" w:sz="8" w:space="0"/>
            </w:tcBorders>
            <w:shd w:val="clear" w:color="auto" w:fill="auto"/>
            <w:tcMar>
              <w:top w:w="75" w:type="dxa"/>
              <w:left w:w="150" w:type="dxa"/>
              <w:bottom w:w="75" w:type="dxa"/>
              <w:right w:w="150" w:type="dxa"/>
            </w:tcMar>
            <w:vAlign w:val="top"/>
          </w:tcPr>
          <w:p>
            <w:pPr>
              <w:keepNext w:val="0"/>
              <w:keepLines w:val="0"/>
              <w:pageBreakBefore w:val="0"/>
              <w:kinsoku/>
              <w:overflowPunct/>
              <w:topLinePunct w:val="0"/>
              <w:autoSpaceDE/>
              <w:autoSpaceDN/>
              <w:bidi w:val="0"/>
              <w:adjustRightInd/>
              <w:snapToGrid w:val="0"/>
              <w:spacing w:line="240" w:lineRule="atLeast"/>
              <w:rPr>
                <w:rFonts w:hint="eastAsia" w:ascii="仿宋" w:hAnsi="仿宋" w:eastAsia="仿宋" w:cs="仿宋"/>
                <w:sz w:val="28"/>
                <w:szCs w:val="28"/>
                <w:u w:val="none"/>
                <w:vertAlign w:val="baseli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825" w:type="dxa"/>
            <w:vMerge w:val="continue"/>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keepNext w:val="0"/>
              <w:keepLines w:val="0"/>
              <w:pageBreakBefore w:val="0"/>
              <w:kinsoku/>
              <w:overflowPunct/>
              <w:topLinePunct w:val="0"/>
              <w:autoSpaceDE/>
              <w:autoSpaceDN/>
              <w:bidi w:val="0"/>
              <w:adjustRightInd/>
              <w:snapToGrid w:val="0"/>
              <w:spacing w:line="240" w:lineRule="atLeast"/>
              <w:rPr>
                <w:rFonts w:hint="eastAsia" w:ascii="仿宋" w:hAnsi="仿宋" w:eastAsia="仿宋" w:cs="仿宋"/>
                <w:sz w:val="28"/>
                <w:szCs w:val="28"/>
                <w:u w:val="none"/>
                <w:vertAlign w:val="baseline"/>
              </w:rPr>
            </w:pPr>
          </w:p>
        </w:tc>
        <w:tc>
          <w:tcPr>
            <w:tcW w:w="870" w:type="dxa"/>
            <w:vMerge w:val="continue"/>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keepNext w:val="0"/>
              <w:keepLines w:val="0"/>
              <w:pageBreakBefore w:val="0"/>
              <w:kinsoku/>
              <w:overflowPunct/>
              <w:topLinePunct w:val="0"/>
              <w:autoSpaceDE/>
              <w:autoSpaceDN/>
              <w:bidi w:val="0"/>
              <w:adjustRightInd/>
              <w:snapToGrid w:val="0"/>
              <w:spacing w:line="240" w:lineRule="atLeast"/>
              <w:rPr>
                <w:rFonts w:hint="eastAsia" w:ascii="仿宋" w:hAnsi="仿宋" w:eastAsia="仿宋" w:cs="仿宋"/>
                <w:sz w:val="28"/>
                <w:szCs w:val="28"/>
                <w:u w:val="none"/>
                <w:vertAlign w:val="baseline"/>
              </w:rPr>
            </w:pPr>
          </w:p>
        </w:tc>
        <w:tc>
          <w:tcPr>
            <w:tcW w:w="825" w:type="dxa"/>
            <w:vMerge w:val="restart"/>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Style w:val="5"/>
                <w:rFonts w:hint="eastAsia" w:ascii="仿宋" w:hAnsi="仿宋" w:eastAsia="仿宋" w:cs="仿宋"/>
                <w:b/>
                <w:bCs/>
                <w:sz w:val="28"/>
                <w:szCs w:val="28"/>
                <w:u w:val="none"/>
                <w:vertAlign w:val="baseline"/>
              </w:rPr>
              <w:t>C101</w:t>
            </w:r>
          </w:p>
        </w:tc>
        <w:tc>
          <w:tcPr>
            <w:tcW w:w="2010" w:type="dxa"/>
            <w:vMerge w:val="restart"/>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Fonts w:hint="eastAsia" w:ascii="仿宋" w:hAnsi="仿宋" w:eastAsia="仿宋" w:cs="仿宋"/>
                <w:sz w:val="28"/>
                <w:szCs w:val="28"/>
                <w:u w:val="none"/>
                <w:vertAlign w:val="baseline"/>
                <w:lang w:eastAsia="zh-CN"/>
              </w:rPr>
              <w:t>有信用信息共享协议的其他地区公共资源交易平台及其他合作协议机构记录的对主体评分结果</w:t>
            </w:r>
          </w:p>
        </w:tc>
        <w:tc>
          <w:tcPr>
            <w:tcW w:w="4005" w:type="dxa"/>
            <w:gridSpan w:val="3"/>
            <w:vMerge w:val="restart"/>
            <w:tcBorders>
              <w:top w:val="single" w:color="000000" w:sz="8" w:space="0"/>
              <w:left w:val="single" w:color="000000" w:sz="8" w:space="0"/>
              <w:bottom w:val="single" w:color="000000" w:sz="8" w:space="0"/>
              <w:right w:val="single" w:color="000000" w:sz="8" w:space="0"/>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tLeast"/>
              <w:ind w:left="0" w:right="0"/>
              <w:jc w:val="left"/>
              <w:textAlignment w:val="baseline"/>
              <w:rPr>
                <w:rFonts w:hint="eastAsia" w:ascii="仿宋" w:hAnsi="仿宋" w:eastAsia="仿宋" w:cs="仿宋"/>
                <w:sz w:val="28"/>
                <w:szCs w:val="28"/>
                <w:u w:val="none"/>
              </w:rPr>
            </w:pPr>
            <w:r>
              <w:rPr>
                <w:rFonts w:hint="eastAsia" w:ascii="仿宋" w:hAnsi="仿宋" w:eastAsia="仿宋" w:cs="仿宋"/>
                <w:sz w:val="28"/>
                <w:szCs w:val="28"/>
                <w:u w:val="none"/>
                <w:vertAlign w:val="baseline"/>
                <w:lang w:eastAsia="zh-CN"/>
              </w:rPr>
              <w:t>有信用信息共享协议的其他地区公共资源交易平台及其他合作协议机构记录的信用评分，其信用评分直接作为该项的分值，采用非百分制计分的，换算成百分制的信用评分。如被评价主体暂没有跨区域的信用评价结果的，取基准分作为该项评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825" w:type="dxa"/>
            <w:vMerge w:val="continue"/>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keepNext w:val="0"/>
              <w:keepLines w:val="0"/>
              <w:pageBreakBefore w:val="0"/>
              <w:kinsoku/>
              <w:overflowPunct/>
              <w:topLinePunct w:val="0"/>
              <w:autoSpaceDE/>
              <w:autoSpaceDN/>
              <w:bidi w:val="0"/>
              <w:adjustRightInd/>
              <w:snapToGrid w:val="0"/>
              <w:spacing w:line="240" w:lineRule="atLeast"/>
              <w:rPr>
                <w:rFonts w:hint="eastAsia" w:ascii="仿宋" w:hAnsi="仿宋" w:eastAsia="仿宋" w:cs="仿宋"/>
                <w:sz w:val="28"/>
                <w:szCs w:val="28"/>
                <w:u w:val="none"/>
                <w:vertAlign w:val="baseline"/>
              </w:rPr>
            </w:pPr>
          </w:p>
        </w:tc>
        <w:tc>
          <w:tcPr>
            <w:tcW w:w="870" w:type="dxa"/>
            <w:vMerge w:val="continue"/>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keepNext w:val="0"/>
              <w:keepLines w:val="0"/>
              <w:pageBreakBefore w:val="0"/>
              <w:kinsoku/>
              <w:overflowPunct/>
              <w:topLinePunct w:val="0"/>
              <w:autoSpaceDE/>
              <w:autoSpaceDN/>
              <w:bidi w:val="0"/>
              <w:adjustRightInd/>
              <w:snapToGrid w:val="0"/>
              <w:spacing w:line="240" w:lineRule="atLeast"/>
              <w:rPr>
                <w:rFonts w:hint="eastAsia" w:ascii="仿宋" w:hAnsi="仿宋" w:eastAsia="仿宋" w:cs="仿宋"/>
                <w:sz w:val="28"/>
                <w:szCs w:val="28"/>
                <w:u w:val="none"/>
                <w:vertAlign w:val="baseline"/>
              </w:rPr>
            </w:pPr>
          </w:p>
        </w:tc>
        <w:tc>
          <w:tcPr>
            <w:tcW w:w="825" w:type="dxa"/>
            <w:vMerge w:val="continue"/>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keepNext w:val="0"/>
              <w:keepLines w:val="0"/>
              <w:pageBreakBefore w:val="0"/>
              <w:kinsoku/>
              <w:overflowPunct/>
              <w:topLinePunct w:val="0"/>
              <w:autoSpaceDE/>
              <w:autoSpaceDN/>
              <w:bidi w:val="0"/>
              <w:adjustRightInd/>
              <w:snapToGrid w:val="0"/>
              <w:spacing w:line="240" w:lineRule="atLeast"/>
              <w:rPr>
                <w:rFonts w:hint="eastAsia" w:ascii="仿宋" w:hAnsi="仿宋" w:eastAsia="仿宋" w:cs="仿宋"/>
                <w:sz w:val="28"/>
                <w:szCs w:val="28"/>
                <w:u w:val="none"/>
                <w:vertAlign w:val="baseline"/>
              </w:rPr>
            </w:pPr>
          </w:p>
        </w:tc>
        <w:tc>
          <w:tcPr>
            <w:tcW w:w="2010" w:type="dxa"/>
            <w:vMerge w:val="continue"/>
            <w:tcBorders>
              <w:top w:val="single" w:color="000000" w:sz="8" w:space="0"/>
              <w:left w:val="single" w:color="000000" w:sz="8" w:space="0"/>
              <w:bottom w:val="single" w:color="000000" w:sz="8" w:space="0"/>
              <w:right w:val="nil"/>
            </w:tcBorders>
            <w:shd w:val="clear" w:color="auto" w:fill="auto"/>
            <w:tcMar>
              <w:top w:w="75" w:type="dxa"/>
              <w:left w:w="150" w:type="dxa"/>
              <w:bottom w:w="75" w:type="dxa"/>
              <w:right w:w="150" w:type="dxa"/>
            </w:tcMar>
            <w:vAlign w:val="top"/>
          </w:tcPr>
          <w:p>
            <w:pPr>
              <w:keepNext w:val="0"/>
              <w:keepLines w:val="0"/>
              <w:pageBreakBefore w:val="0"/>
              <w:kinsoku/>
              <w:overflowPunct/>
              <w:topLinePunct w:val="0"/>
              <w:autoSpaceDE/>
              <w:autoSpaceDN/>
              <w:bidi w:val="0"/>
              <w:adjustRightInd/>
              <w:snapToGrid w:val="0"/>
              <w:spacing w:line="240" w:lineRule="atLeast"/>
              <w:rPr>
                <w:rFonts w:hint="eastAsia" w:ascii="仿宋" w:hAnsi="仿宋" w:eastAsia="仿宋" w:cs="仿宋"/>
                <w:sz w:val="28"/>
                <w:szCs w:val="28"/>
                <w:u w:val="none"/>
                <w:vertAlign w:val="baseline"/>
              </w:rPr>
            </w:pPr>
          </w:p>
        </w:tc>
        <w:tc>
          <w:tcPr>
            <w:tcW w:w="4005" w:type="dxa"/>
            <w:gridSpan w:val="3"/>
            <w:vMerge w:val="continue"/>
            <w:tcBorders>
              <w:top w:val="single" w:color="000000" w:sz="8" w:space="0"/>
              <w:left w:val="single" w:color="000000" w:sz="8" w:space="0"/>
              <w:bottom w:val="single" w:color="000000" w:sz="8" w:space="0"/>
              <w:right w:val="single" w:color="000000" w:sz="8" w:space="0"/>
            </w:tcBorders>
            <w:shd w:val="clear" w:color="auto" w:fill="auto"/>
            <w:tcMar>
              <w:top w:w="75" w:type="dxa"/>
              <w:left w:w="150" w:type="dxa"/>
              <w:bottom w:w="75" w:type="dxa"/>
              <w:right w:w="150" w:type="dxa"/>
            </w:tcMar>
            <w:vAlign w:val="top"/>
          </w:tcPr>
          <w:p>
            <w:pPr>
              <w:keepNext w:val="0"/>
              <w:keepLines w:val="0"/>
              <w:pageBreakBefore w:val="0"/>
              <w:kinsoku/>
              <w:overflowPunct/>
              <w:topLinePunct w:val="0"/>
              <w:autoSpaceDE/>
              <w:autoSpaceDN/>
              <w:bidi w:val="0"/>
              <w:adjustRightInd/>
              <w:snapToGrid w:val="0"/>
              <w:spacing w:line="240" w:lineRule="atLeast"/>
              <w:rPr>
                <w:rFonts w:hint="eastAsia" w:ascii="仿宋" w:hAnsi="仿宋" w:eastAsia="仿宋" w:cs="仿宋"/>
                <w:sz w:val="28"/>
                <w:szCs w:val="28"/>
                <w:u w:val="none"/>
                <w:vertAlign w:val="baseline"/>
              </w:rPr>
            </w:pP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0"/>
        <w:jc w:val="left"/>
        <w:textAlignment w:val="baseline"/>
        <w:rPr>
          <w:rFonts w:hint="eastAsia" w:ascii="仿宋" w:hAnsi="仿宋" w:eastAsia="仿宋" w:cs="仿宋"/>
          <w:i w:val="0"/>
          <w:iCs w:val="0"/>
          <w:caps w:val="0"/>
          <w:color w:val="333333"/>
          <w:spacing w:val="0"/>
          <w:sz w:val="32"/>
          <w:szCs w:val="32"/>
          <w:u w:val="none"/>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0"/>
        <w:jc w:val="left"/>
        <w:textAlignment w:val="baseline"/>
        <w:rPr>
          <w:rFonts w:hint="eastAsia" w:ascii="仿宋" w:hAnsi="仿宋" w:eastAsia="仿宋" w:cs="仿宋"/>
          <w:i w:val="0"/>
          <w:iCs w:val="0"/>
          <w:caps w:val="0"/>
          <w:color w:val="333333"/>
          <w:spacing w:val="0"/>
          <w:sz w:val="32"/>
          <w:szCs w:val="32"/>
          <w:u w:val="none"/>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0"/>
        <w:jc w:val="left"/>
        <w:textAlignment w:val="baseline"/>
        <w:rPr>
          <w:rFonts w:hint="eastAsia" w:ascii="仿宋" w:hAnsi="仿宋" w:eastAsia="仿宋" w:cs="仿宋"/>
          <w:i w:val="0"/>
          <w:iCs w:val="0"/>
          <w:caps w:val="0"/>
          <w:color w:val="333333"/>
          <w:spacing w:val="0"/>
          <w:sz w:val="32"/>
          <w:szCs w:val="32"/>
          <w:u w:val="none"/>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0"/>
        <w:jc w:val="left"/>
        <w:textAlignment w:val="baseline"/>
        <w:rPr>
          <w:rFonts w:hint="eastAsia" w:ascii="仿宋" w:hAnsi="仿宋" w:eastAsia="仿宋" w:cs="仿宋"/>
          <w:i w:val="0"/>
          <w:iCs w:val="0"/>
          <w:caps w:val="0"/>
          <w:color w:val="333333"/>
          <w:spacing w:val="0"/>
          <w:sz w:val="32"/>
          <w:szCs w:val="32"/>
          <w:u w:val="none"/>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0"/>
        <w:jc w:val="left"/>
        <w:textAlignment w:val="baseline"/>
        <w:rPr>
          <w:rFonts w:hint="eastAsia" w:ascii="仿宋" w:hAnsi="仿宋" w:eastAsia="仿宋" w:cs="仿宋"/>
          <w:i w:val="0"/>
          <w:iCs w:val="0"/>
          <w:caps w:val="0"/>
          <w:color w:val="333333"/>
          <w:spacing w:val="0"/>
          <w:sz w:val="32"/>
          <w:szCs w:val="32"/>
          <w:u w:val="none"/>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0"/>
        <w:jc w:val="left"/>
        <w:textAlignment w:val="baseline"/>
        <w:rPr>
          <w:rFonts w:hint="eastAsia" w:ascii="仿宋" w:hAnsi="仿宋" w:eastAsia="仿宋" w:cs="仿宋"/>
          <w:i w:val="0"/>
          <w:iCs w:val="0"/>
          <w:caps w:val="0"/>
          <w:color w:val="333333"/>
          <w:spacing w:val="0"/>
          <w:sz w:val="32"/>
          <w:szCs w:val="32"/>
          <w:u w:val="none"/>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0"/>
        <w:jc w:val="left"/>
        <w:textAlignment w:val="baseline"/>
        <w:rPr>
          <w:rFonts w:hint="eastAsia" w:ascii="仿宋" w:hAnsi="仿宋" w:eastAsia="仿宋" w:cs="仿宋"/>
          <w:i w:val="0"/>
          <w:iCs w:val="0"/>
          <w:caps w:val="0"/>
          <w:color w:val="333333"/>
          <w:spacing w:val="0"/>
          <w:sz w:val="32"/>
          <w:szCs w:val="32"/>
          <w:u w:val="none"/>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0"/>
        <w:jc w:val="left"/>
        <w:textAlignment w:val="baseline"/>
        <w:rPr>
          <w:rFonts w:hint="eastAsia" w:ascii="仿宋" w:hAnsi="仿宋" w:eastAsia="仿宋" w:cs="仿宋"/>
          <w:i w:val="0"/>
          <w:iCs w:val="0"/>
          <w:caps w:val="0"/>
          <w:color w:val="333333"/>
          <w:spacing w:val="0"/>
          <w:sz w:val="32"/>
          <w:szCs w:val="32"/>
          <w:u w:val="none"/>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0"/>
        <w:jc w:val="left"/>
        <w:textAlignment w:val="baseline"/>
        <w:rPr>
          <w:rFonts w:hint="eastAsia" w:ascii="仿宋" w:hAnsi="仿宋" w:eastAsia="仿宋" w:cs="仿宋"/>
          <w:i w:val="0"/>
          <w:iCs w:val="0"/>
          <w:caps w:val="0"/>
          <w:color w:val="333333"/>
          <w:spacing w:val="0"/>
          <w:sz w:val="32"/>
          <w:szCs w:val="32"/>
          <w:u w:val="none"/>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0"/>
        <w:jc w:val="left"/>
        <w:textAlignment w:val="baseline"/>
        <w:rPr>
          <w:rFonts w:hint="eastAsia" w:ascii="仿宋" w:hAnsi="仿宋" w:eastAsia="仿宋" w:cs="仿宋"/>
          <w:i w:val="0"/>
          <w:iCs w:val="0"/>
          <w:caps w:val="0"/>
          <w:color w:val="333333"/>
          <w:spacing w:val="0"/>
          <w:sz w:val="32"/>
          <w:szCs w:val="32"/>
          <w:u w:val="none"/>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0"/>
        <w:jc w:val="left"/>
        <w:textAlignment w:val="baseline"/>
        <w:rPr>
          <w:rFonts w:hint="eastAsia" w:ascii="仿宋" w:hAnsi="仿宋" w:eastAsia="仿宋" w:cs="仿宋"/>
          <w:i w:val="0"/>
          <w:iCs w:val="0"/>
          <w:caps w:val="0"/>
          <w:color w:val="333333"/>
          <w:spacing w:val="0"/>
          <w:sz w:val="32"/>
          <w:szCs w:val="32"/>
          <w:u w:val="none"/>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0"/>
        <w:jc w:val="left"/>
        <w:textAlignment w:val="baseline"/>
        <w:rPr>
          <w:rFonts w:hint="eastAsia" w:ascii="仿宋" w:hAnsi="仿宋" w:eastAsia="仿宋" w:cs="仿宋"/>
          <w:i w:val="0"/>
          <w:iCs w:val="0"/>
          <w:caps w:val="0"/>
          <w:color w:val="333333"/>
          <w:spacing w:val="0"/>
          <w:sz w:val="32"/>
          <w:szCs w:val="32"/>
          <w:u w:val="none"/>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0"/>
        <w:jc w:val="left"/>
        <w:textAlignment w:val="baseline"/>
        <w:rPr>
          <w:rFonts w:hint="eastAsia" w:ascii="仿宋" w:hAnsi="仿宋" w:eastAsia="仿宋" w:cs="仿宋"/>
          <w:i w:val="0"/>
          <w:iCs w:val="0"/>
          <w:caps w:val="0"/>
          <w:color w:val="333333"/>
          <w:spacing w:val="0"/>
          <w:sz w:val="32"/>
          <w:szCs w:val="32"/>
          <w:u w:val="none"/>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0"/>
        <w:jc w:val="left"/>
        <w:textAlignment w:val="baseline"/>
        <w:rPr>
          <w:rFonts w:hint="eastAsia" w:ascii="仿宋" w:hAnsi="仿宋" w:eastAsia="仿宋" w:cs="仿宋"/>
          <w:i w:val="0"/>
          <w:iCs w:val="0"/>
          <w:caps w:val="0"/>
          <w:color w:val="333333"/>
          <w:spacing w:val="0"/>
          <w:sz w:val="32"/>
          <w:szCs w:val="32"/>
          <w:u w:val="none"/>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0"/>
        <w:jc w:val="left"/>
        <w:textAlignment w:val="baseline"/>
        <w:rPr>
          <w:rFonts w:hint="eastAsia" w:ascii="仿宋" w:hAnsi="仿宋" w:eastAsia="仿宋" w:cs="仿宋"/>
          <w:i w:val="0"/>
          <w:iCs w:val="0"/>
          <w:caps w:val="0"/>
          <w:color w:val="333333"/>
          <w:spacing w:val="0"/>
          <w:sz w:val="32"/>
          <w:szCs w:val="32"/>
          <w:u w:val="none"/>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0"/>
        <w:jc w:val="left"/>
        <w:textAlignment w:val="baseline"/>
        <w:rPr>
          <w:rFonts w:hint="eastAsia" w:ascii="仿宋" w:hAnsi="仿宋" w:eastAsia="仿宋" w:cs="仿宋"/>
          <w:i w:val="0"/>
          <w:iCs w:val="0"/>
          <w:caps w:val="0"/>
          <w:color w:val="333333"/>
          <w:spacing w:val="0"/>
          <w:sz w:val="32"/>
          <w:szCs w:val="32"/>
          <w:u w:val="none"/>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left"/>
        <w:textAlignment w:val="baseline"/>
        <w:rPr>
          <w:rFonts w:hint="eastAsia" w:ascii="仿宋" w:hAnsi="仿宋" w:eastAsia="仿宋" w:cs="仿宋"/>
          <w:i w:val="0"/>
          <w:iCs w:val="0"/>
          <w:caps w:val="0"/>
          <w:color w:val="333333"/>
          <w:spacing w:val="0"/>
          <w:sz w:val="32"/>
          <w:szCs w:val="32"/>
          <w:u w:val="none"/>
        </w:rPr>
      </w:pPr>
      <w:r>
        <w:rPr>
          <w:rStyle w:val="5"/>
          <w:rFonts w:hint="eastAsia" w:ascii="仿宋" w:hAnsi="仿宋" w:eastAsia="仿宋" w:cs="仿宋"/>
          <w:b/>
          <w:bCs/>
          <w:i w:val="0"/>
          <w:iCs w:val="0"/>
          <w:caps w:val="0"/>
          <w:color w:val="333333"/>
          <w:spacing w:val="0"/>
          <w:sz w:val="32"/>
          <w:szCs w:val="32"/>
          <w:u w:val="none"/>
          <w:shd w:val="clear" w:fill="FFFFFF"/>
          <w:vertAlign w:val="baseline"/>
          <w:lang w:eastAsia="zh-CN"/>
        </w:rPr>
        <w:t>附件</w:t>
      </w:r>
      <w:r>
        <w:rPr>
          <w:rFonts w:hint="eastAsia" w:ascii="仿宋" w:hAnsi="仿宋" w:eastAsia="仿宋" w:cs="仿宋"/>
          <w:i w:val="0"/>
          <w:iCs w:val="0"/>
          <w:caps w:val="0"/>
          <w:color w:val="333333"/>
          <w:spacing w:val="0"/>
          <w:sz w:val="32"/>
          <w:szCs w:val="32"/>
          <w:u w:val="none"/>
          <w:shd w:val="clear" w:fill="FFFFFF"/>
          <w:vertAlign w:val="baseline"/>
          <w:lang w:val="en-US"/>
        </w:rPr>
        <w:t>3</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baseline"/>
        <w:rPr>
          <w:rFonts w:hint="eastAsia" w:ascii="方正小标宋简体" w:hAnsi="方正小标宋简体" w:eastAsia="方正小标宋简体" w:cs="方正小标宋简体"/>
          <w:b w:val="0"/>
          <w:bCs w:val="0"/>
          <w:i w:val="0"/>
          <w:iCs w:val="0"/>
          <w:caps w:val="0"/>
          <w:color w:val="333333"/>
          <w:spacing w:val="0"/>
          <w:sz w:val="44"/>
          <w:szCs w:val="44"/>
          <w:u w:val="none"/>
        </w:rPr>
      </w:pPr>
      <w:r>
        <w:rPr>
          <w:rStyle w:val="5"/>
          <w:rFonts w:hint="eastAsia" w:ascii="方正小标宋简体" w:hAnsi="方正小标宋简体" w:eastAsia="方正小标宋简体" w:cs="方正小标宋简体"/>
          <w:b w:val="0"/>
          <w:bCs w:val="0"/>
          <w:i w:val="0"/>
          <w:iCs w:val="0"/>
          <w:caps w:val="0"/>
          <w:color w:val="333333"/>
          <w:spacing w:val="0"/>
          <w:sz w:val="44"/>
          <w:szCs w:val="44"/>
          <w:u w:val="none"/>
          <w:shd w:val="clear" w:fill="FFFFFF"/>
          <w:vertAlign w:val="baseline"/>
          <w:lang w:eastAsia="zh-CN"/>
        </w:rPr>
        <w:t>信用评分计算</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baseline"/>
        <w:rPr>
          <w:rFonts w:hint="eastAsia" w:ascii="仿宋" w:hAnsi="仿宋" w:eastAsia="仿宋" w:cs="仿宋"/>
          <w:i w:val="0"/>
          <w:iCs w:val="0"/>
          <w:caps w:val="0"/>
          <w:color w:val="333333"/>
          <w:spacing w:val="0"/>
          <w:sz w:val="32"/>
          <w:szCs w:val="32"/>
          <w:u w:val="none"/>
        </w:rPr>
      </w:pPr>
      <w:r>
        <w:rPr>
          <w:rFonts w:hint="eastAsia" w:ascii="仿宋" w:hAnsi="仿宋" w:eastAsia="仿宋" w:cs="仿宋"/>
          <w:i w:val="0"/>
          <w:iCs w:val="0"/>
          <w:caps w:val="0"/>
          <w:color w:val="333333"/>
          <w:spacing w:val="0"/>
          <w:sz w:val="32"/>
          <w:szCs w:val="32"/>
          <w:u w:val="none"/>
          <w:shd w:val="clear" w:fill="FFFFFF"/>
          <w:vertAlign w:val="baseline"/>
          <w:lang w:eastAsia="zh-CN"/>
        </w:rPr>
        <w:t>计分在三级指标上开展，三级指标分为基准项、加分项、扣分项和禁止项四类；被评分主体在基准项得分的基础上，如满足加分项、扣分项或禁止项的条件，进行加分、扣分或最终分清零，从而形成对应二级指标的分值；尚未归集到任何信用信息的，按基准分计分。各二级指标根据其分配的权重，汇总得出一级指标的分值，一级指标根据其分配的权重汇总得出最终得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baseline"/>
        <w:rPr>
          <w:rFonts w:hint="eastAsia" w:ascii="仿宋" w:hAnsi="仿宋" w:eastAsia="仿宋" w:cs="仿宋"/>
          <w:i w:val="0"/>
          <w:iCs w:val="0"/>
          <w:caps w:val="0"/>
          <w:color w:val="333333"/>
          <w:spacing w:val="0"/>
          <w:sz w:val="32"/>
          <w:szCs w:val="32"/>
          <w:u w:val="none"/>
        </w:rPr>
      </w:pPr>
      <w:r>
        <w:rPr>
          <w:rFonts w:hint="eastAsia" w:ascii="仿宋" w:hAnsi="仿宋" w:eastAsia="仿宋" w:cs="仿宋"/>
          <w:i w:val="0"/>
          <w:iCs w:val="0"/>
          <w:caps w:val="0"/>
          <w:color w:val="333333"/>
          <w:spacing w:val="0"/>
          <w:sz w:val="32"/>
          <w:szCs w:val="32"/>
          <w:u w:val="none"/>
          <w:shd w:val="clear" w:fill="FFFFFF"/>
          <w:vertAlign w:val="baseline"/>
        </w:rPr>
        <w:t>1.</w:t>
      </w:r>
      <w:r>
        <w:rPr>
          <w:rFonts w:hint="eastAsia" w:ascii="仿宋" w:hAnsi="仿宋" w:eastAsia="仿宋" w:cs="仿宋"/>
          <w:i w:val="0"/>
          <w:iCs w:val="0"/>
          <w:caps w:val="0"/>
          <w:color w:val="333333"/>
          <w:spacing w:val="0"/>
          <w:sz w:val="32"/>
          <w:szCs w:val="32"/>
          <w:u w:val="none"/>
          <w:shd w:val="clear" w:fill="FFFFFF"/>
          <w:vertAlign w:val="baseline"/>
          <w:lang w:eastAsia="zh-CN"/>
        </w:rPr>
        <w:t>禁止项处置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baseline"/>
        <w:rPr>
          <w:rFonts w:hint="eastAsia" w:ascii="仿宋" w:hAnsi="仿宋" w:eastAsia="仿宋" w:cs="仿宋"/>
          <w:i w:val="0"/>
          <w:iCs w:val="0"/>
          <w:caps w:val="0"/>
          <w:color w:val="333333"/>
          <w:spacing w:val="0"/>
          <w:sz w:val="32"/>
          <w:szCs w:val="32"/>
          <w:u w:val="none"/>
        </w:rPr>
      </w:pPr>
      <w:r>
        <w:rPr>
          <w:rFonts w:hint="eastAsia" w:ascii="仿宋" w:hAnsi="仿宋" w:eastAsia="仿宋" w:cs="仿宋"/>
          <w:i w:val="0"/>
          <w:iCs w:val="0"/>
          <w:caps w:val="0"/>
          <w:color w:val="333333"/>
          <w:spacing w:val="0"/>
          <w:sz w:val="32"/>
          <w:szCs w:val="32"/>
          <w:u w:val="none"/>
          <w:shd w:val="clear" w:fill="FFFFFF"/>
          <w:vertAlign w:val="baseline"/>
          <w:lang w:eastAsia="zh-CN"/>
        </w:rPr>
        <w:t>若参与交易主体符合“禁止项”条件，该主体信用分为</w:t>
      </w:r>
      <w:r>
        <w:rPr>
          <w:rFonts w:hint="eastAsia" w:ascii="仿宋" w:hAnsi="仿宋" w:eastAsia="仿宋" w:cs="仿宋"/>
          <w:i w:val="0"/>
          <w:iCs w:val="0"/>
          <w:caps w:val="0"/>
          <w:color w:val="333333"/>
          <w:spacing w:val="0"/>
          <w:sz w:val="32"/>
          <w:szCs w:val="32"/>
          <w:u w:val="none"/>
          <w:shd w:val="clear" w:fill="FFFFFF"/>
          <w:vertAlign w:val="baseline"/>
        </w:rPr>
        <w:t>0</w:t>
      </w:r>
      <w:r>
        <w:rPr>
          <w:rFonts w:hint="eastAsia" w:ascii="仿宋" w:hAnsi="仿宋" w:eastAsia="仿宋" w:cs="仿宋"/>
          <w:i w:val="0"/>
          <w:iCs w:val="0"/>
          <w:caps w:val="0"/>
          <w:color w:val="333333"/>
          <w:spacing w:val="0"/>
          <w:sz w:val="32"/>
          <w:szCs w:val="32"/>
          <w:u w:val="none"/>
          <w:shd w:val="clear" w:fill="FFFFFF"/>
          <w:vertAlign w:val="baseline"/>
          <w:lang w:eastAsia="zh-CN"/>
        </w:rPr>
        <w:t>分，且不再参与后续的信用评分计算。</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baseline"/>
        <w:rPr>
          <w:rFonts w:hint="eastAsia" w:ascii="仿宋" w:hAnsi="仿宋" w:eastAsia="仿宋" w:cs="仿宋"/>
          <w:i w:val="0"/>
          <w:iCs w:val="0"/>
          <w:caps w:val="0"/>
          <w:color w:val="333333"/>
          <w:spacing w:val="0"/>
          <w:sz w:val="32"/>
          <w:szCs w:val="32"/>
          <w:u w:val="none"/>
        </w:rPr>
      </w:pPr>
      <w:r>
        <w:rPr>
          <w:rFonts w:hint="eastAsia" w:ascii="仿宋" w:hAnsi="仿宋" w:eastAsia="仿宋" w:cs="仿宋"/>
          <w:i w:val="0"/>
          <w:iCs w:val="0"/>
          <w:caps w:val="0"/>
          <w:color w:val="333333"/>
          <w:spacing w:val="0"/>
          <w:sz w:val="32"/>
          <w:szCs w:val="32"/>
          <w:u w:val="none"/>
          <w:shd w:val="clear" w:fill="FFFFFF"/>
          <w:vertAlign w:val="baseline"/>
        </w:rPr>
        <w:t>2.</w:t>
      </w:r>
      <w:r>
        <w:rPr>
          <w:rFonts w:hint="eastAsia" w:ascii="仿宋" w:hAnsi="仿宋" w:eastAsia="仿宋" w:cs="仿宋"/>
          <w:i w:val="0"/>
          <w:iCs w:val="0"/>
          <w:caps w:val="0"/>
          <w:color w:val="333333"/>
          <w:spacing w:val="0"/>
          <w:sz w:val="32"/>
          <w:szCs w:val="32"/>
          <w:u w:val="none"/>
          <w:shd w:val="clear" w:fill="FFFFFF"/>
          <w:vertAlign w:val="baseline"/>
          <w:lang w:eastAsia="zh-CN"/>
        </w:rPr>
        <w:t>二级指标计算</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baseline"/>
        <w:rPr>
          <w:rFonts w:hint="eastAsia" w:ascii="仿宋" w:hAnsi="仿宋" w:eastAsia="仿宋" w:cs="仿宋"/>
          <w:i w:val="0"/>
          <w:iCs w:val="0"/>
          <w:caps w:val="0"/>
          <w:color w:val="333333"/>
          <w:spacing w:val="0"/>
          <w:sz w:val="32"/>
          <w:szCs w:val="32"/>
          <w:u w:val="none"/>
        </w:rPr>
      </w:pPr>
      <w:r>
        <w:rPr>
          <w:rFonts w:hint="eastAsia" w:ascii="仿宋" w:hAnsi="仿宋" w:eastAsia="仿宋" w:cs="仿宋"/>
          <w:i w:val="0"/>
          <w:iCs w:val="0"/>
          <w:caps w:val="0"/>
          <w:color w:val="333333"/>
          <w:spacing w:val="0"/>
          <w:sz w:val="32"/>
          <w:szCs w:val="32"/>
          <w:u w:val="none"/>
          <w:shd w:val="clear" w:fill="FFFFFF"/>
          <w:vertAlign w:val="baseline"/>
          <w:lang w:eastAsia="zh-CN"/>
        </w:rPr>
        <w:t>二级指标根据三级指标的基准分项、加分项、扣分项进行计算，计算公式为：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baseline"/>
        <w:rPr>
          <w:rFonts w:hint="eastAsia" w:ascii="仿宋" w:hAnsi="仿宋" w:eastAsia="仿宋" w:cs="仿宋"/>
          <w:i w:val="0"/>
          <w:iCs w:val="0"/>
          <w:caps w:val="0"/>
          <w:color w:val="333333"/>
          <w:spacing w:val="0"/>
          <w:sz w:val="32"/>
          <w:szCs w:val="32"/>
          <w:u w:val="none"/>
        </w:rPr>
      </w:pPr>
      <w:r>
        <w:rPr>
          <w:rFonts w:hint="eastAsia" w:ascii="仿宋" w:hAnsi="仿宋" w:eastAsia="仿宋" w:cs="仿宋"/>
          <w:i w:val="0"/>
          <w:iCs w:val="0"/>
          <w:caps w:val="0"/>
          <w:color w:val="333333"/>
          <w:spacing w:val="0"/>
          <w:sz w:val="32"/>
          <w:szCs w:val="32"/>
          <w:u w:val="none"/>
          <w:shd w:val="clear" w:fill="FFFFFF"/>
          <w:vertAlign w:val="baseline"/>
        </w:rPr>
        <w:drawing>
          <wp:inline distT="0" distB="0" distL="114300" distR="114300">
            <wp:extent cx="1838325" cy="219075"/>
            <wp:effectExtent l="0" t="0" r="0" b="889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1838325" cy="219075"/>
                    </a:xfrm>
                    <a:prstGeom prst="rect">
                      <a:avLst/>
                    </a:prstGeom>
                    <a:noFill/>
                    <a:ln w="9525">
                      <a:noFill/>
                    </a:ln>
                  </pic:spPr>
                </pic:pic>
              </a:graphicData>
            </a:graphic>
          </wp:inline>
        </w:drawing>
      </w:r>
      <w:bookmarkStart w:id="0" w:name="å¯¹è±¡ 17"/>
      <w:bookmarkEnd w:id="0"/>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baseline"/>
        <w:rPr>
          <w:rFonts w:hint="eastAsia" w:ascii="仿宋" w:hAnsi="仿宋" w:eastAsia="仿宋" w:cs="仿宋"/>
          <w:i w:val="0"/>
          <w:iCs w:val="0"/>
          <w:caps w:val="0"/>
          <w:color w:val="333333"/>
          <w:spacing w:val="0"/>
          <w:sz w:val="32"/>
          <w:szCs w:val="32"/>
          <w:u w:val="none"/>
        </w:rPr>
      </w:pPr>
      <w:r>
        <w:rPr>
          <w:rFonts w:hint="eastAsia" w:ascii="仿宋" w:hAnsi="仿宋" w:eastAsia="仿宋" w:cs="仿宋"/>
          <w:i w:val="0"/>
          <w:iCs w:val="0"/>
          <w:caps w:val="0"/>
          <w:color w:val="333333"/>
          <w:spacing w:val="0"/>
          <w:sz w:val="32"/>
          <w:szCs w:val="32"/>
          <w:u w:val="none"/>
          <w:shd w:val="clear" w:fill="FFFFFF"/>
          <w:vertAlign w:val="baseline"/>
          <w:lang w:eastAsia="zh-CN"/>
        </w:rPr>
        <w:t>其中，</w:t>
      </w:r>
      <w:r>
        <w:rPr>
          <w:rFonts w:hint="eastAsia" w:ascii="仿宋" w:hAnsi="仿宋" w:eastAsia="仿宋" w:cs="仿宋"/>
          <w:i w:val="0"/>
          <w:iCs w:val="0"/>
          <w:caps w:val="0"/>
          <w:color w:val="333333"/>
          <w:spacing w:val="0"/>
          <w:sz w:val="32"/>
          <w:szCs w:val="32"/>
          <w:u w:val="none"/>
          <w:shd w:val="clear" w:fill="FFFFFF"/>
          <w:vertAlign w:val="baseline"/>
        </w:rPr>
        <w:drawing>
          <wp:inline distT="0" distB="0" distL="114300" distR="114300">
            <wp:extent cx="228600" cy="200025"/>
            <wp:effectExtent l="0" t="0" r="0" b="7620"/>
            <wp:docPr id="2"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7"/>
                    <pic:cNvPicPr>
                      <a:picLocks noChangeAspect="1"/>
                    </pic:cNvPicPr>
                  </pic:nvPicPr>
                  <pic:blipFill>
                    <a:blip r:embed="rId5"/>
                    <a:stretch>
                      <a:fillRect/>
                    </a:stretch>
                  </pic:blipFill>
                  <pic:spPr>
                    <a:xfrm>
                      <a:off x="0" y="0"/>
                      <a:ext cx="228600" cy="200025"/>
                    </a:xfrm>
                    <a:prstGeom prst="rect">
                      <a:avLst/>
                    </a:prstGeom>
                    <a:noFill/>
                    <a:ln w="9525">
                      <a:noFill/>
                    </a:ln>
                  </pic:spPr>
                </pic:pic>
              </a:graphicData>
            </a:graphic>
          </wp:inline>
        </w:drawing>
      </w:r>
      <w:bookmarkStart w:id="1" w:name="å¯¹è±¡ 2"/>
      <w:bookmarkEnd w:id="1"/>
      <w:r>
        <w:rPr>
          <w:rFonts w:hint="eastAsia" w:ascii="仿宋" w:hAnsi="仿宋" w:eastAsia="仿宋" w:cs="仿宋"/>
          <w:i w:val="0"/>
          <w:iCs w:val="0"/>
          <w:caps w:val="0"/>
          <w:color w:val="333333"/>
          <w:spacing w:val="0"/>
          <w:sz w:val="32"/>
          <w:szCs w:val="32"/>
          <w:u w:val="none"/>
          <w:shd w:val="clear" w:fill="FFFFFF"/>
          <w:vertAlign w:val="baseline"/>
          <w:lang w:eastAsia="zh-CN"/>
        </w:rPr>
        <w:t>表示第</w:t>
      </w:r>
      <w:r>
        <w:rPr>
          <w:rFonts w:hint="eastAsia" w:ascii="仿宋" w:hAnsi="仿宋" w:eastAsia="仿宋" w:cs="仿宋"/>
          <w:i w:val="0"/>
          <w:iCs w:val="0"/>
          <w:caps w:val="0"/>
          <w:color w:val="333333"/>
          <w:spacing w:val="0"/>
          <w:sz w:val="32"/>
          <w:szCs w:val="32"/>
          <w:u w:val="none"/>
          <w:shd w:val="clear" w:fill="FFFFFF"/>
          <w:vertAlign w:val="baseline"/>
          <w:lang w:val="en-US"/>
        </w:rPr>
        <w:t>i</w:t>
      </w:r>
      <w:r>
        <w:rPr>
          <w:rFonts w:hint="eastAsia" w:ascii="仿宋" w:hAnsi="仿宋" w:eastAsia="仿宋" w:cs="仿宋"/>
          <w:i w:val="0"/>
          <w:iCs w:val="0"/>
          <w:caps w:val="0"/>
          <w:color w:val="333333"/>
          <w:spacing w:val="0"/>
          <w:sz w:val="32"/>
          <w:szCs w:val="32"/>
          <w:u w:val="none"/>
          <w:shd w:val="clear" w:fill="FFFFFF"/>
          <w:vertAlign w:val="baseline"/>
          <w:lang w:eastAsia="zh-CN"/>
        </w:rPr>
        <w:t>个二级指标的分值，</w:t>
      </w:r>
      <w:r>
        <w:rPr>
          <w:rFonts w:hint="eastAsia" w:ascii="仿宋" w:hAnsi="仿宋" w:eastAsia="仿宋" w:cs="仿宋"/>
          <w:i w:val="0"/>
          <w:iCs w:val="0"/>
          <w:caps w:val="0"/>
          <w:color w:val="333333"/>
          <w:spacing w:val="0"/>
          <w:sz w:val="32"/>
          <w:szCs w:val="32"/>
          <w:u w:val="none"/>
          <w:shd w:val="clear" w:fill="FFFFFF"/>
          <w:vertAlign w:val="baseline"/>
        </w:rPr>
        <w:drawing>
          <wp:inline distT="0" distB="0" distL="114300" distR="114300">
            <wp:extent cx="209550" cy="171450"/>
            <wp:effectExtent l="0" t="0" r="0" b="0"/>
            <wp:docPr id="3"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58"/>
                    <pic:cNvPicPr>
                      <a:picLocks noChangeAspect="1"/>
                    </pic:cNvPicPr>
                  </pic:nvPicPr>
                  <pic:blipFill>
                    <a:blip r:embed="rId6"/>
                    <a:stretch>
                      <a:fillRect/>
                    </a:stretch>
                  </pic:blipFill>
                  <pic:spPr>
                    <a:xfrm>
                      <a:off x="0" y="0"/>
                      <a:ext cx="209550" cy="171450"/>
                    </a:xfrm>
                    <a:prstGeom prst="rect">
                      <a:avLst/>
                    </a:prstGeom>
                    <a:noFill/>
                    <a:ln w="9525">
                      <a:noFill/>
                    </a:ln>
                  </pic:spPr>
                </pic:pic>
              </a:graphicData>
            </a:graphic>
          </wp:inline>
        </w:drawing>
      </w:r>
      <w:bookmarkStart w:id="2" w:name="å¯¹è±¡ 21"/>
      <w:bookmarkEnd w:id="2"/>
      <w:r>
        <w:rPr>
          <w:rFonts w:hint="eastAsia" w:ascii="仿宋" w:hAnsi="仿宋" w:eastAsia="仿宋" w:cs="仿宋"/>
          <w:i w:val="0"/>
          <w:iCs w:val="0"/>
          <w:caps w:val="0"/>
          <w:color w:val="333333"/>
          <w:spacing w:val="0"/>
          <w:sz w:val="32"/>
          <w:szCs w:val="32"/>
          <w:u w:val="none"/>
          <w:shd w:val="clear" w:fill="FFFFFF"/>
          <w:vertAlign w:val="baseline"/>
        </w:rPr>
        <w:t>代表基准分，</w:t>
      </w:r>
      <w:r>
        <w:rPr>
          <w:rFonts w:hint="eastAsia" w:ascii="仿宋" w:hAnsi="仿宋" w:eastAsia="仿宋" w:cs="仿宋"/>
          <w:i w:val="0"/>
          <w:iCs w:val="0"/>
          <w:caps w:val="0"/>
          <w:color w:val="333333"/>
          <w:spacing w:val="0"/>
          <w:sz w:val="32"/>
          <w:szCs w:val="32"/>
          <w:u w:val="none"/>
          <w:shd w:val="clear" w:fill="FFFFFF"/>
          <w:vertAlign w:val="baseline"/>
        </w:rPr>
        <w:drawing>
          <wp:inline distT="0" distB="0" distL="114300" distR="114300">
            <wp:extent cx="209550" cy="200025"/>
            <wp:effectExtent l="0" t="0" r="0" b="7620"/>
            <wp:docPr id="4"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259"/>
                    <pic:cNvPicPr>
                      <a:picLocks noChangeAspect="1"/>
                    </pic:cNvPicPr>
                  </pic:nvPicPr>
                  <pic:blipFill>
                    <a:blip r:embed="rId7"/>
                    <a:stretch>
                      <a:fillRect/>
                    </a:stretch>
                  </pic:blipFill>
                  <pic:spPr>
                    <a:xfrm>
                      <a:off x="0" y="0"/>
                      <a:ext cx="209550" cy="200025"/>
                    </a:xfrm>
                    <a:prstGeom prst="rect">
                      <a:avLst/>
                    </a:prstGeom>
                    <a:noFill/>
                    <a:ln w="9525">
                      <a:noFill/>
                    </a:ln>
                  </pic:spPr>
                </pic:pic>
              </a:graphicData>
            </a:graphic>
          </wp:inline>
        </w:drawing>
      </w:r>
      <w:bookmarkStart w:id="3" w:name="å¯¹è±¡ 3"/>
      <w:bookmarkEnd w:id="3"/>
      <w:r>
        <w:rPr>
          <w:rFonts w:hint="eastAsia" w:ascii="仿宋" w:hAnsi="仿宋" w:eastAsia="仿宋" w:cs="仿宋"/>
          <w:i w:val="0"/>
          <w:iCs w:val="0"/>
          <w:caps w:val="0"/>
          <w:color w:val="333333"/>
          <w:spacing w:val="0"/>
          <w:sz w:val="32"/>
          <w:szCs w:val="32"/>
          <w:u w:val="none"/>
          <w:shd w:val="clear" w:fill="FFFFFF"/>
          <w:vertAlign w:val="baseline"/>
        </w:rPr>
        <w:t>代表加分项的加分值，</w:t>
      </w:r>
      <w:r>
        <w:rPr>
          <w:rFonts w:hint="eastAsia" w:ascii="仿宋" w:hAnsi="仿宋" w:eastAsia="仿宋" w:cs="仿宋"/>
          <w:i w:val="0"/>
          <w:iCs w:val="0"/>
          <w:caps w:val="0"/>
          <w:color w:val="333333"/>
          <w:spacing w:val="0"/>
          <w:sz w:val="32"/>
          <w:szCs w:val="32"/>
          <w:u w:val="none"/>
          <w:shd w:val="clear" w:fill="FFFFFF"/>
          <w:vertAlign w:val="baseline"/>
        </w:rPr>
        <w:drawing>
          <wp:inline distT="0" distB="0" distL="114300" distR="114300">
            <wp:extent cx="247650" cy="200025"/>
            <wp:effectExtent l="0" t="0" r="0" b="7620"/>
            <wp:docPr id="5" name="图片 5"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IMG_260"/>
                    <pic:cNvPicPr>
                      <a:picLocks noChangeAspect="1"/>
                    </pic:cNvPicPr>
                  </pic:nvPicPr>
                  <pic:blipFill>
                    <a:blip r:embed="rId8"/>
                    <a:stretch>
                      <a:fillRect/>
                    </a:stretch>
                  </pic:blipFill>
                  <pic:spPr>
                    <a:xfrm>
                      <a:off x="0" y="0"/>
                      <a:ext cx="247650" cy="200025"/>
                    </a:xfrm>
                    <a:prstGeom prst="rect">
                      <a:avLst/>
                    </a:prstGeom>
                    <a:noFill/>
                    <a:ln w="9525">
                      <a:noFill/>
                    </a:ln>
                  </pic:spPr>
                </pic:pic>
              </a:graphicData>
            </a:graphic>
          </wp:inline>
        </w:drawing>
      </w:r>
      <w:bookmarkStart w:id="4" w:name="å¯¹è±¡ 4"/>
      <w:bookmarkEnd w:id="4"/>
      <w:r>
        <w:rPr>
          <w:rFonts w:hint="eastAsia" w:ascii="仿宋" w:hAnsi="仿宋" w:eastAsia="仿宋" w:cs="仿宋"/>
          <w:i w:val="0"/>
          <w:iCs w:val="0"/>
          <w:caps w:val="0"/>
          <w:color w:val="333333"/>
          <w:spacing w:val="0"/>
          <w:sz w:val="32"/>
          <w:szCs w:val="32"/>
          <w:u w:val="none"/>
          <w:shd w:val="clear" w:fill="FFFFFF"/>
          <w:vertAlign w:val="baseline"/>
        </w:rPr>
        <w:t>代表扣分项的扣分值，</w:t>
      </w:r>
      <w:r>
        <w:rPr>
          <w:rFonts w:hint="eastAsia" w:ascii="仿宋" w:hAnsi="仿宋" w:eastAsia="仿宋" w:cs="仿宋"/>
          <w:i w:val="0"/>
          <w:iCs w:val="0"/>
          <w:caps w:val="0"/>
          <w:color w:val="333333"/>
          <w:spacing w:val="0"/>
          <w:sz w:val="32"/>
          <w:szCs w:val="32"/>
          <w:u w:val="none"/>
          <w:shd w:val="clear" w:fill="FFFFFF"/>
          <w:vertAlign w:val="baseline"/>
        </w:rPr>
        <w:drawing>
          <wp:inline distT="0" distB="0" distL="114300" distR="114300">
            <wp:extent cx="228600" cy="200025"/>
            <wp:effectExtent l="0" t="0" r="0" b="6350"/>
            <wp:docPr id="6" name="图片 6"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IMG_261"/>
                    <pic:cNvPicPr>
                      <a:picLocks noChangeAspect="1"/>
                    </pic:cNvPicPr>
                  </pic:nvPicPr>
                  <pic:blipFill>
                    <a:blip r:embed="rId9"/>
                    <a:stretch>
                      <a:fillRect/>
                    </a:stretch>
                  </pic:blipFill>
                  <pic:spPr>
                    <a:xfrm>
                      <a:off x="0" y="0"/>
                      <a:ext cx="228600" cy="200025"/>
                    </a:xfrm>
                    <a:prstGeom prst="rect">
                      <a:avLst/>
                    </a:prstGeom>
                    <a:noFill/>
                    <a:ln w="9525">
                      <a:noFill/>
                    </a:ln>
                  </pic:spPr>
                </pic:pic>
              </a:graphicData>
            </a:graphic>
          </wp:inline>
        </w:drawing>
      </w:r>
      <w:bookmarkStart w:id="5" w:name="å¯¹è±¡ 5"/>
      <w:bookmarkEnd w:id="5"/>
      <w:r>
        <w:rPr>
          <w:rFonts w:hint="eastAsia" w:ascii="仿宋" w:hAnsi="仿宋" w:eastAsia="仿宋" w:cs="仿宋"/>
          <w:i w:val="0"/>
          <w:iCs w:val="0"/>
          <w:caps w:val="0"/>
          <w:color w:val="333333"/>
          <w:spacing w:val="0"/>
          <w:sz w:val="32"/>
          <w:szCs w:val="32"/>
          <w:u w:val="none"/>
          <w:shd w:val="clear" w:fill="FFFFFF"/>
          <w:vertAlign w:val="baseline"/>
        </w:rPr>
        <w:t>表示加分项数量，</w:t>
      </w:r>
      <w:r>
        <w:rPr>
          <w:rFonts w:hint="eastAsia" w:ascii="仿宋" w:hAnsi="仿宋" w:eastAsia="仿宋" w:cs="仿宋"/>
          <w:i w:val="0"/>
          <w:iCs w:val="0"/>
          <w:caps w:val="0"/>
          <w:color w:val="333333"/>
          <w:spacing w:val="0"/>
          <w:sz w:val="32"/>
          <w:szCs w:val="32"/>
          <w:u w:val="none"/>
          <w:shd w:val="clear" w:fill="FFFFFF"/>
          <w:vertAlign w:val="baseline"/>
        </w:rPr>
        <w:drawing>
          <wp:inline distT="0" distB="0" distL="114300" distR="114300">
            <wp:extent cx="200025" cy="200025"/>
            <wp:effectExtent l="0" t="0" r="9525" b="6350"/>
            <wp:docPr id="7" name="图片 7" descr="IMG_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IMG_262"/>
                    <pic:cNvPicPr>
                      <a:picLocks noChangeAspect="1"/>
                    </pic:cNvPicPr>
                  </pic:nvPicPr>
                  <pic:blipFill>
                    <a:blip r:embed="rId10"/>
                    <a:stretch>
                      <a:fillRect/>
                    </a:stretch>
                  </pic:blipFill>
                  <pic:spPr>
                    <a:xfrm>
                      <a:off x="0" y="0"/>
                      <a:ext cx="200025" cy="200025"/>
                    </a:xfrm>
                    <a:prstGeom prst="rect">
                      <a:avLst/>
                    </a:prstGeom>
                    <a:noFill/>
                    <a:ln w="9525">
                      <a:noFill/>
                    </a:ln>
                  </pic:spPr>
                </pic:pic>
              </a:graphicData>
            </a:graphic>
          </wp:inline>
        </w:drawing>
      </w:r>
      <w:bookmarkStart w:id="6" w:name="å¯¹è±¡ 6"/>
      <w:bookmarkEnd w:id="6"/>
      <w:r>
        <w:rPr>
          <w:rFonts w:hint="eastAsia" w:ascii="仿宋" w:hAnsi="仿宋" w:eastAsia="仿宋" w:cs="仿宋"/>
          <w:i w:val="0"/>
          <w:iCs w:val="0"/>
          <w:caps w:val="0"/>
          <w:color w:val="333333"/>
          <w:spacing w:val="0"/>
          <w:sz w:val="32"/>
          <w:szCs w:val="32"/>
          <w:u w:val="none"/>
          <w:shd w:val="clear" w:fill="FFFFFF"/>
          <w:vertAlign w:val="baseline"/>
        </w:rPr>
        <w:t>表示扣分项数量。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left"/>
        <w:textAlignment w:val="baseline"/>
        <w:rPr>
          <w:rFonts w:hint="eastAsia" w:ascii="仿宋" w:hAnsi="仿宋" w:eastAsia="仿宋" w:cs="仿宋"/>
          <w:i w:val="0"/>
          <w:iCs w:val="0"/>
          <w:caps w:val="0"/>
          <w:color w:val="333333"/>
          <w:spacing w:val="0"/>
          <w:sz w:val="32"/>
          <w:szCs w:val="32"/>
          <w:u w:val="none"/>
        </w:rPr>
      </w:pPr>
      <w:r>
        <w:rPr>
          <w:rFonts w:hint="eastAsia" w:ascii="仿宋" w:hAnsi="仿宋" w:eastAsia="仿宋" w:cs="仿宋"/>
          <w:i w:val="0"/>
          <w:iCs w:val="0"/>
          <w:caps w:val="0"/>
          <w:color w:val="333333"/>
          <w:spacing w:val="0"/>
          <w:sz w:val="32"/>
          <w:szCs w:val="32"/>
          <w:u w:val="none"/>
          <w:shd w:val="clear" w:fill="FFFFFF"/>
          <w:vertAlign w:val="baseline"/>
          <w:lang w:eastAsia="zh-CN"/>
        </w:rPr>
        <w:t>若在有效期内，明细指标的行为发生了多次，可重复叠加，直到加满</w:t>
      </w:r>
      <w:r>
        <w:rPr>
          <w:rFonts w:hint="eastAsia" w:ascii="仿宋" w:hAnsi="仿宋" w:eastAsia="仿宋" w:cs="仿宋"/>
          <w:i w:val="0"/>
          <w:iCs w:val="0"/>
          <w:caps w:val="0"/>
          <w:color w:val="333333"/>
          <w:spacing w:val="0"/>
          <w:sz w:val="32"/>
          <w:szCs w:val="32"/>
          <w:u w:val="none"/>
          <w:shd w:val="clear" w:fill="FFFFFF"/>
          <w:vertAlign w:val="baseline"/>
        </w:rPr>
        <w:t>100</w:t>
      </w:r>
      <w:r>
        <w:rPr>
          <w:rFonts w:hint="eastAsia" w:ascii="仿宋" w:hAnsi="仿宋" w:eastAsia="仿宋" w:cs="仿宋"/>
          <w:i w:val="0"/>
          <w:iCs w:val="0"/>
          <w:caps w:val="0"/>
          <w:color w:val="333333"/>
          <w:spacing w:val="0"/>
          <w:sz w:val="32"/>
          <w:szCs w:val="32"/>
          <w:u w:val="none"/>
          <w:shd w:val="clear" w:fill="FFFFFF"/>
          <w:vertAlign w:val="baseline"/>
          <w:lang w:eastAsia="zh-CN"/>
        </w:rPr>
        <w:t>或扣到</w:t>
      </w:r>
      <w:r>
        <w:rPr>
          <w:rFonts w:hint="eastAsia" w:ascii="仿宋" w:hAnsi="仿宋" w:eastAsia="仿宋" w:cs="仿宋"/>
          <w:i w:val="0"/>
          <w:iCs w:val="0"/>
          <w:caps w:val="0"/>
          <w:color w:val="333333"/>
          <w:spacing w:val="0"/>
          <w:sz w:val="32"/>
          <w:szCs w:val="32"/>
          <w:u w:val="none"/>
          <w:shd w:val="clear" w:fill="FFFFFF"/>
          <w:vertAlign w:val="baseline"/>
        </w:rPr>
        <w:t>0</w:t>
      </w:r>
      <w:r>
        <w:rPr>
          <w:rFonts w:hint="eastAsia" w:ascii="仿宋" w:hAnsi="仿宋" w:eastAsia="仿宋" w:cs="仿宋"/>
          <w:i w:val="0"/>
          <w:iCs w:val="0"/>
          <w:caps w:val="0"/>
          <w:color w:val="333333"/>
          <w:spacing w:val="0"/>
          <w:sz w:val="32"/>
          <w:szCs w:val="32"/>
          <w:u w:val="none"/>
          <w:shd w:val="clear" w:fill="FFFFFF"/>
          <w:vertAlign w:val="baseline"/>
          <w:lang w:eastAsia="zh-CN"/>
        </w:rPr>
        <w:t>分为止。</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baseline"/>
        <w:rPr>
          <w:rFonts w:hint="eastAsia" w:ascii="仿宋" w:hAnsi="仿宋" w:eastAsia="仿宋" w:cs="仿宋"/>
          <w:i w:val="0"/>
          <w:iCs w:val="0"/>
          <w:caps w:val="0"/>
          <w:color w:val="333333"/>
          <w:spacing w:val="0"/>
          <w:sz w:val="32"/>
          <w:szCs w:val="32"/>
          <w:u w:val="none"/>
        </w:rPr>
      </w:pPr>
      <w:r>
        <w:rPr>
          <w:rFonts w:hint="eastAsia" w:ascii="仿宋" w:hAnsi="仿宋" w:eastAsia="仿宋" w:cs="仿宋"/>
          <w:i w:val="0"/>
          <w:iCs w:val="0"/>
          <w:caps w:val="0"/>
          <w:color w:val="333333"/>
          <w:spacing w:val="0"/>
          <w:sz w:val="32"/>
          <w:szCs w:val="32"/>
          <w:u w:val="none"/>
          <w:shd w:val="clear" w:fill="FFFFFF"/>
          <w:vertAlign w:val="baseline"/>
          <w:lang w:eastAsia="zh-CN"/>
        </w:rPr>
        <w:t>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baseline"/>
        <w:rPr>
          <w:rFonts w:hint="eastAsia" w:ascii="仿宋" w:hAnsi="仿宋" w:eastAsia="仿宋" w:cs="仿宋"/>
          <w:i w:val="0"/>
          <w:iCs w:val="0"/>
          <w:caps w:val="0"/>
          <w:color w:val="333333"/>
          <w:spacing w:val="0"/>
          <w:sz w:val="32"/>
          <w:szCs w:val="32"/>
          <w:u w:val="none"/>
        </w:rPr>
      </w:pPr>
      <w:r>
        <w:rPr>
          <w:rFonts w:hint="eastAsia" w:ascii="仿宋" w:hAnsi="仿宋" w:eastAsia="仿宋" w:cs="仿宋"/>
          <w:i w:val="0"/>
          <w:iCs w:val="0"/>
          <w:caps w:val="0"/>
          <w:color w:val="333333"/>
          <w:spacing w:val="0"/>
          <w:sz w:val="32"/>
          <w:szCs w:val="32"/>
          <w:u w:val="none"/>
          <w:shd w:val="clear" w:fill="FFFFFF"/>
          <w:vertAlign w:val="baseline"/>
          <w:lang w:eastAsia="zh-CN"/>
        </w:rPr>
        <w:t>本行业信用评价：行业行政监督管理部门已开展或有其认可的行业信用评价，其评价结果直接作为“本行业信用评价”的分值，若其评价结果为非百分制的，需转换为百分制后参与计算。如被评价主体暂没有本行业行政监督管理部门的行业信用评价结果的，采用本行业的平均信用分值作为该项评分。如本行业行政监督管理部门没有开展或没有其认可的行业信用评价的，该项取基准分</w:t>
      </w:r>
      <w:r>
        <w:rPr>
          <w:rFonts w:hint="eastAsia" w:ascii="仿宋" w:hAnsi="仿宋" w:eastAsia="仿宋" w:cs="仿宋"/>
          <w:i w:val="0"/>
          <w:iCs w:val="0"/>
          <w:caps w:val="0"/>
          <w:color w:val="333333"/>
          <w:spacing w:val="0"/>
          <w:sz w:val="32"/>
          <w:szCs w:val="32"/>
          <w:u w:val="none"/>
          <w:shd w:val="clear" w:fill="FFFFFF"/>
          <w:vertAlign w:val="baseline"/>
          <w:lang w:val="en-US"/>
        </w:rPr>
        <w:t>100</w:t>
      </w:r>
      <w:r>
        <w:rPr>
          <w:rFonts w:hint="eastAsia" w:ascii="仿宋" w:hAnsi="仿宋" w:eastAsia="仿宋" w:cs="仿宋"/>
          <w:i w:val="0"/>
          <w:iCs w:val="0"/>
          <w:caps w:val="0"/>
          <w:color w:val="333333"/>
          <w:spacing w:val="0"/>
          <w:sz w:val="32"/>
          <w:szCs w:val="32"/>
          <w:u w:val="none"/>
          <w:shd w:val="clear" w:fill="FFFFFF"/>
          <w:vertAlign w:val="baseline"/>
          <w:lang w:eastAsia="zh-CN"/>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baseline"/>
        <w:rPr>
          <w:rFonts w:hint="eastAsia" w:ascii="仿宋" w:hAnsi="仿宋" w:eastAsia="仿宋" w:cs="仿宋"/>
          <w:i w:val="0"/>
          <w:iCs w:val="0"/>
          <w:caps w:val="0"/>
          <w:color w:val="333333"/>
          <w:spacing w:val="0"/>
          <w:sz w:val="32"/>
          <w:szCs w:val="32"/>
          <w:u w:val="none"/>
        </w:rPr>
      </w:pPr>
      <w:r>
        <w:rPr>
          <w:rFonts w:hint="eastAsia" w:ascii="仿宋" w:hAnsi="仿宋" w:eastAsia="仿宋" w:cs="仿宋"/>
          <w:i w:val="0"/>
          <w:iCs w:val="0"/>
          <w:caps w:val="0"/>
          <w:color w:val="333333"/>
          <w:spacing w:val="0"/>
          <w:sz w:val="32"/>
          <w:szCs w:val="32"/>
          <w:u w:val="none"/>
          <w:shd w:val="clear" w:fill="FFFFFF"/>
          <w:vertAlign w:val="baseline"/>
          <w:lang w:eastAsia="zh-CN"/>
        </w:rPr>
        <w:t>履约评价：在有效期内，若同一被评价方参与多个公共资源交易活动并获得多次评价分，则取其多个评价分数的平均值。</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baseline"/>
        <w:rPr>
          <w:rFonts w:hint="eastAsia" w:ascii="仿宋" w:hAnsi="仿宋" w:eastAsia="仿宋" w:cs="仿宋"/>
          <w:i w:val="0"/>
          <w:iCs w:val="0"/>
          <w:caps w:val="0"/>
          <w:color w:val="333333"/>
          <w:spacing w:val="0"/>
          <w:sz w:val="32"/>
          <w:szCs w:val="32"/>
          <w:u w:val="none"/>
        </w:rPr>
      </w:pPr>
      <w:r>
        <w:rPr>
          <w:rFonts w:hint="eastAsia" w:ascii="仿宋" w:hAnsi="仿宋" w:eastAsia="仿宋" w:cs="仿宋"/>
          <w:i w:val="0"/>
          <w:iCs w:val="0"/>
          <w:caps w:val="0"/>
          <w:color w:val="333333"/>
          <w:spacing w:val="0"/>
          <w:sz w:val="32"/>
          <w:szCs w:val="32"/>
          <w:u w:val="none"/>
          <w:shd w:val="clear" w:fill="FFFFFF"/>
          <w:vertAlign w:val="baseline"/>
          <w:lang w:eastAsia="zh-CN"/>
        </w:rPr>
        <w:t>跨区域信用：被评价主体在有信用信息共享协议的其他地区公共资源交易平台及其他合作协议机构有信用评价的，其评价结果直接作为“跨区域信用”的分值，若其评价结果为非百分制的，需转换为百分制后参与计算。如被评价主体暂没有跨区域的信用评价结果的，取基准分作为该项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baseline"/>
        <w:rPr>
          <w:rFonts w:hint="eastAsia" w:ascii="仿宋" w:hAnsi="仿宋" w:eastAsia="仿宋" w:cs="仿宋"/>
          <w:i w:val="0"/>
          <w:iCs w:val="0"/>
          <w:caps w:val="0"/>
          <w:color w:val="333333"/>
          <w:spacing w:val="0"/>
          <w:sz w:val="32"/>
          <w:szCs w:val="32"/>
          <w:u w:val="none"/>
        </w:rPr>
      </w:pPr>
      <w:r>
        <w:rPr>
          <w:rFonts w:hint="eastAsia" w:ascii="仿宋" w:hAnsi="仿宋" w:eastAsia="仿宋" w:cs="仿宋"/>
          <w:i w:val="0"/>
          <w:iCs w:val="0"/>
          <w:caps w:val="0"/>
          <w:color w:val="333333"/>
          <w:spacing w:val="0"/>
          <w:sz w:val="32"/>
          <w:szCs w:val="32"/>
          <w:u w:val="none"/>
          <w:shd w:val="clear" w:fill="FFFFFF"/>
          <w:vertAlign w:val="baseline"/>
        </w:rPr>
        <w:t>3.</w:t>
      </w:r>
      <w:r>
        <w:rPr>
          <w:rFonts w:hint="eastAsia" w:ascii="仿宋" w:hAnsi="仿宋" w:eastAsia="仿宋" w:cs="仿宋"/>
          <w:i w:val="0"/>
          <w:iCs w:val="0"/>
          <w:caps w:val="0"/>
          <w:color w:val="333333"/>
          <w:spacing w:val="0"/>
          <w:sz w:val="32"/>
          <w:szCs w:val="32"/>
          <w:u w:val="none"/>
          <w:shd w:val="clear" w:fill="FFFFFF"/>
          <w:vertAlign w:val="baseline"/>
          <w:lang w:eastAsia="zh-CN"/>
        </w:rPr>
        <w:t>一级指标计算</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baseline"/>
        <w:rPr>
          <w:rFonts w:hint="eastAsia" w:ascii="仿宋" w:hAnsi="仿宋" w:eastAsia="仿宋" w:cs="仿宋"/>
          <w:i w:val="0"/>
          <w:iCs w:val="0"/>
          <w:caps w:val="0"/>
          <w:color w:val="333333"/>
          <w:spacing w:val="0"/>
          <w:sz w:val="32"/>
          <w:szCs w:val="32"/>
          <w:u w:val="none"/>
        </w:rPr>
      </w:pPr>
      <w:r>
        <w:rPr>
          <w:rFonts w:hint="eastAsia" w:ascii="仿宋" w:hAnsi="仿宋" w:eastAsia="仿宋" w:cs="仿宋"/>
          <w:i w:val="0"/>
          <w:iCs w:val="0"/>
          <w:caps w:val="0"/>
          <w:color w:val="333333"/>
          <w:spacing w:val="0"/>
          <w:sz w:val="32"/>
          <w:szCs w:val="32"/>
          <w:u w:val="none"/>
          <w:shd w:val="clear" w:fill="FFFFFF"/>
          <w:vertAlign w:val="baseline"/>
          <w:lang w:eastAsia="zh-CN"/>
        </w:rPr>
        <w:t>每个二级指标模块的得分按其相对应的比例，进行加权计算，得出一级指标模块的得分。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baseline"/>
        <w:rPr>
          <w:rFonts w:hint="eastAsia" w:ascii="仿宋" w:hAnsi="仿宋" w:eastAsia="仿宋" w:cs="仿宋"/>
          <w:i w:val="0"/>
          <w:iCs w:val="0"/>
          <w:caps w:val="0"/>
          <w:color w:val="333333"/>
          <w:spacing w:val="0"/>
          <w:sz w:val="32"/>
          <w:szCs w:val="32"/>
          <w:u w:val="none"/>
        </w:rPr>
      </w:pPr>
      <w:r>
        <w:rPr>
          <w:rFonts w:hint="eastAsia" w:ascii="仿宋" w:hAnsi="仿宋" w:eastAsia="仿宋" w:cs="仿宋"/>
          <w:i w:val="0"/>
          <w:iCs w:val="0"/>
          <w:caps w:val="0"/>
          <w:color w:val="333333"/>
          <w:spacing w:val="0"/>
          <w:sz w:val="32"/>
          <w:szCs w:val="32"/>
          <w:u w:val="none"/>
          <w:shd w:val="clear" w:fill="FFFFFF"/>
          <w:vertAlign w:val="baseline"/>
        </w:rPr>
        <w:drawing>
          <wp:inline distT="0" distB="0" distL="114300" distR="114300">
            <wp:extent cx="914400" cy="219075"/>
            <wp:effectExtent l="0" t="0" r="0" b="8890"/>
            <wp:docPr id="8" name="图片 8" descr="IMG_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IMG_263"/>
                    <pic:cNvPicPr>
                      <a:picLocks noChangeAspect="1"/>
                    </pic:cNvPicPr>
                  </pic:nvPicPr>
                  <pic:blipFill>
                    <a:blip r:embed="rId11"/>
                    <a:stretch>
                      <a:fillRect/>
                    </a:stretch>
                  </pic:blipFill>
                  <pic:spPr>
                    <a:xfrm>
                      <a:off x="0" y="0"/>
                      <a:ext cx="914400" cy="219075"/>
                    </a:xfrm>
                    <a:prstGeom prst="rect">
                      <a:avLst/>
                    </a:prstGeom>
                    <a:noFill/>
                    <a:ln w="9525">
                      <a:noFill/>
                    </a:ln>
                  </pic:spPr>
                </pic:pic>
              </a:graphicData>
            </a:graphic>
          </wp:inline>
        </w:drawing>
      </w:r>
      <w:bookmarkStart w:id="7" w:name="å¯¹è±¡ 7"/>
      <w:bookmarkEnd w:id="7"/>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baseline"/>
        <w:rPr>
          <w:rFonts w:hint="eastAsia" w:ascii="仿宋" w:hAnsi="仿宋" w:eastAsia="仿宋" w:cs="仿宋"/>
          <w:i w:val="0"/>
          <w:iCs w:val="0"/>
          <w:caps w:val="0"/>
          <w:color w:val="333333"/>
          <w:spacing w:val="0"/>
          <w:sz w:val="32"/>
          <w:szCs w:val="32"/>
          <w:u w:val="none"/>
        </w:rPr>
      </w:pPr>
      <w:r>
        <w:rPr>
          <w:rFonts w:hint="eastAsia" w:ascii="仿宋" w:hAnsi="仿宋" w:eastAsia="仿宋" w:cs="仿宋"/>
          <w:i w:val="0"/>
          <w:iCs w:val="0"/>
          <w:caps w:val="0"/>
          <w:color w:val="333333"/>
          <w:spacing w:val="0"/>
          <w:sz w:val="32"/>
          <w:szCs w:val="32"/>
          <w:u w:val="none"/>
          <w:shd w:val="clear" w:fill="FFFFFF"/>
          <w:vertAlign w:val="baseline"/>
          <w:lang w:eastAsia="zh-CN"/>
        </w:rPr>
        <w:t>其中：</w:t>
      </w:r>
      <w:r>
        <w:rPr>
          <w:rFonts w:hint="eastAsia" w:ascii="仿宋" w:hAnsi="仿宋" w:eastAsia="仿宋" w:cs="仿宋"/>
          <w:i w:val="0"/>
          <w:iCs w:val="0"/>
          <w:caps w:val="0"/>
          <w:color w:val="333333"/>
          <w:spacing w:val="0"/>
          <w:sz w:val="32"/>
          <w:szCs w:val="32"/>
          <w:u w:val="none"/>
          <w:shd w:val="clear" w:fill="FFFFFF"/>
          <w:vertAlign w:val="baseline"/>
        </w:rPr>
        <w:drawing>
          <wp:inline distT="0" distB="0" distL="114300" distR="114300">
            <wp:extent cx="219075" cy="200025"/>
            <wp:effectExtent l="0" t="0" r="9525" b="7620"/>
            <wp:docPr id="9" name="图片 9" descr="IMG_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IMG_264"/>
                    <pic:cNvPicPr>
                      <a:picLocks noChangeAspect="1"/>
                    </pic:cNvPicPr>
                  </pic:nvPicPr>
                  <pic:blipFill>
                    <a:blip r:embed="rId12"/>
                    <a:stretch>
                      <a:fillRect/>
                    </a:stretch>
                  </pic:blipFill>
                  <pic:spPr>
                    <a:xfrm>
                      <a:off x="0" y="0"/>
                      <a:ext cx="219075" cy="200025"/>
                    </a:xfrm>
                    <a:prstGeom prst="rect">
                      <a:avLst/>
                    </a:prstGeom>
                    <a:noFill/>
                    <a:ln w="9525">
                      <a:noFill/>
                    </a:ln>
                  </pic:spPr>
                </pic:pic>
              </a:graphicData>
            </a:graphic>
          </wp:inline>
        </w:drawing>
      </w:r>
      <w:bookmarkStart w:id="8" w:name="å¯¹è±¡ 8"/>
      <w:bookmarkEnd w:id="8"/>
      <w:r>
        <w:rPr>
          <w:rFonts w:hint="eastAsia" w:ascii="仿宋" w:hAnsi="仿宋" w:eastAsia="仿宋" w:cs="仿宋"/>
          <w:i w:val="0"/>
          <w:iCs w:val="0"/>
          <w:caps w:val="0"/>
          <w:color w:val="333333"/>
          <w:spacing w:val="0"/>
          <w:sz w:val="32"/>
          <w:szCs w:val="32"/>
          <w:u w:val="none"/>
          <w:shd w:val="clear" w:fill="FFFFFF"/>
          <w:vertAlign w:val="baseline"/>
        </w:rPr>
        <w:t>为一级指标信用得分；</w:t>
      </w:r>
      <w:r>
        <w:rPr>
          <w:rFonts w:hint="eastAsia" w:ascii="仿宋" w:hAnsi="仿宋" w:eastAsia="仿宋" w:cs="仿宋"/>
          <w:i w:val="0"/>
          <w:iCs w:val="0"/>
          <w:caps w:val="0"/>
          <w:color w:val="333333"/>
          <w:spacing w:val="0"/>
          <w:sz w:val="32"/>
          <w:szCs w:val="32"/>
          <w:u w:val="none"/>
          <w:shd w:val="clear" w:fill="FFFFFF"/>
          <w:vertAlign w:val="baseline"/>
        </w:rPr>
        <w:drawing>
          <wp:inline distT="0" distB="0" distL="114300" distR="114300">
            <wp:extent cx="228600" cy="200025"/>
            <wp:effectExtent l="0" t="0" r="0" b="7620"/>
            <wp:docPr id="10" name="图片 10" descr="IMG_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IMG_265"/>
                    <pic:cNvPicPr>
                      <a:picLocks noChangeAspect="1"/>
                    </pic:cNvPicPr>
                  </pic:nvPicPr>
                  <pic:blipFill>
                    <a:blip r:embed="rId5"/>
                    <a:stretch>
                      <a:fillRect/>
                    </a:stretch>
                  </pic:blipFill>
                  <pic:spPr>
                    <a:xfrm>
                      <a:off x="0" y="0"/>
                      <a:ext cx="228600" cy="200025"/>
                    </a:xfrm>
                    <a:prstGeom prst="rect">
                      <a:avLst/>
                    </a:prstGeom>
                    <a:noFill/>
                    <a:ln w="9525">
                      <a:noFill/>
                    </a:ln>
                  </pic:spPr>
                </pic:pic>
              </a:graphicData>
            </a:graphic>
          </wp:inline>
        </w:drawing>
      </w:r>
      <w:bookmarkStart w:id="9" w:name="å¯¹è±¡ 9"/>
      <w:bookmarkEnd w:id="9"/>
      <w:r>
        <w:rPr>
          <w:rFonts w:hint="eastAsia" w:ascii="仿宋" w:hAnsi="仿宋" w:eastAsia="仿宋" w:cs="仿宋"/>
          <w:i w:val="0"/>
          <w:iCs w:val="0"/>
          <w:caps w:val="0"/>
          <w:color w:val="333333"/>
          <w:spacing w:val="0"/>
          <w:sz w:val="32"/>
          <w:szCs w:val="32"/>
          <w:u w:val="none"/>
          <w:shd w:val="clear" w:fill="FFFFFF"/>
          <w:vertAlign w:val="baseline"/>
          <w:lang w:eastAsia="zh-CN"/>
        </w:rPr>
        <w:t>是二级指标</w:t>
      </w:r>
      <w:r>
        <w:rPr>
          <w:rFonts w:hint="eastAsia" w:ascii="仿宋" w:hAnsi="仿宋" w:eastAsia="仿宋" w:cs="仿宋"/>
          <w:i w:val="0"/>
          <w:iCs w:val="0"/>
          <w:caps w:val="0"/>
          <w:color w:val="333333"/>
          <w:spacing w:val="0"/>
          <w:sz w:val="32"/>
          <w:szCs w:val="32"/>
          <w:u w:val="none"/>
          <w:shd w:val="clear" w:fill="FFFFFF"/>
          <w:vertAlign w:val="baseline"/>
          <w:lang w:val="en-US"/>
        </w:rPr>
        <w:t>i</w:t>
      </w:r>
      <w:r>
        <w:rPr>
          <w:rFonts w:hint="eastAsia" w:ascii="仿宋" w:hAnsi="仿宋" w:eastAsia="仿宋" w:cs="仿宋"/>
          <w:i w:val="0"/>
          <w:iCs w:val="0"/>
          <w:caps w:val="0"/>
          <w:color w:val="333333"/>
          <w:spacing w:val="0"/>
          <w:sz w:val="32"/>
          <w:szCs w:val="32"/>
          <w:u w:val="none"/>
          <w:shd w:val="clear" w:fill="FFFFFF"/>
          <w:vertAlign w:val="baseline"/>
          <w:lang w:eastAsia="zh-CN"/>
        </w:rPr>
        <w:t>的信用分值，采取百分制，最差的信用状况为</w:t>
      </w:r>
      <w:r>
        <w:rPr>
          <w:rFonts w:hint="eastAsia" w:ascii="仿宋" w:hAnsi="仿宋" w:eastAsia="仿宋" w:cs="仿宋"/>
          <w:i w:val="0"/>
          <w:iCs w:val="0"/>
          <w:caps w:val="0"/>
          <w:color w:val="333333"/>
          <w:spacing w:val="0"/>
          <w:sz w:val="32"/>
          <w:szCs w:val="32"/>
          <w:u w:val="none"/>
          <w:shd w:val="clear" w:fill="FFFFFF"/>
          <w:vertAlign w:val="baseline"/>
          <w:lang w:val="en-US"/>
        </w:rPr>
        <w:t>0</w:t>
      </w:r>
      <w:r>
        <w:rPr>
          <w:rFonts w:hint="eastAsia" w:ascii="仿宋" w:hAnsi="仿宋" w:eastAsia="仿宋" w:cs="仿宋"/>
          <w:i w:val="0"/>
          <w:iCs w:val="0"/>
          <w:caps w:val="0"/>
          <w:color w:val="333333"/>
          <w:spacing w:val="0"/>
          <w:sz w:val="32"/>
          <w:szCs w:val="32"/>
          <w:u w:val="none"/>
          <w:shd w:val="clear" w:fill="FFFFFF"/>
          <w:vertAlign w:val="baseline"/>
          <w:lang w:eastAsia="zh-CN"/>
        </w:rPr>
        <w:t>分，最好的信用状况为</w:t>
      </w:r>
      <w:r>
        <w:rPr>
          <w:rFonts w:hint="eastAsia" w:ascii="仿宋" w:hAnsi="仿宋" w:eastAsia="仿宋" w:cs="仿宋"/>
          <w:i w:val="0"/>
          <w:iCs w:val="0"/>
          <w:caps w:val="0"/>
          <w:color w:val="333333"/>
          <w:spacing w:val="0"/>
          <w:sz w:val="32"/>
          <w:szCs w:val="32"/>
          <w:u w:val="none"/>
          <w:shd w:val="clear" w:fill="FFFFFF"/>
          <w:vertAlign w:val="baseline"/>
          <w:lang w:val="en-US"/>
        </w:rPr>
        <w:t>100</w:t>
      </w:r>
      <w:r>
        <w:rPr>
          <w:rFonts w:hint="eastAsia" w:ascii="仿宋" w:hAnsi="仿宋" w:eastAsia="仿宋" w:cs="仿宋"/>
          <w:i w:val="0"/>
          <w:iCs w:val="0"/>
          <w:caps w:val="0"/>
          <w:color w:val="333333"/>
          <w:spacing w:val="0"/>
          <w:sz w:val="32"/>
          <w:szCs w:val="32"/>
          <w:u w:val="none"/>
          <w:shd w:val="clear" w:fill="FFFFFF"/>
          <w:vertAlign w:val="baseline"/>
          <w:lang w:eastAsia="zh-CN"/>
        </w:rPr>
        <w:t>分；</w:t>
      </w:r>
      <w:r>
        <w:rPr>
          <w:rFonts w:hint="eastAsia" w:ascii="仿宋" w:hAnsi="仿宋" w:eastAsia="仿宋" w:cs="仿宋"/>
          <w:i w:val="0"/>
          <w:iCs w:val="0"/>
          <w:caps w:val="0"/>
          <w:color w:val="333333"/>
          <w:spacing w:val="0"/>
          <w:sz w:val="32"/>
          <w:szCs w:val="32"/>
          <w:u w:val="none"/>
          <w:shd w:val="clear" w:fill="FFFFFF"/>
          <w:vertAlign w:val="baseline"/>
        </w:rPr>
        <w:drawing>
          <wp:inline distT="0" distB="0" distL="114300" distR="114300">
            <wp:extent cx="209550" cy="200025"/>
            <wp:effectExtent l="0" t="0" r="0" b="7620"/>
            <wp:docPr id="11" name="图片 11" descr="IMG_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IMG_266"/>
                    <pic:cNvPicPr>
                      <a:picLocks noChangeAspect="1"/>
                    </pic:cNvPicPr>
                  </pic:nvPicPr>
                  <pic:blipFill>
                    <a:blip r:embed="rId13"/>
                    <a:stretch>
                      <a:fillRect/>
                    </a:stretch>
                  </pic:blipFill>
                  <pic:spPr>
                    <a:xfrm>
                      <a:off x="0" y="0"/>
                      <a:ext cx="209550" cy="200025"/>
                    </a:xfrm>
                    <a:prstGeom prst="rect">
                      <a:avLst/>
                    </a:prstGeom>
                    <a:noFill/>
                    <a:ln w="9525">
                      <a:noFill/>
                    </a:ln>
                  </pic:spPr>
                </pic:pic>
              </a:graphicData>
            </a:graphic>
          </wp:inline>
        </w:drawing>
      </w:r>
      <w:bookmarkStart w:id="10" w:name="å¯¹è±¡ 10"/>
      <w:bookmarkEnd w:id="10"/>
      <w:r>
        <w:rPr>
          <w:rFonts w:hint="eastAsia" w:ascii="仿宋" w:hAnsi="仿宋" w:eastAsia="仿宋" w:cs="仿宋"/>
          <w:i w:val="0"/>
          <w:iCs w:val="0"/>
          <w:caps w:val="0"/>
          <w:color w:val="333333"/>
          <w:spacing w:val="0"/>
          <w:sz w:val="32"/>
          <w:szCs w:val="32"/>
          <w:u w:val="none"/>
          <w:shd w:val="clear" w:fill="FFFFFF"/>
          <w:vertAlign w:val="baseline"/>
          <w:lang w:eastAsia="zh-CN"/>
        </w:rPr>
        <w:t>是二级指标</w:t>
      </w:r>
      <w:r>
        <w:rPr>
          <w:rFonts w:hint="eastAsia" w:ascii="仿宋" w:hAnsi="仿宋" w:eastAsia="仿宋" w:cs="仿宋"/>
          <w:i w:val="0"/>
          <w:iCs w:val="0"/>
          <w:caps w:val="0"/>
          <w:color w:val="333333"/>
          <w:spacing w:val="0"/>
          <w:sz w:val="32"/>
          <w:szCs w:val="32"/>
          <w:u w:val="none"/>
          <w:shd w:val="clear" w:fill="FFFFFF"/>
          <w:vertAlign w:val="baseline"/>
          <w:lang w:val="en-US"/>
        </w:rPr>
        <w:t>i</w:t>
      </w:r>
      <w:r>
        <w:rPr>
          <w:rFonts w:hint="eastAsia" w:ascii="仿宋" w:hAnsi="仿宋" w:eastAsia="仿宋" w:cs="仿宋"/>
          <w:i w:val="0"/>
          <w:iCs w:val="0"/>
          <w:caps w:val="0"/>
          <w:color w:val="333333"/>
          <w:spacing w:val="0"/>
          <w:sz w:val="32"/>
          <w:szCs w:val="32"/>
          <w:u w:val="none"/>
          <w:shd w:val="clear" w:fill="FFFFFF"/>
          <w:vertAlign w:val="baseline"/>
          <w:lang w:eastAsia="zh-CN"/>
        </w:rPr>
        <w:t>的二级指标权重。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baseline"/>
        <w:rPr>
          <w:rFonts w:hint="eastAsia" w:ascii="仿宋" w:hAnsi="仿宋" w:eastAsia="仿宋" w:cs="仿宋"/>
          <w:i w:val="0"/>
          <w:iCs w:val="0"/>
          <w:caps w:val="0"/>
          <w:color w:val="333333"/>
          <w:spacing w:val="0"/>
          <w:sz w:val="32"/>
          <w:szCs w:val="32"/>
          <w:u w:val="none"/>
        </w:rPr>
      </w:pPr>
      <w:r>
        <w:rPr>
          <w:rFonts w:hint="eastAsia" w:ascii="仿宋" w:hAnsi="仿宋" w:eastAsia="仿宋" w:cs="仿宋"/>
          <w:i w:val="0"/>
          <w:iCs w:val="0"/>
          <w:caps w:val="0"/>
          <w:color w:val="333333"/>
          <w:spacing w:val="0"/>
          <w:sz w:val="32"/>
          <w:szCs w:val="32"/>
          <w:u w:val="none"/>
          <w:shd w:val="clear" w:fill="FFFFFF"/>
          <w:vertAlign w:val="baseline"/>
        </w:rPr>
        <w:t>4.</w:t>
      </w:r>
      <w:r>
        <w:rPr>
          <w:rFonts w:hint="eastAsia" w:ascii="仿宋" w:hAnsi="仿宋" w:eastAsia="仿宋" w:cs="仿宋"/>
          <w:i w:val="0"/>
          <w:iCs w:val="0"/>
          <w:caps w:val="0"/>
          <w:color w:val="333333"/>
          <w:spacing w:val="0"/>
          <w:sz w:val="32"/>
          <w:szCs w:val="32"/>
          <w:u w:val="none"/>
          <w:shd w:val="clear" w:fill="FFFFFF"/>
          <w:vertAlign w:val="baseline"/>
          <w:lang w:eastAsia="zh-CN"/>
        </w:rPr>
        <w:t>综合信用评分计算</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baseline"/>
        <w:rPr>
          <w:rFonts w:hint="eastAsia" w:ascii="仿宋" w:hAnsi="仿宋" w:eastAsia="仿宋" w:cs="仿宋"/>
          <w:i w:val="0"/>
          <w:iCs w:val="0"/>
          <w:caps w:val="0"/>
          <w:color w:val="333333"/>
          <w:spacing w:val="0"/>
          <w:sz w:val="32"/>
          <w:szCs w:val="32"/>
          <w:u w:val="none"/>
        </w:rPr>
      </w:pPr>
      <w:r>
        <w:rPr>
          <w:rFonts w:hint="eastAsia" w:ascii="仿宋" w:hAnsi="仿宋" w:eastAsia="仿宋" w:cs="仿宋"/>
          <w:i w:val="0"/>
          <w:iCs w:val="0"/>
          <w:caps w:val="0"/>
          <w:color w:val="333333"/>
          <w:spacing w:val="0"/>
          <w:sz w:val="32"/>
          <w:szCs w:val="32"/>
          <w:u w:val="none"/>
          <w:shd w:val="clear" w:fill="FFFFFF"/>
          <w:vertAlign w:val="baseline"/>
          <w:lang w:eastAsia="zh-CN"/>
        </w:rPr>
        <w:t>每个一级指标模块的得分按其相应的比例，进行加权计算，得出交易主体的综合信用得分，综合信用得分的计算公式如下：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baseline"/>
        <w:rPr>
          <w:rFonts w:hint="eastAsia" w:ascii="仿宋" w:hAnsi="仿宋" w:eastAsia="仿宋" w:cs="仿宋"/>
          <w:i w:val="0"/>
          <w:iCs w:val="0"/>
          <w:caps w:val="0"/>
          <w:color w:val="333333"/>
          <w:spacing w:val="0"/>
          <w:sz w:val="32"/>
          <w:szCs w:val="32"/>
          <w:u w:val="none"/>
        </w:rPr>
      </w:pPr>
      <w:r>
        <w:rPr>
          <w:rFonts w:hint="eastAsia" w:ascii="仿宋" w:hAnsi="仿宋" w:eastAsia="仿宋" w:cs="仿宋"/>
          <w:i w:val="0"/>
          <w:iCs w:val="0"/>
          <w:caps w:val="0"/>
          <w:color w:val="333333"/>
          <w:spacing w:val="0"/>
          <w:sz w:val="32"/>
          <w:szCs w:val="32"/>
          <w:u w:val="none"/>
          <w:shd w:val="clear" w:fill="FFFFFF"/>
          <w:vertAlign w:val="baseline"/>
        </w:rPr>
        <w:drawing>
          <wp:inline distT="0" distB="0" distL="114300" distR="114300">
            <wp:extent cx="895350" cy="219075"/>
            <wp:effectExtent l="0" t="0" r="0" b="8890"/>
            <wp:docPr id="12" name="图片 12" descr="IMG_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IMG_267"/>
                    <pic:cNvPicPr>
                      <a:picLocks noChangeAspect="1"/>
                    </pic:cNvPicPr>
                  </pic:nvPicPr>
                  <pic:blipFill>
                    <a:blip r:embed="rId14"/>
                    <a:stretch>
                      <a:fillRect/>
                    </a:stretch>
                  </pic:blipFill>
                  <pic:spPr>
                    <a:xfrm>
                      <a:off x="0" y="0"/>
                      <a:ext cx="895350" cy="219075"/>
                    </a:xfrm>
                    <a:prstGeom prst="rect">
                      <a:avLst/>
                    </a:prstGeom>
                    <a:noFill/>
                    <a:ln w="9525">
                      <a:noFill/>
                    </a:ln>
                  </pic:spPr>
                </pic:pic>
              </a:graphicData>
            </a:graphic>
          </wp:inline>
        </w:drawing>
      </w:r>
      <w:bookmarkStart w:id="11" w:name="å¯¹è±¡ 11"/>
      <w:bookmarkEnd w:id="11"/>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baseline"/>
        <w:rPr>
          <w:rFonts w:hint="eastAsia" w:ascii="仿宋" w:hAnsi="仿宋" w:eastAsia="仿宋" w:cs="仿宋"/>
          <w:i w:val="0"/>
          <w:iCs w:val="0"/>
          <w:caps w:val="0"/>
          <w:color w:val="333333"/>
          <w:spacing w:val="0"/>
          <w:sz w:val="32"/>
          <w:szCs w:val="32"/>
          <w:u w:val="none"/>
        </w:rPr>
      </w:pPr>
      <w:r>
        <w:rPr>
          <w:rFonts w:hint="eastAsia" w:ascii="仿宋" w:hAnsi="仿宋" w:eastAsia="仿宋" w:cs="仿宋"/>
          <w:i w:val="0"/>
          <w:iCs w:val="0"/>
          <w:caps w:val="0"/>
          <w:color w:val="333333"/>
          <w:spacing w:val="0"/>
          <w:sz w:val="32"/>
          <w:szCs w:val="32"/>
          <w:u w:val="none"/>
          <w:shd w:val="clear" w:fill="FFFFFF"/>
          <w:vertAlign w:val="baseline"/>
          <w:lang w:eastAsia="zh-CN"/>
        </w:rPr>
        <w:t>其中：</w:t>
      </w:r>
      <w:bookmarkStart w:id="12" w:name="å¯¹è±¡ 20"/>
      <w:bookmarkEnd w:id="12"/>
      <w:r>
        <w:rPr>
          <w:rFonts w:hint="eastAsia" w:ascii="仿宋" w:hAnsi="仿宋" w:eastAsia="仿宋" w:cs="仿宋"/>
          <w:i w:val="0"/>
          <w:iCs w:val="0"/>
          <w:caps w:val="0"/>
          <w:color w:val="333333"/>
          <w:spacing w:val="0"/>
          <w:sz w:val="32"/>
          <w:szCs w:val="32"/>
          <w:u w:val="none"/>
          <w:shd w:val="clear" w:fill="FFFFFF"/>
          <w:vertAlign w:val="baseline"/>
        </w:rPr>
        <w:drawing>
          <wp:inline distT="0" distB="0" distL="114300" distR="114300">
            <wp:extent cx="200025" cy="171450"/>
            <wp:effectExtent l="0" t="0" r="9525" b="0"/>
            <wp:docPr id="13" name="图片 13" descr="IMG_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IMG_268"/>
                    <pic:cNvPicPr>
                      <a:picLocks noChangeAspect="1"/>
                    </pic:cNvPicPr>
                  </pic:nvPicPr>
                  <pic:blipFill>
                    <a:blip r:embed="rId15"/>
                    <a:stretch>
                      <a:fillRect/>
                    </a:stretch>
                  </pic:blipFill>
                  <pic:spPr>
                    <a:xfrm>
                      <a:off x="0" y="0"/>
                      <a:ext cx="200025" cy="171450"/>
                    </a:xfrm>
                    <a:prstGeom prst="rect">
                      <a:avLst/>
                    </a:prstGeom>
                    <a:noFill/>
                    <a:ln w="9525">
                      <a:noFill/>
                    </a:ln>
                  </pic:spPr>
                </pic:pic>
              </a:graphicData>
            </a:graphic>
          </wp:inline>
        </w:drawing>
      </w:r>
      <w:r>
        <w:rPr>
          <w:rFonts w:hint="eastAsia" w:ascii="仿宋" w:hAnsi="仿宋" w:eastAsia="仿宋" w:cs="仿宋"/>
          <w:i w:val="0"/>
          <w:iCs w:val="0"/>
          <w:caps w:val="0"/>
          <w:color w:val="333333"/>
          <w:spacing w:val="0"/>
          <w:sz w:val="32"/>
          <w:szCs w:val="32"/>
          <w:u w:val="none"/>
          <w:shd w:val="clear" w:fill="FFFFFF"/>
          <w:vertAlign w:val="baseline"/>
        </w:rPr>
        <w:t>为综合信用得分；</w:t>
      </w:r>
      <w:r>
        <w:rPr>
          <w:rFonts w:hint="eastAsia" w:ascii="仿宋" w:hAnsi="仿宋" w:eastAsia="仿宋" w:cs="仿宋"/>
          <w:i w:val="0"/>
          <w:iCs w:val="0"/>
          <w:caps w:val="0"/>
          <w:color w:val="333333"/>
          <w:spacing w:val="0"/>
          <w:sz w:val="32"/>
          <w:szCs w:val="32"/>
          <w:u w:val="none"/>
          <w:shd w:val="clear" w:fill="FFFFFF"/>
          <w:vertAlign w:val="baseline"/>
        </w:rPr>
        <w:drawing>
          <wp:inline distT="0" distB="0" distL="114300" distR="114300">
            <wp:extent cx="219075" cy="200025"/>
            <wp:effectExtent l="0" t="0" r="9525" b="7620"/>
            <wp:docPr id="14" name="图片 14" descr="IMG_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IMG_269"/>
                    <pic:cNvPicPr>
                      <a:picLocks noChangeAspect="1"/>
                    </pic:cNvPicPr>
                  </pic:nvPicPr>
                  <pic:blipFill>
                    <a:blip r:embed="rId12"/>
                    <a:stretch>
                      <a:fillRect/>
                    </a:stretch>
                  </pic:blipFill>
                  <pic:spPr>
                    <a:xfrm>
                      <a:off x="0" y="0"/>
                      <a:ext cx="219075" cy="200025"/>
                    </a:xfrm>
                    <a:prstGeom prst="rect">
                      <a:avLst/>
                    </a:prstGeom>
                    <a:noFill/>
                    <a:ln w="9525">
                      <a:noFill/>
                    </a:ln>
                  </pic:spPr>
                </pic:pic>
              </a:graphicData>
            </a:graphic>
          </wp:inline>
        </w:drawing>
      </w:r>
      <w:bookmarkStart w:id="13" w:name="å¯¹è±¡ 15"/>
      <w:bookmarkEnd w:id="13"/>
      <w:r>
        <w:rPr>
          <w:rFonts w:hint="eastAsia" w:ascii="仿宋" w:hAnsi="仿宋" w:eastAsia="仿宋" w:cs="仿宋"/>
          <w:i w:val="0"/>
          <w:iCs w:val="0"/>
          <w:caps w:val="0"/>
          <w:color w:val="333333"/>
          <w:spacing w:val="0"/>
          <w:sz w:val="32"/>
          <w:szCs w:val="32"/>
          <w:u w:val="none"/>
          <w:shd w:val="clear" w:fill="FFFFFF"/>
          <w:vertAlign w:val="baseline"/>
          <w:lang w:eastAsia="zh-CN"/>
        </w:rPr>
        <w:t>是一级指标</w:t>
      </w:r>
      <w:r>
        <w:rPr>
          <w:rFonts w:hint="eastAsia" w:ascii="仿宋" w:hAnsi="仿宋" w:eastAsia="仿宋" w:cs="仿宋"/>
          <w:i w:val="0"/>
          <w:iCs w:val="0"/>
          <w:caps w:val="0"/>
          <w:color w:val="333333"/>
          <w:spacing w:val="0"/>
          <w:sz w:val="32"/>
          <w:szCs w:val="32"/>
          <w:u w:val="none"/>
          <w:shd w:val="clear" w:fill="FFFFFF"/>
          <w:vertAlign w:val="baseline"/>
          <w:lang w:val="en-US"/>
        </w:rPr>
        <w:t>i</w:t>
      </w:r>
      <w:r>
        <w:rPr>
          <w:rFonts w:hint="eastAsia" w:ascii="仿宋" w:hAnsi="仿宋" w:eastAsia="仿宋" w:cs="仿宋"/>
          <w:i w:val="0"/>
          <w:iCs w:val="0"/>
          <w:caps w:val="0"/>
          <w:color w:val="333333"/>
          <w:spacing w:val="0"/>
          <w:sz w:val="32"/>
          <w:szCs w:val="32"/>
          <w:u w:val="none"/>
          <w:shd w:val="clear" w:fill="FFFFFF"/>
          <w:vertAlign w:val="baseline"/>
          <w:lang w:eastAsia="zh-CN"/>
        </w:rPr>
        <w:t>的信用分值，采取百分制，最差的信用状况为</w:t>
      </w:r>
      <w:r>
        <w:rPr>
          <w:rFonts w:hint="eastAsia" w:ascii="仿宋" w:hAnsi="仿宋" w:eastAsia="仿宋" w:cs="仿宋"/>
          <w:i w:val="0"/>
          <w:iCs w:val="0"/>
          <w:caps w:val="0"/>
          <w:color w:val="333333"/>
          <w:spacing w:val="0"/>
          <w:sz w:val="32"/>
          <w:szCs w:val="32"/>
          <w:u w:val="none"/>
          <w:shd w:val="clear" w:fill="FFFFFF"/>
          <w:vertAlign w:val="baseline"/>
          <w:lang w:val="en-US"/>
        </w:rPr>
        <w:t>0</w:t>
      </w:r>
      <w:r>
        <w:rPr>
          <w:rFonts w:hint="eastAsia" w:ascii="仿宋" w:hAnsi="仿宋" w:eastAsia="仿宋" w:cs="仿宋"/>
          <w:i w:val="0"/>
          <w:iCs w:val="0"/>
          <w:caps w:val="0"/>
          <w:color w:val="333333"/>
          <w:spacing w:val="0"/>
          <w:sz w:val="32"/>
          <w:szCs w:val="32"/>
          <w:u w:val="none"/>
          <w:shd w:val="clear" w:fill="FFFFFF"/>
          <w:vertAlign w:val="baseline"/>
          <w:lang w:eastAsia="zh-CN"/>
        </w:rPr>
        <w:t>分，最好的信用状况为</w:t>
      </w:r>
      <w:r>
        <w:rPr>
          <w:rFonts w:hint="eastAsia" w:ascii="仿宋" w:hAnsi="仿宋" w:eastAsia="仿宋" w:cs="仿宋"/>
          <w:i w:val="0"/>
          <w:iCs w:val="0"/>
          <w:caps w:val="0"/>
          <w:color w:val="333333"/>
          <w:spacing w:val="0"/>
          <w:sz w:val="32"/>
          <w:szCs w:val="32"/>
          <w:u w:val="none"/>
          <w:shd w:val="clear" w:fill="FFFFFF"/>
          <w:vertAlign w:val="baseline"/>
          <w:lang w:val="en-US"/>
        </w:rPr>
        <w:t>100</w:t>
      </w:r>
      <w:r>
        <w:rPr>
          <w:rFonts w:hint="eastAsia" w:ascii="仿宋" w:hAnsi="仿宋" w:eastAsia="仿宋" w:cs="仿宋"/>
          <w:i w:val="0"/>
          <w:iCs w:val="0"/>
          <w:caps w:val="0"/>
          <w:color w:val="333333"/>
          <w:spacing w:val="0"/>
          <w:sz w:val="32"/>
          <w:szCs w:val="32"/>
          <w:u w:val="none"/>
          <w:shd w:val="clear" w:fill="FFFFFF"/>
          <w:vertAlign w:val="baseline"/>
          <w:lang w:eastAsia="zh-CN"/>
        </w:rPr>
        <w:t>分；</w:t>
      </w:r>
      <w:r>
        <w:rPr>
          <w:rFonts w:hint="eastAsia" w:ascii="仿宋" w:hAnsi="仿宋" w:eastAsia="仿宋" w:cs="仿宋"/>
          <w:i w:val="0"/>
          <w:iCs w:val="0"/>
          <w:caps w:val="0"/>
          <w:color w:val="333333"/>
          <w:spacing w:val="0"/>
          <w:sz w:val="32"/>
          <w:szCs w:val="32"/>
          <w:u w:val="none"/>
          <w:shd w:val="clear" w:fill="FFFFFF"/>
          <w:vertAlign w:val="baseline"/>
        </w:rPr>
        <w:drawing>
          <wp:inline distT="0" distB="0" distL="114300" distR="114300">
            <wp:extent cx="209550" cy="200025"/>
            <wp:effectExtent l="0" t="0" r="0" b="6350"/>
            <wp:docPr id="15" name="图片 15" descr="IMG_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IMG_270"/>
                    <pic:cNvPicPr>
                      <a:picLocks noChangeAspect="1"/>
                    </pic:cNvPicPr>
                  </pic:nvPicPr>
                  <pic:blipFill>
                    <a:blip r:embed="rId16"/>
                    <a:stretch>
                      <a:fillRect/>
                    </a:stretch>
                  </pic:blipFill>
                  <pic:spPr>
                    <a:xfrm>
                      <a:off x="0" y="0"/>
                      <a:ext cx="209550" cy="200025"/>
                    </a:xfrm>
                    <a:prstGeom prst="rect">
                      <a:avLst/>
                    </a:prstGeom>
                    <a:noFill/>
                    <a:ln w="9525">
                      <a:noFill/>
                    </a:ln>
                  </pic:spPr>
                </pic:pic>
              </a:graphicData>
            </a:graphic>
          </wp:inline>
        </w:drawing>
      </w:r>
      <w:bookmarkStart w:id="14" w:name="å¯¹è±¡ 14"/>
      <w:bookmarkEnd w:id="14"/>
      <w:r>
        <w:rPr>
          <w:rFonts w:hint="eastAsia" w:ascii="仿宋" w:hAnsi="仿宋" w:eastAsia="仿宋" w:cs="仿宋"/>
          <w:i w:val="0"/>
          <w:iCs w:val="0"/>
          <w:caps w:val="0"/>
          <w:color w:val="333333"/>
          <w:spacing w:val="0"/>
          <w:sz w:val="32"/>
          <w:szCs w:val="32"/>
          <w:u w:val="none"/>
          <w:shd w:val="clear" w:fill="FFFFFF"/>
          <w:vertAlign w:val="baseline"/>
          <w:lang w:eastAsia="zh-CN"/>
        </w:rPr>
        <w:t>是一级指标</w:t>
      </w:r>
      <w:r>
        <w:rPr>
          <w:rFonts w:hint="eastAsia" w:ascii="仿宋" w:hAnsi="仿宋" w:eastAsia="仿宋" w:cs="仿宋"/>
          <w:i w:val="0"/>
          <w:iCs w:val="0"/>
          <w:caps w:val="0"/>
          <w:color w:val="333333"/>
          <w:spacing w:val="0"/>
          <w:sz w:val="32"/>
          <w:szCs w:val="32"/>
          <w:u w:val="none"/>
          <w:shd w:val="clear" w:fill="FFFFFF"/>
          <w:vertAlign w:val="baseline"/>
          <w:lang w:val="en-US"/>
        </w:rPr>
        <w:t>i</w:t>
      </w:r>
      <w:r>
        <w:rPr>
          <w:rFonts w:hint="eastAsia" w:ascii="仿宋" w:hAnsi="仿宋" w:eastAsia="仿宋" w:cs="仿宋"/>
          <w:i w:val="0"/>
          <w:iCs w:val="0"/>
          <w:caps w:val="0"/>
          <w:color w:val="333333"/>
          <w:spacing w:val="0"/>
          <w:sz w:val="32"/>
          <w:szCs w:val="32"/>
          <w:u w:val="none"/>
          <w:shd w:val="clear" w:fill="FFFFFF"/>
          <w:vertAlign w:val="baseline"/>
          <w:lang w:eastAsia="zh-CN"/>
        </w:rPr>
        <w:t>的一级指标权重。</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0000600000000000000"/>
    <w:charset w:val="86"/>
    <w:family w:val="auto"/>
    <w:pitch w:val="default"/>
    <w:sig w:usb0="800002BF" w:usb1="184F6CF8" w:usb2="00000012" w:usb3="00000000" w:csb0="00160001" w:csb1="1203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g2ZDQ4ZThhZTU2Mjg3OTQ4Nzc0MTdhZjJkNGUwNDYifQ=="/>
  </w:docVars>
  <w:rsids>
    <w:rsidRoot w:val="2B4A0BC2"/>
    <w:rsid w:val="20973F5C"/>
    <w:rsid w:val="2B4A0B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image" Target="media/image6.GIF"/><Relationship Id="rId8" Type="http://schemas.openxmlformats.org/officeDocument/2006/relationships/image" Target="media/image5.GIF"/><Relationship Id="rId7" Type="http://schemas.openxmlformats.org/officeDocument/2006/relationships/image" Target="media/image4.GIF"/><Relationship Id="rId6" Type="http://schemas.openxmlformats.org/officeDocument/2006/relationships/image" Target="media/image3.GIF"/><Relationship Id="rId5" Type="http://schemas.openxmlformats.org/officeDocument/2006/relationships/image" Target="media/image2.GIF"/><Relationship Id="rId4" Type="http://schemas.openxmlformats.org/officeDocument/2006/relationships/image" Target="media/image1.GIF"/><Relationship Id="rId3" Type="http://schemas.openxmlformats.org/officeDocument/2006/relationships/theme" Target="theme/theme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image" Target="media/image13.GIF"/><Relationship Id="rId15" Type="http://schemas.openxmlformats.org/officeDocument/2006/relationships/image" Target="media/image12.GIF"/><Relationship Id="rId14" Type="http://schemas.openxmlformats.org/officeDocument/2006/relationships/image" Target="media/image11.GIF"/><Relationship Id="rId13" Type="http://schemas.openxmlformats.org/officeDocument/2006/relationships/image" Target="media/image10.GIF"/><Relationship Id="rId12" Type="http://schemas.openxmlformats.org/officeDocument/2006/relationships/image" Target="media/image9.GIF"/><Relationship Id="rId11" Type="http://schemas.openxmlformats.org/officeDocument/2006/relationships/image" Target="media/image8.GIF"/><Relationship Id="rId10" Type="http://schemas.openxmlformats.org/officeDocument/2006/relationships/image" Target="media/image7.GI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5395</Words>
  <Characters>5872</Characters>
  <Lines>0</Lines>
  <Paragraphs>0</Paragraphs>
  <TotalTime>0</TotalTime>
  <ScaleCrop>false</ScaleCrop>
  <LinksUpToDate>false</LinksUpToDate>
  <CharactersWithSpaces>5873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2023-05-11T09:37:00Z</dcterms:created>
  <dc:creator>Administrator</dc:creator>
  <cp:lastModifiedBy>晨光＆</cp:lastModifiedBy>
  <dcterms:modified xsi:type="dcterms:W3CDTF">2023-05-17T01:11:36Z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6927737DAEF54FE288DE5952756BE2C7</vt:lpwstr>
  </property>
</Properties>
</file>