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rPr>
        <w:t>一、思想上，严于律己，自觉加强党性锻炼</w:t>
      </w:r>
      <w:r>
        <w:rPr>
          <w:rFonts w:hint="eastAsia" w:ascii="仿宋_GB2312" w:hAnsi="仿宋_GB2312" w:eastAsia="仿宋_GB2312" w:cs="仿宋_GB2312"/>
          <w:b/>
          <w:bCs/>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人一直以习近平新时代中国特色社会主义思想为指导,深入学习贯彻党的二十大精神,深刻领悟“两个确立”的决定性意义,增强“四个意识”、坚定“四个自信”、做到“两个维护”,自觉在思想上政治上行动上同以习近平同志为核心的党中央保持高度一致,坚决执行党的路线、方针、政策,遵守国家法律法规,认真贯彻执行节能法律法规,热爱节能工作,具有强烈</w:t>
      </w:r>
      <w:r>
        <w:rPr>
          <w:rFonts w:hint="eastAsia" w:ascii="仿宋_GB2312" w:hAnsi="仿宋_GB2312" w:eastAsia="仿宋_GB2312" w:cs="仿宋_GB2312"/>
          <w:sz w:val="24"/>
          <w:szCs w:val="24"/>
          <w:lang w:eastAsia="zh-CN"/>
        </w:rPr>
        <w:t>事业</w:t>
      </w:r>
      <w:r>
        <w:rPr>
          <w:rFonts w:hint="eastAsia" w:ascii="仿宋_GB2312" w:hAnsi="仿宋_GB2312" w:eastAsia="仿宋_GB2312" w:cs="仿宋_GB2312"/>
          <w:sz w:val="24"/>
          <w:szCs w:val="24"/>
        </w:rPr>
        <w:t>心和高度责任感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紧跟</w:t>
      </w:r>
      <w:r>
        <w:rPr>
          <w:rFonts w:hint="eastAsia" w:ascii="仿宋_GB2312" w:hAnsi="仿宋_GB2312" w:eastAsia="仿宋_GB2312" w:cs="仿宋_GB2312"/>
          <w:sz w:val="24"/>
          <w:szCs w:val="24"/>
          <w:lang w:eastAsia="zh-CN"/>
        </w:rPr>
        <w:t>节能管理</w:t>
      </w:r>
      <w:r>
        <w:rPr>
          <w:rFonts w:hint="eastAsia" w:ascii="仿宋_GB2312" w:hAnsi="仿宋_GB2312" w:eastAsia="仿宋_GB2312" w:cs="仿宋_GB2312"/>
          <w:sz w:val="24"/>
          <w:szCs w:val="24"/>
        </w:rPr>
        <w:t>中心工作， 提高政治思想觉悟，保持思想上和行动上统一平时工作上来</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i w:val="0"/>
          <w:iCs w:val="0"/>
          <w:caps w:val="0"/>
          <w:spacing w:val="0"/>
          <w:kern w:val="0"/>
          <w:sz w:val="24"/>
          <w:szCs w:val="24"/>
          <w:lang w:bidi="ar-SA"/>
        </w:rPr>
      </w:pPr>
      <w:r>
        <w:rPr>
          <w:rFonts w:hint="eastAsia" w:ascii="仿宋_GB2312" w:hAnsi="仿宋_GB2312" w:eastAsia="仿宋_GB2312" w:cs="仿宋_GB2312"/>
          <w:i w:val="0"/>
          <w:iCs w:val="0"/>
          <w:caps w:val="0"/>
          <w:spacing w:val="0"/>
          <w:kern w:val="0"/>
          <w:sz w:val="24"/>
          <w:szCs w:val="24"/>
          <w:lang w:bidi="ar-SA"/>
        </w:rPr>
        <w:t>习近平总书记在党的二十大报告中强调：“大自然是人类赖以生存发展的基本条件。尊重自然、顺应自然、保护自然，是全面建设社会主义现代化国家的内在要求。必须牢固树立和践行绿水青山就是金山银山的理念，站在人与自然和谐共生的高度谋划发展。”我们要深入学习贯彻党的二十大精神，坚持以习近平生态文明思想为根本遵循，牢固树立和践行绿水青山就是金山银山的理念，推进美丽中国建设，建设人与自然和谐共生的现代化。增强生态文明建设的战略定力，</w:t>
      </w:r>
      <w:r>
        <w:rPr>
          <w:rFonts w:hint="eastAsia" w:ascii="仿宋_GB2312" w:hAnsi="仿宋_GB2312" w:eastAsia="仿宋_GB2312" w:cs="仿宋_GB2312"/>
          <w:i w:val="0"/>
          <w:iCs w:val="0"/>
          <w:caps w:val="0"/>
          <w:spacing w:val="0"/>
          <w:kern w:val="0"/>
          <w:sz w:val="24"/>
          <w:szCs w:val="24"/>
          <w:lang w:bidi="ar-SA"/>
        </w:rPr>
        <w:t>以生态环境高水平保护助推高质量发展、创造高品质生活，踔厉奋发、勇毅前行，建设人与自然和谐共生的美丽中国。</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kern w:val="0"/>
          <w:sz w:val="24"/>
          <w:szCs w:val="24"/>
          <w:lang w:bidi="ar-SA"/>
        </w:rPr>
        <w:t>习近平总书记强调：“打好污染防治攻坚战是关系十四亿多中国人民切身利益的大事，也是建设美丽中国的必然选择。”以习近平同志为核心的党中央把污染防治攻坚战作为推进生态文明和美丽中国建设的重大战略任务，坚持以改善生态环境质量为核心，以最坚定的决心和最有力的举措铁腕治理污染，从“坚决向污染宣战”，到全面部署“坚决打好污染防治攻坚战”，再到“深入打好污染防治攻坚战”，保持力度、延伸深度、拓展广度，持续推动污染防治提档升级。</w:t>
      </w:r>
      <w:r>
        <w:rPr>
          <w:rFonts w:hint="eastAsia" w:ascii="仿宋_GB2312" w:hAnsi="仿宋_GB2312" w:eastAsia="仿宋_GB2312" w:cs="仿宋_GB2312"/>
          <w:i w:val="0"/>
          <w:iCs w:val="0"/>
          <w:caps w:val="0"/>
          <w:spacing w:val="0"/>
          <w:kern w:val="0"/>
          <w:sz w:val="24"/>
          <w:szCs w:val="24"/>
          <w:lang w:eastAsia="zh-CN" w:bidi="ar-SA"/>
        </w:rPr>
        <w:t>作为一名节能工作者的我在以后工作中，坚持做到以下几点：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i w:val="0"/>
          <w:iCs w:val="0"/>
          <w:caps w:val="0"/>
          <w:spacing w:val="0"/>
          <w:kern w:val="0"/>
          <w:sz w:val="24"/>
          <w:szCs w:val="24"/>
          <w:lang w:bidi="ar-SA"/>
        </w:rPr>
      </w:pPr>
      <w:r>
        <w:rPr>
          <w:rFonts w:hint="eastAsia" w:ascii="仿宋_GB2312" w:hAnsi="仿宋_GB2312" w:eastAsia="仿宋_GB2312" w:cs="仿宋_GB2312"/>
          <w:i w:val="0"/>
          <w:iCs w:val="0"/>
          <w:caps w:val="0"/>
          <w:spacing w:val="0"/>
          <w:kern w:val="0"/>
          <w:sz w:val="24"/>
          <w:szCs w:val="24"/>
          <w:lang w:eastAsia="zh-CN" w:bidi="ar-SA"/>
        </w:rPr>
        <w:t>（一）</w:t>
      </w:r>
      <w:r>
        <w:rPr>
          <w:rFonts w:hint="eastAsia" w:ascii="仿宋_GB2312" w:hAnsi="仿宋_GB2312" w:eastAsia="仿宋_GB2312" w:cs="仿宋_GB2312"/>
          <w:i w:val="0"/>
          <w:iCs w:val="0"/>
          <w:caps w:val="0"/>
          <w:spacing w:val="0"/>
          <w:kern w:val="0"/>
          <w:sz w:val="24"/>
          <w:szCs w:val="24"/>
          <w:lang w:bidi="ar-SA"/>
        </w:rPr>
        <w:t>要牢牢把握以中国式现代化全面推进中华民族伟大复兴的使命任务，进一步认清肩负的历史使命，探索实践。要牢牢把握以伟大自我革命引领伟大社会革命的重要要求，发扬彻底的自我革命精神。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i w:val="0"/>
          <w:iCs w:val="0"/>
          <w:caps w:val="0"/>
          <w:spacing w:val="0"/>
          <w:kern w:val="0"/>
          <w:sz w:val="24"/>
          <w:szCs w:val="24"/>
          <w:lang w:bidi="ar-SA"/>
        </w:rPr>
      </w:pPr>
      <w:r>
        <w:rPr>
          <w:rFonts w:hint="eastAsia" w:ascii="仿宋_GB2312" w:hAnsi="仿宋_GB2312" w:eastAsia="仿宋_GB2312" w:cs="仿宋_GB2312"/>
          <w:i w:val="0"/>
          <w:iCs w:val="0"/>
          <w:caps w:val="0"/>
          <w:spacing w:val="0"/>
          <w:kern w:val="0"/>
          <w:sz w:val="24"/>
          <w:szCs w:val="24"/>
          <w:lang w:eastAsia="zh-CN" w:bidi="ar-SA"/>
        </w:rPr>
        <w:t>（二）</w:t>
      </w:r>
      <w:r>
        <w:rPr>
          <w:rFonts w:hint="eastAsia" w:ascii="仿宋_GB2312" w:hAnsi="仿宋_GB2312" w:eastAsia="仿宋_GB2312" w:cs="仿宋_GB2312"/>
          <w:i w:val="0"/>
          <w:iCs w:val="0"/>
          <w:caps w:val="0"/>
          <w:spacing w:val="0"/>
          <w:kern w:val="0"/>
          <w:sz w:val="24"/>
          <w:szCs w:val="24"/>
          <w:lang w:bidi="ar-SA"/>
        </w:rPr>
        <w:t>要坚定不移</w:t>
      </w:r>
      <w:r>
        <w:rPr>
          <w:rFonts w:hint="eastAsia" w:ascii="仿宋_GB2312" w:hAnsi="仿宋_GB2312" w:eastAsia="仿宋_GB2312" w:cs="仿宋_GB2312"/>
          <w:i w:val="0"/>
          <w:iCs w:val="0"/>
          <w:caps w:val="0"/>
          <w:spacing w:val="0"/>
          <w:kern w:val="0"/>
          <w:sz w:val="24"/>
          <w:szCs w:val="24"/>
          <w:lang w:eastAsia="zh-CN" w:bidi="ar-SA"/>
        </w:rPr>
        <w:t>服从</w:t>
      </w:r>
      <w:r>
        <w:rPr>
          <w:rFonts w:hint="eastAsia" w:ascii="仿宋_GB2312" w:hAnsi="仿宋_GB2312" w:eastAsia="仿宋_GB2312" w:cs="仿宋_GB2312"/>
          <w:i w:val="0"/>
          <w:iCs w:val="0"/>
          <w:caps w:val="0"/>
          <w:spacing w:val="0"/>
          <w:kern w:val="0"/>
          <w:sz w:val="24"/>
          <w:szCs w:val="24"/>
          <w:lang w:bidi="ar-SA"/>
        </w:rPr>
        <w:t>党的全面领导和党的建设，深入推进自我革命，为奋进新征程提供坚强政治保证。坚持不懈用习近平新时代中国特色社会主义思想凝心铸魂，</w:t>
      </w:r>
      <w:r>
        <w:rPr>
          <w:rFonts w:hint="eastAsia" w:ascii="仿宋_GB2312" w:hAnsi="仿宋_GB2312" w:eastAsia="仿宋_GB2312" w:cs="仿宋_GB2312"/>
          <w:i w:val="0"/>
          <w:iCs w:val="0"/>
          <w:caps w:val="0"/>
          <w:spacing w:val="0"/>
          <w:kern w:val="0"/>
          <w:sz w:val="24"/>
          <w:szCs w:val="24"/>
          <w:lang w:eastAsia="zh-CN" w:bidi="ar-SA"/>
        </w:rPr>
        <w:t>作为一名</w:t>
      </w:r>
      <w:r>
        <w:rPr>
          <w:rFonts w:hint="eastAsia" w:ascii="仿宋_GB2312" w:hAnsi="仿宋_GB2312" w:eastAsia="仿宋_GB2312" w:cs="仿宋_GB2312"/>
          <w:i w:val="0"/>
          <w:iCs w:val="0"/>
          <w:caps w:val="0"/>
          <w:spacing w:val="0"/>
          <w:kern w:val="0"/>
          <w:sz w:val="24"/>
          <w:szCs w:val="24"/>
          <w:lang w:bidi="ar-SA"/>
        </w:rPr>
        <w:t>忠诚干净担当的高素质干部，坚持以严的基调强化正风肃纪反腐。认真学习党章，自觉遵守党章、贯彻党章、维护党章，增强党的意识、党员意识，始终保持共产党人的政治本色。</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kern w:val="0"/>
          <w:sz w:val="24"/>
          <w:szCs w:val="24"/>
          <w:lang w:eastAsia="zh-CN" w:bidi="ar-SA"/>
        </w:rPr>
        <w:t>（三）要</w:t>
      </w:r>
      <w:r>
        <w:rPr>
          <w:rFonts w:hint="eastAsia" w:ascii="仿宋_GB2312" w:hAnsi="仿宋_GB2312" w:eastAsia="仿宋_GB2312" w:cs="仿宋_GB2312"/>
          <w:i w:val="0"/>
          <w:iCs w:val="0"/>
          <w:caps w:val="0"/>
          <w:spacing w:val="0"/>
          <w:kern w:val="0"/>
          <w:sz w:val="24"/>
          <w:szCs w:val="24"/>
          <w:lang w:bidi="ar-SA"/>
        </w:rPr>
        <w:t>学习宣传贯彻党的二十大精神，就要按照“五个牢牢把握”的要求，深刻领会党的二十大的主题，深刻领会过去五年工作和新时代十年伟大变革的重大意义，深刻领会习近平新时代中国特色社会主义思想的世界观和方法论，深刻领会新时代新征程党的使命任务，深刻领会全面建设社会主义现代化国家的战略部署，深刻领会以伟大自我革命引领伟大社会革命的重大要求，深刻领会团结奋斗的时代要求。</w:t>
      </w:r>
    </w:p>
    <w:p>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二、业务上，务实高效，增强工作压迫感</w:t>
      </w:r>
      <w:r>
        <w:rPr>
          <w:rFonts w:hint="eastAsia" w:ascii="仿宋_GB2312" w:hAnsi="仿宋_GB2312" w:eastAsia="仿宋_GB2312" w:cs="仿宋_GB2312"/>
          <w:b/>
          <w:bCs/>
          <w:sz w:val="24"/>
          <w:szCs w:val="24"/>
          <w:lang w:eastAsia="zh-CN"/>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i w:val="0"/>
          <w:iCs w:val="0"/>
          <w:caps w:val="0"/>
          <w:spacing w:val="0"/>
          <w:kern w:val="0"/>
          <w:sz w:val="24"/>
          <w:szCs w:val="24"/>
          <w:lang w:eastAsia="zh-CN" w:bidi="ar-SA"/>
        </w:rPr>
        <w:t>作为一名节能工作者，</w:t>
      </w:r>
      <w:r>
        <w:rPr>
          <w:rFonts w:hint="eastAsia" w:ascii="仿宋_GB2312" w:hAnsi="仿宋_GB2312" w:eastAsia="仿宋_GB2312" w:cs="仿宋_GB2312"/>
          <w:kern w:val="0"/>
          <w:sz w:val="24"/>
          <w:szCs w:val="24"/>
        </w:rPr>
        <w:t>在工作中，以制度、纪律规范自己的一切言行，严格遵守局、节能中心的各项规章制度，尊重领导，团结同志，谦虚谨慎，主动接受来自各方面的意见，不断改进工作方法。认真学习节能监察法律法规业务工作的相关资料，熟练掌握业务技能，配合</w:t>
      </w:r>
      <w:r>
        <w:rPr>
          <w:rFonts w:hint="eastAsia" w:ascii="仿宋_GB2312" w:hAnsi="仿宋_GB2312" w:eastAsia="仿宋_GB2312" w:cs="仿宋_GB2312"/>
          <w:kern w:val="0"/>
          <w:sz w:val="24"/>
          <w:szCs w:val="24"/>
          <w:lang w:eastAsia="zh-CN"/>
        </w:rPr>
        <w:t>节能主管部门</w:t>
      </w:r>
      <w:r>
        <w:rPr>
          <w:rFonts w:hint="eastAsia" w:ascii="仿宋_GB2312" w:hAnsi="仿宋_GB2312" w:eastAsia="仿宋_GB2312" w:cs="仿宋_GB2312"/>
          <w:kern w:val="0"/>
          <w:sz w:val="24"/>
          <w:szCs w:val="24"/>
        </w:rPr>
        <w:t>开展节能监察工作，分析汕尾市公共机构能源消费统计工作，并参加国家、省中心、省能源局举办的节能培训班，通过一系列的业务知识学习使我在节能管理工作上迅速成长起来，加上日常工作积累使我对本职工作有了一定的认识，也意识到了做好本职工作的要性。</w:t>
      </w:r>
    </w:p>
    <w:p>
      <w:pPr>
        <w:keepNext w:val="0"/>
        <w:keepLines w:val="0"/>
        <w:pageBreakBefore w:val="0"/>
        <w:kinsoku/>
        <w:wordWrap/>
        <w:overflowPunct/>
        <w:topLinePunct w:val="0"/>
        <w:autoSpaceDE/>
        <w:autoSpaceDN/>
        <w:bidi w:val="0"/>
        <w:spacing w:line="560" w:lineRule="exact"/>
        <w:ind w:firstLine="479" w:firstLineChars="199"/>
        <w:textAlignment w:val="auto"/>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rPr>
        <w:t>三、工作上，兢兢业业，认真完成上级下达工作任务</w:t>
      </w:r>
      <w:r>
        <w:rPr>
          <w:rFonts w:hint="eastAsia" w:ascii="仿宋_GB2312" w:hAnsi="仿宋_GB2312" w:eastAsia="仿宋_GB2312" w:cs="仿宋_GB2312"/>
          <w:b/>
          <w:bCs/>
          <w:kern w:val="0"/>
          <w:sz w:val="24"/>
          <w:szCs w:val="24"/>
          <w:lang w:eastAsia="zh-CN"/>
        </w:rPr>
        <w:t>。</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kern w:val="0"/>
          <w:sz w:val="24"/>
          <w:szCs w:val="21"/>
          <w:lang w:val="en-US" w:eastAsia="zh-CN"/>
        </w:rPr>
      </w:pPr>
      <w:r>
        <w:rPr>
          <w:rFonts w:hint="eastAsia" w:ascii="仿宋_GB2312" w:hAnsi="仿宋_GB2312" w:eastAsia="仿宋_GB2312" w:cs="仿宋_GB2312"/>
          <w:kern w:val="0"/>
          <w:sz w:val="24"/>
          <w:szCs w:val="24"/>
        </w:rPr>
        <w:t>在相关领导关心支持下，在</w:t>
      </w:r>
      <w:r>
        <w:rPr>
          <w:rFonts w:hint="eastAsia" w:ascii="仿宋_GB2312" w:hAnsi="仿宋_GB2312" w:eastAsia="仿宋_GB2312" w:cs="仿宋_GB2312"/>
          <w:kern w:val="0"/>
          <w:sz w:val="24"/>
          <w:szCs w:val="24"/>
          <w:lang w:eastAsia="zh-CN"/>
        </w:rPr>
        <w:t>节能主管部门</w:t>
      </w:r>
      <w:r>
        <w:rPr>
          <w:rFonts w:hint="eastAsia" w:ascii="仿宋_GB2312" w:hAnsi="仿宋_GB2312" w:eastAsia="仿宋_GB2312" w:cs="仿宋_GB2312"/>
          <w:kern w:val="0"/>
          <w:sz w:val="24"/>
          <w:szCs w:val="24"/>
        </w:rPr>
        <w:t>有关人员的指导下，与中心全体干部职工团结一起、协调配合，开展完成了各项任务。具体如下：</w:t>
      </w:r>
      <w:r>
        <w:rPr>
          <w:rFonts w:hint="eastAsia" w:ascii="仿宋_GB2312" w:hAnsi="仿宋_GB2312" w:eastAsia="仿宋_GB2312" w:cs="仿宋_GB2312"/>
          <w:kern w:val="0"/>
          <w:sz w:val="24"/>
          <w:szCs w:val="21"/>
          <w:lang w:val="en-US" w:eastAsia="zh-CN"/>
        </w:rPr>
        <w:t>1.</w:t>
      </w:r>
      <w:r>
        <w:rPr>
          <w:rFonts w:hint="eastAsia" w:ascii="仿宋_GB2312" w:hAnsi="仿宋_GB2312" w:eastAsia="仿宋_GB2312" w:cs="仿宋_GB2312"/>
          <w:kern w:val="0"/>
          <w:sz w:val="24"/>
          <w:szCs w:val="21"/>
          <w:lang w:eastAsia="zh-CN"/>
        </w:rPr>
        <w:t>自</w:t>
      </w:r>
      <w:r>
        <w:rPr>
          <w:rFonts w:hint="eastAsia" w:ascii="仿宋_GB2312" w:hAnsi="仿宋_GB2312" w:eastAsia="仿宋_GB2312" w:cs="仿宋_GB2312"/>
          <w:kern w:val="0"/>
          <w:sz w:val="24"/>
          <w:szCs w:val="21"/>
          <w:lang w:val="en-US" w:eastAsia="zh-CN"/>
        </w:rPr>
        <w:t>2016年负责汕尾市节能中心工作以来，一直</w:t>
      </w:r>
      <w:r>
        <w:rPr>
          <w:rFonts w:hint="eastAsia" w:ascii="仿宋_GB2312" w:hAnsi="仿宋_GB2312" w:eastAsia="仿宋_GB2312" w:cs="仿宋_GB2312"/>
          <w:kern w:val="0"/>
          <w:sz w:val="24"/>
          <w:szCs w:val="21"/>
        </w:rPr>
        <w:t>参与制定汕尾市节能监察计划，</w:t>
      </w:r>
      <w:r>
        <w:rPr>
          <w:rFonts w:hint="eastAsia" w:ascii="仿宋_GB2312" w:hAnsi="仿宋_GB2312" w:eastAsia="仿宋_GB2312" w:cs="仿宋_GB2312"/>
          <w:kern w:val="0"/>
          <w:sz w:val="24"/>
          <w:szCs w:val="21"/>
          <w:lang w:eastAsia="zh-CN"/>
        </w:rPr>
        <w:t>每年都</w:t>
      </w:r>
      <w:r>
        <w:rPr>
          <w:rFonts w:hint="eastAsia" w:ascii="仿宋_GB2312" w:hAnsi="仿宋_GB2312" w:eastAsia="仿宋_GB2312" w:cs="仿宋_GB2312"/>
          <w:kern w:val="0"/>
          <w:sz w:val="24"/>
          <w:szCs w:val="21"/>
        </w:rPr>
        <w:t>超额完成省</w:t>
      </w:r>
      <w:r>
        <w:rPr>
          <w:rFonts w:hint="eastAsia" w:ascii="仿宋_GB2312" w:hAnsi="仿宋_GB2312" w:eastAsia="仿宋_GB2312" w:cs="仿宋_GB2312"/>
          <w:kern w:val="0"/>
          <w:sz w:val="24"/>
          <w:szCs w:val="21"/>
          <w:lang w:eastAsia="zh-CN"/>
        </w:rPr>
        <w:t>下达</w:t>
      </w:r>
      <w:r>
        <w:rPr>
          <w:rFonts w:hint="eastAsia" w:ascii="仿宋_GB2312" w:hAnsi="仿宋_GB2312" w:eastAsia="仿宋_GB2312" w:cs="仿宋_GB2312"/>
          <w:kern w:val="0"/>
          <w:sz w:val="24"/>
          <w:szCs w:val="21"/>
        </w:rPr>
        <w:t>我市的节能监察任务；</w:t>
      </w:r>
      <w:r>
        <w:rPr>
          <w:rFonts w:hint="eastAsia" w:ascii="仿宋_GB2312" w:hAnsi="仿宋_GB2312" w:eastAsia="仿宋_GB2312" w:cs="仿宋_GB2312"/>
          <w:kern w:val="0"/>
          <w:sz w:val="24"/>
          <w:szCs w:val="21"/>
          <w:lang w:val="en-US" w:eastAsia="zh-CN"/>
        </w:rPr>
        <w:t>2.</w:t>
      </w:r>
      <w:r>
        <w:rPr>
          <w:rFonts w:hint="eastAsia" w:ascii="仿宋_GB2312" w:hAnsi="仿宋_GB2312" w:eastAsia="仿宋_GB2312" w:cs="仿宋_GB2312"/>
          <w:kern w:val="0"/>
          <w:sz w:val="24"/>
          <w:szCs w:val="21"/>
          <w:lang w:eastAsia="zh-CN"/>
        </w:rPr>
        <w:t>保质保量</w:t>
      </w:r>
      <w:r>
        <w:rPr>
          <w:rFonts w:hint="eastAsia" w:ascii="仿宋_GB2312" w:hAnsi="仿宋_GB2312" w:eastAsia="仿宋_GB2312" w:cs="仿宋_GB2312"/>
          <w:kern w:val="0"/>
          <w:sz w:val="24"/>
          <w:szCs w:val="21"/>
        </w:rPr>
        <w:t>完成</w:t>
      </w:r>
      <w:r>
        <w:rPr>
          <w:rFonts w:hint="eastAsia" w:ascii="仿宋_GB2312" w:hAnsi="仿宋_GB2312" w:eastAsia="仿宋_GB2312" w:cs="仿宋_GB2312"/>
          <w:kern w:val="0"/>
          <w:sz w:val="24"/>
          <w:szCs w:val="21"/>
          <w:lang w:eastAsia="zh-CN"/>
        </w:rPr>
        <w:t>每</w:t>
      </w:r>
      <w:r>
        <w:rPr>
          <w:rFonts w:hint="eastAsia" w:ascii="仿宋_GB2312" w:hAnsi="仿宋_GB2312" w:eastAsia="仿宋_GB2312" w:cs="仿宋_GB2312"/>
          <w:kern w:val="0"/>
          <w:sz w:val="24"/>
          <w:szCs w:val="21"/>
        </w:rPr>
        <w:t>年度汕尾市公共机构能源资源消费分析报告</w:t>
      </w:r>
      <w:r>
        <w:rPr>
          <w:rFonts w:hint="eastAsia" w:ascii="仿宋_GB2312" w:hAnsi="仿宋_GB2312" w:eastAsia="仿宋_GB2312" w:cs="仿宋_GB2312"/>
          <w:kern w:val="0"/>
          <w:sz w:val="24"/>
          <w:szCs w:val="21"/>
          <w:lang w:eastAsia="zh-CN"/>
        </w:rPr>
        <w:t>，完成省下达</w:t>
      </w:r>
      <w:r>
        <w:rPr>
          <w:rFonts w:hint="eastAsia" w:ascii="仿宋_GB2312" w:hAnsi="仿宋_GB2312" w:eastAsia="仿宋_GB2312" w:cs="仿宋_GB2312"/>
          <w:kern w:val="0"/>
          <w:sz w:val="24"/>
          <w:szCs w:val="21"/>
          <w:lang w:val="en-US" w:eastAsia="zh-CN"/>
        </w:rPr>
        <w:t>“十三五”</w:t>
      </w:r>
      <w:r>
        <w:rPr>
          <w:rFonts w:hint="eastAsia" w:ascii="仿宋_GB2312" w:hAnsi="仿宋_GB2312" w:eastAsia="仿宋_GB2312" w:cs="仿宋_GB2312"/>
          <w:kern w:val="0"/>
          <w:sz w:val="24"/>
          <w:szCs w:val="21"/>
          <w:lang w:eastAsia="zh-CN"/>
        </w:rPr>
        <w:t>汕尾市公共机构能源资源消费指</w:t>
      </w:r>
      <w:r>
        <w:rPr>
          <w:rFonts w:hint="eastAsia" w:ascii="仿宋_GB2312" w:hAnsi="仿宋_GB2312" w:eastAsia="仿宋_GB2312" w:cs="仿宋_GB2312"/>
          <w:kern w:val="0"/>
          <w:sz w:val="24"/>
          <w:szCs w:val="21"/>
          <w:lang w:val="en-US" w:eastAsia="zh-CN"/>
        </w:rPr>
        <w:t>标任务（人均综合能耗、单位建筑面积综合能耗、人均水耗），根据《国家机关事务管理局  国家发展和改革委员会关于印发“十四五”公共机构节约能源资源工作规划》（国管节能〔2021〕195号）和《国管局关于下达“十四五”公共机构节约能源资源指标的通知》（国管节能〔2021〕281号），分解各县（市、区）十四五”公共机构节约能源资源指标；3.积极开展节约型机关创建培训指导工作，超额完成省下达创建任务。</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 w:val="24"/>
          <w:szCs w:val="21"/>
          <w:lang w:val="en-US" w:eastAsia="zh-CN"/>
        </w:rPr>
        <w:t>（二）节能培训方面  1.组织承办每年度全市公共机构能源资源消费统计数据</w:t>
      </w:r>
      <w:r>
        <w:rPr>
          <w:rFonts w:hint="eastAsia" w:ascii="仿宋_GB2312" w:hAnsi="仿宋_GB2312" w:eastAsia="仿宋_GB2312" w:cs="仿宋_GB2312"/>
          <w:kern w:val="0"/>
          <w:sz w:val="24"/>
          <w:szCs w:val="21"/>
        </w:rPr>
        <w:t>会审培训班</w:t>
      </w:r>
      <w:r>
        <w:rPr>
          <w:rFonts w:hint="eastAsia" w:ascii="仿宋_GB2312" w:hAnsi="仿宋_GB2312" w:eastAsia="仿宋_GB2312" w:cs="仿宋_GB2312"/>
          <w:kern w:val="0"/>
          <w:sz w:val="24"/>
          <w:szCs w:val="21"/>
          <w:lang w:eastAsia="zh-CN"/>
        </w:rPr>
        <w:t>；</w:t>
      </w:r>
      <w:r>
        <w:rPr>
          <w:rFonts w:hint="eastAsia" w:ascii="仿宋_GB2312" w:hAnsi="仿宋_GB2312" w:eastAsia="仿宋_GB2312" w:cs="仿宋_GB2312"/>
          <w:kern w:val="0"/>
          <w:sz w:val="24"/>
          <w:szCs w:val="21"/>
          <w:lang w:val="en-US" w:eastAsia="zh-CN"/>
        </w:rPr>
        <w:t>2.组织参加全国工业节能监察业务培训班；3.组织参加广东省能源局举办全省节能管理能力提升培训班；4.组织参加广东省节能中心举办的全省节能管理能力提升培训班；6.组织承办每年度汕尾市公共机构能源资源消费统计工作培训班；7.组织举办公共机构节能管理干部培训班；8.组织承办汕尾市创建节约型机关工作培训班等等。</w:t>
      </w:r>
    </w:p>
    <w:p>
      <w:pPr>
        <w:pStyle w:val="2"/>
        <w:keepNext w:val="0"/>
        <w:keepLines w:val="0"/>
        <w:pageBreakBefore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1"/>
        </w:rPr>
        <w:t>我坚持绿水青山就是金山银山的理念，坚持</w:t>
      </w:r>
      <w:r>
        <w:rPr>
          <w:rFonts w:hint="eastAsia" w:ascii="仿宋_GB2312" w:hAnsi="仿宋_GB2312" w:eastAsia="仿宋_GB2312" w:cs="仿宋_GB2312"/>
          <w:kern w:val="0"/>
          <w:sz w:val="24"/>
          <w:szCs w:val="21"/>
          <w:lang w:eastAsia="zh-CN"/>
        </w:rPr>
        <w:t>节能降耗、</w:t>
      </w:r>
      <w:r>
        <w:rPr>
          <w:rFonts w:hint="eastAsia" w:ascii="仿宋_GB2312" w:hAnsi="仿宋_GB2312" w:eastAsia="仿宋_GB2312" w:cs="仿宋_GB2312"/>
          <w:kern w:val="0"/>
          <w:sz w:val="24"/>
          <w:szCs w:val="21"/>
        </w:rPr>
        <w:t>污染防治攻坚向纵深推进，绿色、循环、低碳</w:t>
      </w:r>
      <w:bookmarkStart w:id="0" w:name="_GoBack"/>
      <w:bookmarkEnd w:id="0"/>
      <w:r>
        <w:rPr>
          <w:rFonts w:hint="eastAsia" w:ascii="仿宋_GB2312" w:hAnsi="仿宋_GB2312" w:eastAsia="仿宋_GB2312" w:cs="仿宋_GB2312"/>
          <w:kern w:val="0"/>
          <w:sz w:val="24"/>
          <w:szCs w:val="21"/>
        </w:rPr>
        <w:t>发展迈出坚实步伐，</w:t>
      </w:r>
      <w:r>
        <w:rPr>
          <w:rFonts w:hint="eastAsia" w:ascii="仿宋_GB2312" w:hAnsi="仿宋_GB2312" w:eastAsia="仿宋_GB2312" w:cs="仿宋_GB2312"/>
          <w:kern w:val="0"/>
          <w:sz w:val="24"/>
          <w:szCs w:val="21"/>
          <w:lang w:eastAsia="zh-CN"/>
        </w:rPr>
        <w:t>绿色低碳理念融入大家中，能源</w:t>
      </w:r>
      <w:r>
        <w:rPr>
          <w:rFonts w:hint="eastAsia" w:ascii="仿宋_GB2312" w:hAnsi="仿宋_GB2312" w:eastAsia="仿宋_GB2312" w:cs="仿宋_GB2312"/>
          <w:kern w:val="0"/>
          <w:sz w:val="24"/>
          <w:szCs w:val="21"/>
        </w:rPr>
        <w:t>环境保护发生历史性、转折性、全局性变化，我们的祖国天更蓝、山更绿、水更清。</w:t>
      </w: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OGQ3NzUwMTI0ZmRhNGFmOTMxMGI0NTkxNmUxNTIifQ=="/>
  </w:docVars>
  <w:rsids>
    <w:rsidRoot w:val="00000000"/>
    <w:rsid w:val="03DB44D4"/>
    <w:rsid w:val="04DF6C8C"/>
    <w:rsid w:val="0FEF177D"/>
    <w:rsid w:val="399D1356"/>
    <w:rsid w:val="44F548DA"/>
    <w:rsid w:val="68042D98"/>
    <w:rsid w:val="7CB3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40" w:lineRule="exact"/>
      <w:jc w:val="center"/>
      <w:outlineLvl w:val="0"/>
    </w:pPr>
    <w:rPr>
      <w:rFonts w:ascii="方正小标宋简体" w:hAnsi="方正小标宋简体"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40" w:lineRule="exact"/>
      <w:outlineLvl w:val="1"/>
    </w:pPr>
    <w:rPr>
      <w:rFonts w:ascii="Arial" w:hAnsi="Arial" w:eastAsia="黑体" w:cs="Times New Roma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kern w:val="2"/>
      <w:sz w:val="24"/>
      <w:szCs w:val="24"/>
      <w:lang w:bidi="ar-SA"/>
    </w:rPr>
  </w:style>
  <w:style w:type="paragraph" w:styleId="5">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2022-03-06T12:09:00Z</dcterms:created>
  <dc:creator>xieii</dc:creator>
  <cp:lastModifiedBy>-ilBryant</cp:lastModifiedBy>
  <dcterms:modified xsi:type="dcterms:W3CDTF">2023-04-11T01:50:00Z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C7ED63A6099E41F4850197BB4E281F24</vt:lpwstr>
  </property>
</Properties>
</file>