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1:</w:t>
      </w:r>
    </w:p>
    <w:p>
      <w:pPr>
        <w:pStyle w:val="2"/>
        <w:ind w:firstLine="2650" w:firstLineChars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汕尾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市政府采购信用评价指标体系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适用对</w:t>
      </w:r>
      <w:r>
        <w:rPr>
          <w:rFonts w:hint="eastAsia" w:ascii="仿宋" w:hAnsi="仿宋" w:eastAsia="仿宋" w:cs="仿宋"/>
          <w:sz w:val="30"/>
          <w:szCs w:val="30"/>
        </w:rPr>
        <w:t>采购人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评价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spacing w:before="8" w:after="0" w:line="240" w:lineRule="auto"/>
        <w:ind w:firstLine="321" w:firstLineChars="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采购单位：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采购项目名称：                 </w:t>
      </w:r>
    </w:p>
    <w:p>
      <w:pPr>
        <w:spacing w:before="8" w:after="0" w:line="240" w:lineRule="auto"/>
        <w:ind w:firstLine="321" w:firstLineChars="1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项目采购招标编号：                             开标时间：             验收时间：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</w:p>
    <w:tbl>
      <w:tblPr>
        <w:tblStyle w:val="7"/>
        <w:tblW w:w="14925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425"/>
        <w:gridCol w:w="3914"/>
        <w:gridCol w:w="1537"/>
        <w:gridCol w:w="3400"/>
        <w:gridCol w:w="1352"/>
        <w:gridCol w:w="1551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5" w:hRule="atLeast"/>
        </w:trPr>
        <w:tc>
          <w:tcPr>
            <w:tcW w:w="792" w:type="dxa"/>
            <w:vMerge w:val="restart"/>
          </w:tcPr>
          <w:p>
            <w:pPr>
              <w:pStyle w:val="11"/>
              <w:spacing w:before="184"/>
              <w:ind w:left="8"/>
              <w:jc w:val="center"/>
              <w:rPr>
                <w:b/>
                <w:bCs/>
                <w:i w:val="0"/>
                <w:iCs w:val="0"/>
                <w:w w:val="100"/>
                <w:sz w:val="30"/>
                <w:szCs w:val="30"/>
              </w:rPr>
            </w:pPr>
            <w:r>
              <w:rPr>
                <w:b/>
                <w:bCs/>
                <w:i w:val="0"/>
                <w:iCs w:val="0"/>
                <w:sz w:val="30"/>
                <w:szCs w:val="30"/>
              </w:rPr>
              <w:t>序号</w:t>
            </w:r>
          </w:p>
        </w:tc>
        <w:tc>
          <w:tcPr>
            <w:tcW w:w="5339" w:type="dxa"/>
            <w:gridSpan w:val="2"/>
            <w:vAlign w:val="center"/>
          </w:tcPr>
          <w:p>
            <w:pPr>
              <w:pStyle w:val="11"/>
              <w:spacing w:before="6" w:line="339" w:lineRule="exact"/>
              <w:ind w:left="107"/>
              <w:jc w:val="center"/>
              <w:rPr>
                <w:b/>
                <w:bCs/>
                <w:i w:val="0"/>
                <w:iCs w:val="0"/>
                <w:spacing w:val="-5"/>
                <w:sz w:val="30"/>
                <w:szCs w:val="30"/>
              </w:rPr>
            </w:pPr>
            <w:r>
              <w:rPr>
                <w:rFonts w:hint="eastAsia"/>
                <w:b/>
                <w:bCs/>
                <w:i w:val="0"/>
                <w:iCs w:val="0"/>
                <w:sz w:val="30"/>
                <w:szCs w:val="30"/>
                <w:lang w:eastAsia="zh-CN"/>
              </w:rPr>
              <w:t>采购人代表</w:t>
            </w:r>
            <w:r>
              <w:rPr>
                <w:b/>
                <w:bCs/>
                <w:i w:val="0"/>
                <w:iCs w:val="0"/>
                <w:sz w:val="30"/>
                <w:szCs w:val="30"/>
              </w:rPr>
              <w:t>参与评审</w:t>
            </w:r>
          </w:p>
        </w:tc>
        <w:tc>
          <w:tcPr>
            <w:tcW w:w="4937" w:type="dxa"/>
            <w:gridSpan w:val="2"/>
            <w:vAlign w:val="center"/>
          </w:tcPr>
          <w:p>
            <w:pPr>
              <w:pStyle w:val="11"/>
              <w:spacing w:before="6" w:line="339" w:lineRule="exact"/>
              <w:ind w:left="107"/>
              <w:jc w:val="center"/>
              <w:rPr>
                <w:b/>
                <w:bCs/>
                <w:i w:val="0"/>
                <w:iCs w:val="0"/>
                <w:spacing w:val="-27"/>
                <w:sz w:val="30"/>
                <w:szCs w:val="30"/>
              </w:rPr>
            </w:pPr>
            <w:r>
              <w:rPr>
                <w:rFonts w:hint="eastAsia"/>
                <w:b/>
                <w:bCs/>
                <w:i w:val="0"/>
                <w:iCs w:val="0"/>
                <w:sz w:val="30"/>
                <w:szCs w:val="30"/>
                <w:lang w:eastAsia="zh-CN"/>
              </w:rPr>
              <w:t>不派采购人代表</w:t>
            </w:r>
            <w:r>
              <w:rPr>
                <w:b/>
                <w:bCs/>
                <w:i w:val="0"/>
                <w:iCs w:val="0"/>
                <w:sz w:val="30"/>
                <w:szCs w:val="30"/>
              </w:rPr>
              <w:t>参与评审</w:t>
            </w:r>
          </w:p>
        </w:tc>
        <w:tc>
          <w:tcPr>
            <w:tcW w:w="1352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b/>
                <w:bCs/>
                <w:i w:val="0"/>
                <w:iCs w:val="0"/>
                <w:sz w:val="30"/>
                <w:szCs w:val="30"/>
              </w:rPr>
            </w:pPr>
            <w:r>
              <w:rPr>
                <w:b/>
                <w:bCs/>
                <w:i w:val="0"/>
                <w:iCs w:val="0"/>
                <w:sz w:val="30"/>
                <w:szCs w:val="30"/>
              </w:rPr>
              <w:t>得分</w:t>
            </w:r>
          </w:p>
        </w:tc>
        <w:tc>
          <w:tcPr>
            <w:tcW w:w="1551" w:type="dxa"/>
            <w:tcBorders>
              <w:right w:val="single" w:color="auto" w:sz="4" w:space="0"/>
            </w:tcBorders>
          </w:tcPr>
          <w:p>
            <w:pPr>
              <w:pStyle w:val="11"/>
              <w:spacing w:before="184"/>
              <w:ind w:left="121" w:right="113"/>
              <w:jc w:val="center"/>
              <w:rPr>
                <w:b/>
                <w:bCs/>
                <w:i w:val="0"/>
                <w:iCs w:val="0"/>
                <w:sz w:val="30"/>
                <w:szCs w:val="30"/>
              </w:rPr>
            </w:pPr>
            <w:r>
              <w:rPr>
                <w:b/>
                <w:bCs/>
                <w:i w:val="0"/>
                <w:iCs w:val="0"/>
                <w:sz w:val="30"/>
                <w:szCs w:val="30"/>
              </w:rPr>
              <w:t>评价人</w:t>
            </w:r>
            <w:r>
              <w:rPr>
                <w:rFonts w:hint="eastAsia"/>
                <w:sz w:val="30"/>
                <w:szCs w:val="30"/>
                <w:lang w:eastAsia="zh-CN"/>
              </w:rPr>
              <w:t>（签名）</w:t>
            </w:r>
          </w:p>
        </w:tc>
        <w:tc>
          <w:tcPr>
            <w:tcW w:w="954" w:type="dxa"/>
            <w:tcBorders>
              <w:left w:val="single" w:color="auto" w:sz="4" w:space="0"/>
            </w:tcBorders>
          </w:tcPr>
          <w:p>
            <w:pPr>
              <w:pStyle w:val="11"/>
              <w:spacing w:before="184"/>
              <w:ind w:left="121" w:right="113"/>
              <w:jc w:val="center"/>
              <w:rPr>
                <w:rFonts w:hint="eastAsia" w:eastAsia="仿宋"/>
                <w:b/>
                <w:bCs/>
                <w:i w:val="0"/>
                <w:i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30"/>
                <w:szCs w:val="30"/>
                <w:lang w:eastAsia="zh-CN"/>
              </w:rPr>
              <w:t>评价时间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92" w:type="dxa"/>
            <w:vMerge w:val="continue"/>
            <w:vAlign w:val="center"/>
          </w:tcPr>
          <w:p>
            <w:pPr>
              <w:pStyle w:val="11"/>
              <w:spacing w:before="184"/>
              <w:ind w:left="8"/>
              <w:jc w:val="center"/>
              <w:rPr>
                <w:b/>
                <w:bCs/>
                <w:i w:val="0"/>
                <w:iCs w:val="0"/>
                <w:w w:val="100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11"/>
              <w:spacing w:before="6" w:line="339" w:lineRule="exact"/>
              <w:ind w:left="116"/>
              <w:jc w:val="center"/>
              <w:rPr>
                <w:b/>
                <w:bCs/>
                <w:i w:val="0"/>
                <w:iCs w:val="0"/>
                <w:sz w:val="30"/>
                <w:szCs w:val="30"/>
              </w:rPr>
            </w:pPr>
            <w:r>
              <w:rPr>
                <w:b/>
                <w:bCs/>
                <w:i w:val="0"/>
                <w:iCs w:val="0"/>
                <w:sz w:val="30"/>
                <w:szCs w:val="30"/>
              </w:rPr>
              <w:t>评价指标</w:t>
            </w:r>
          </w:p>
        </w:tc>
        <w:tc>
          <w:tcPr>
            <w:tcW w:w="3914" w:type="dxa"/>
            <w:vAlign w:val="center"/>
          </w:tcPr>
          <w:p>
            <w:pPr>
              <w:pStyle w:val="11"/>
              <w:spacing w:before="6" w:line="339" w:lineRule="exact"/>
              <w:ind w:left="107"/>
              <w:jc w:val="center"/>
              <w:rPr>
                <w:b/>
                <w:bCs/>
                <w:i w:val="0"/>
                <w:iCs w:val="0"/>
                <w:spacing w:val="-5"/>
                <w:sz w:val="30"/>
                <w:szCs w:val="30"/>
              </w:rPr>
            </w:pPr>
            <w:r>
              <w:rPr>
                <w:b/>
                <w:bCs/>
                <w:i w:val="0"/>
                <w:iCs w:val="0"/>
                <w:sz w:val="30"/>
                <w:szCs w:val="30"/>
              </w:rPr>
              <w:t>评分标准</w:t>
            </w:r>
          </w:p>
        </w:tc>
        <w:tc>
          <w:tcPr>
            <w:tcW w:w="1537" w:type="dxa"/>
            <w:vAlign w:val="center"/>
          </w:tcPr>
          <w:p>
            <w:pPr>
              <w:pStyle w:val="11"/>
              <w:spacing w:before="6" w:line="339" w:lineRule="exact"/>
              <w:ind w:left="-247" w:right="98"/>
              <w:jc w:val="center"/>
              <w:rPr>
                <w:rFonts w:hint="eastAsia" w:eastAsia="仿宋"/>
                <w:b/>
                <w:bCs/>
                <w:i w:val="0"/>
                <w:i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i w:val="0"/>
                <w:iCs w:val="0"/>
                <w:sz w:val="30"/>
                <w:szCs w:val="30"/>
                <w:lang w:eastAsia="zh-CN"/>
              </w:rPr>
              <w:t>评价指标</w:t>
            </w:r>
          </w:p>
        </w:tc>
        <w:tc>
          <w:tcPr>
            <w:tcW w:w="3400" w:type="dxa"/>
            <w:vAlign w:val="center"/>
          </w:tcPr>
          <w:p>
            <w:pPr>
              <w:pStyle w:val="11"/>
              <w:spacing w:before="6" w:line="339" w:lineRule="exact"/>
              <w:ind w:left="107"/>
              <w:jc w:val="center"/>
              <w:rPr>
                <w:b/>
                <w:bCs/>
                <w:i w:val="0"/>
                <w:iCs w:val="0"/>
                <w:spacing w:val="-27"/>
                <w:sz w:val="30"/>
                <w:szCs w:val="30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b/>
                <w:bCs/>
                <w:i w:val="0"/>
                <w:iCs w:val="0"/>
                <w:sz w:val="30"/>
                <w:szCs w:val="30"/>
              </w:rPr>
            </w:pPr>
          </w:p>
        </w:tc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184"/>
              <w:ind w:left="121" w:right="113"/>
              <w:jc w:val="center"/>
              <w:rPr>
                <w:b/>
                <w:bCs/>
                <w:i w:val="0"/>
                <w:iCs w:val="0"/>
                <w:sz w:val="30"/>
                <w:szCs w:val="30"/>
              </w:rPr>
            </w:pPr>
          </w:p>
        </w:tc>
        <w:tc>
          <w:tcPr>
            <w:tcW w:w="954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before="184"/>
              <w:ind w:left="121" w:right="113"/>
              <w:jc w:val="center"/>
              <w:rPr>
                <w:b/>
                <w:bCs/>
                <w:i w:val="0"/>
                <w:i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5" w:hRule="atLeast"/>
        </w:trPr>
        <w:tc>
          <w:tcPr>
            <w:tcW w:w="792" w:type="dxa"/>
          </w:tcPr>
          <w:p>
            <w:pPr>
              <w:pStyle w:val="11"/>
              <w:spacing w:before="184"/>
              <w:ind w:left="8"/>
              <w:jc w:val="center"/>
              <w:rPr>
                <w:rFonts w:hint="eastAsia" w:eastAsia="仿宋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</w:tcPr>
          <w:p>
            <w:pPr>
              <w:pStyle w:val="11"/>
              <w:spacing w:before="6" w:line="339" w:lineRule="exact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</w:t>
            </w:r>
            <w:r>
              <w:rPr>
                <w:sz w:val="21"/>
                <w:szCs w:val="21"/>
              </w:rPr>
              <w:t>（15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914" w:type="dxa"/>
          </w:tcPr>
          <w:p>
            <w:pPr>
              <w:pStyle w:val="11"/>
              <w:spacing w:before="6" w:line="339" w:lineRule="exact"/>
              <w:ind w:left="107"/>
              <w:rPr>
                <w:rFonts w:hint="eastAsia" w:eastAsia="仿宋"/>
                <w:spacing w:val="-5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采购人员掌握政府采购法律、法</w:t>
            </w:r>
            <w:r>
              <w:rPr>
                <w:spacing w:val="-5"/>
                <w:sz w:val="21"/>
                <w:szCs w:val="21"/>
              </w:rPr>
              <w:t>规、采购政策功能情况</w:t>
            </w:r>
            <w:r>
              <w:rPr>
                <w:spacing w:val="-161"/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>（15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rFonts w:hint="eastAsia"/>
                <w:spacing w:val="-3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7" w:type="dxa"/>
            <w:vAlign w:val="center"/>
          </w:tcPr>
          <w:p>
            <w:pPr>
              <w:pStyle w:val="11"/>
              <w:spacing w:before="2"/>
              <w:ind w:right="134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</w:t>
            </w:r>
          </w:p>
          <w:p>
            <w:pPr>
              <w:pStyle w:val="11"/>
              <w:spacing w:before="6" w:line="339" w:lineRule="exact"/>
              <w:ind w:left="-247" w:right="9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（15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spacing w:val="-15"/>
                <w:sz w:val="21"/>
                <w:szCs w:val="21"/>
              </w:rPr>
              <w:t>）</w:t>
            </w:r>
          </w:p>
        </w:tc>
        <w:tc>
          <w:tcPr>
            <w:tcW w:w="3400" w:type="dxa"/>
          </w:tcPr>
          <w:p>
            <w:pPr>
              <w:pStyle w:val="11"/>
              <w:spacing w:before="6" w:line="339" w:lineRule="exact"/>
              <w:ind w:left="107"/>
              <w:rPr>
                <w:spacing w:val="-27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采购人员掌握政府采购法律、法</w:t>
            </w:r>
            <w:r>
              <w:rPr>
                <w:spacing w:val="-27"/>
                <w:sz w:val="21"/>
                <w:szCs w:val="21"/>
              </w:rPr>
              <w:t>规、采购政策功能情况。</w:t>
            </w:r>
            <w:r>
              <w:rPr>
                <w:spacing w:val="-7"/>
                <w:sz w:val="21"/>
                <w:szCs w:val="21"/>
              </w:rPr>
              <w:t>（15</w:t>
            </w:r>
            <w:r>
              <w:rPr>
                <w:spacing w:val="-40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184"/>
              <w:ind w:left="121" w:right="113"/>
              <w:jc w:val="center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代理机构</w:t>
            </w:r>
          </w:p>
        </w:tc>
        <w:tc>
          <w:tcPr>
            <w:tcW w:w="954" w:type="dxa"/>
            <w:tcBorders>
              <w:left w:val="single" w:color="auto" w:sz="4" w:space="0"/>
            </w:tcBorders>
          </w:tcPr>
          <w:p>
            <w:pPr>
              <w:pStyle w:val="11"/>
              <w:spacing w:before="184"/>
              <w:ind w:left="121" w:right="113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6" w:hRule="atLeast"/>
        </w:trPr>
        <w:tc>
          <w:tcPr>
            <w:tcW w:w="792" w:type="dxa"/>
          </w:tcPr>
          <w:p>
            <w:pPr>
              <w:pStyle w:val="11"/>
              <w:spacing w:before="185"/>
              <w:ind w:left="8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2</w:t>
            </w:r>
          </w:p>
        </w:tc>
        <w:tc>
          <w:tcPr>
            <w:tcW w:w="1425" w:type="dxa"/>
            <w:vMerge w:val="restart"/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6"/>
              <w:rPr>
                <w:sz w:val="21"/>
                <w:szCs w:val="21"/>
              </w:rPr>
            </w:pPr>
          </w:p>
          <w:p>
            <w:pPr>
              <w:pStyle w:val="11"/>
              <w:spacing w:before="1"/>
              <w:ind w:left="1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评审过程</w:t>
            </w: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（30</w:t>
            </w:r>
            <w:r>
              <w:rPr>
                <w:spacing w:val="-35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914" w:type="dxa"/>
          </w:tcPr>
          <w:p>
            <w:pPr>
              <w:pStyle w:val="11"/>
              <w:spacing w:before="3"/>
              <w:ind w:left="107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采购人代表评审时仔细阅读采购</w:t>
            </w:r>
            <w:r>
              <w:rPr>
                <w:spacing w:val="-20"/>
                <w:sz w:val="21"/>
                <w:szCs w:val="21"/>
              </w:rPr>
              <w:t>文件、打分客观、认真。</w:t>
            </w:r>
            <w:r>
              <w:rPr>
                <w:sz w:val="21"/>
                <w:szCs w:val="21"/>
              </w:rPr>
              <w:t>（10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rFonts w:hint="eastAsia"/>
                <w:spacing w:val="-36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37" w:type="dxa"/>
            <w:vAlign w:val="center"/>
          </w:tcPr>
          <w:p>
            <w:pPr>
              <w:pStyle w:val="11"/>
              <w:spacing w:before="6"/>
              <w:jc w:val="center"/>
              <w:rPr>
                <w:sz w:val="21"/>
                <w:szCs w:val="21"/>
              </w:rPr>
            </w:pPr>
          </w:p>
          <w:p>
            <w:pPr>
              <w:pStyle w:val="11"/>
              <w:spacing w:line="342" w:lineRule="exact"/>
              <w:ind w:left="-248"/>
              <w:jc w:val="center"/>
              <w:rPr>
                <w:sz w:val="21"/>
                <w:szCs w:val="21"/>
              </w:rPr>
            </w:pPr>
          </w:p>
        </w:tc>
        <w:tc>
          <w:tcPr>
            <w:tcW w:w="3400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  <w:p>
            <w:pPr>
              <w:bidi w:val="0"/>
              <w:rPr>
                <w:sz w:val="21"/>
                <w:szCs w:val="21"/>
              </w:rPr>
            </w:pPr>
          </w:p>
          <w:p>
            <w:pPr>
              <w:bidi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sz w:val="21"/>
                <w:szCs w:val="21"/>
              </w:rPr>
            </w:pPr>
          </w:p>
          <w:p>
            <w:pPr>
              <w:pStyle w:val="11"/>
              <w:jc w:val="center"/>
              <w:rPr>
                <w:sz w:val="21"/>
                <w:szCs w:val="21"/>
              </w:rPr>
            </w:pPr>
          </w:p>
          <w:p>
            <w:pPr>
              <w:pStyle w:val="11"/>
              <w:spacing w:before="202"/>
              <w:ind w:lef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</w:t>
            </w:r>
          </w:p>
        </w:tc>
        <w:tc>
          <w:tcPr>
            <w:tcW w:w="954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before="202"/>
              <w:ind w:left="14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2" w:hRule="atLeast"/>
        </w:trPr>
        <w:tc>
          <w:tcPr>
            <w:tcW w:w="792" w:type="dxa"/>
          </w:tcPr>
          <w:p>
            <w:pPr>
              <w:pStyle w:val="11"/>
              <w:spacing w:before="182"/>
              <w:ind w:left="8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3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914" w:type="dxa"/>
          </w:tcPr>
          <w:p>
            <w:pPr>
              <w:pStyle w:val="11"/>
              <w:spacing w:before="2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采购人代表未出现评分畸高、畸低的现象。（10 分）</w:t>
            </w:r>
          </w:p>
        </w:tc>
        <w:tc>
          <w:tcPr>
            <w:tcW w:w="1537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00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792" w:type="dxa"/>
          </w:tcPr>
          <w:p>
            <w:pPr>
              <w:pStyle w:val="11"/>
              <w:spacing w:before="183"/>
              <w:ind w:left="8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4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914" w:type="dxa"/>
          </w:tcPr>
          <w:p>
            <w:pPr>
              <w:pStyle w:val="11"/>
              <w:spacing w:before="1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采购人代表未发表存在歧视性、倾向性意见。（10 分）</w:t>
            </w:r>
          </w:p>
        </w:tc>
        <w:tc>
          <w:tcPr>
            <w:tcW w:w="1537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00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</w:trPr>
        <w:tc>
          <w:tcPr>
            <w:tcW w:w="792" w:type="dxa"/>
          </w:tcPr>
          <w:p>
            <w:pPr>
              <w:pStyle w:val="11"/>
              <w:spacing w:before="184"/>
              <w:ind w:left="8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pStyle w:val="11"/>
              <w:spacing w:before="4"/>
              <w:ind w:left="152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合同签订</w:t>
            </w: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（10</w:t>
            </w:r>
            <w:r>
              <w:rPr>
                <w:spacing w:val="-35"/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914" w:type="dxa"/>
          </w:tcPr>
          <w:p>
            <w:pPr>
              <w:pStyle w:val="11"/>
              <w:spacing w:before="3" w:line="360" w:lineRule="atLeast"/>
              <w:ind w:left="107" w:right="83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采购合同在中标</w:t>
            </w:r>
            <w:r>
              <w:rPr>
                <w:spacing w:val="-15"/>
                <w:sz w:val="21"/>
                <w:szCs w:val="21"/>
              </w:rPr>
              <w:t>（</w:t>
            </w:r>
            <w:r>
              <w:rPr>
                <w:spacing w:val="-13"/>
                <w:sz w:val="21"/>
                <w:szCs w:val="21"/>
              </w:rPr>
              <w:t>成交</w:t>
            </w:r>
            <w:r>
              <w:rPr>
                <w:spacing w:val="-49"/>
                <w:sz w:val="21"/>
                <w:szCs w:val="21"/>
              </w:rPr>
              <w:t>）</w:t>
            </w:r>
            <w:r>
              <w:rPr>
                <w:spacing w:val="-11"/>
                <w:sz w:val="21"/>
                <w:szCs w:val="21"/>
              </w:rPr>
              <w:t>通知书发</w:t>
            </w:r>
            <w:r>
              <w:rPr>
                <w:spacing w:val="-26"/>
                <w:sz w:val="21"/>
                <w:szCs w:val="21"/>
              </w:rPr>
              <w:t xml:space="preserve">出之日起 </w:t>
            </w:r>
            <w:r>
              <w:rPr>
                <w:sz w:val="21"/>
                <w:szCs w:val="21"/>
              </w:rPr>
              <w:t>30</w:t>
            </w:r>
            <w:r>
              <w:rPr>
                <w:spacing w:val="-48"/>
                <w:sz w:val="21"/>
                <w:szCs w:val="21"/>
              </w:rPr>
              <w:t xml:space="preserve"> 日内签订。</w:t>
            </w:r>
            <w:r>
              <w:rPr>
                <w:spacing w:val="-6"/>
                <w:sz w:val="21"/>
                <w:szCs w:val="21"/>
              </w:rPr>
              <w:t>（10</w:t>
            </w:r>
            <w:r>
              <w:rPr>
                <w:spacing w:val="-48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7" w:type="dxa"/>
            <w:vAlign w:val="center"/>
          </w:tcPr>
          <w:p>
            <w:pPr>
              <w:pStyle w:val="11"/>
              <w:spacing w:before="4"/>
              <w:ind w:left="146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合同签订</w:t>
            </w:r>
          </w:p>
          <w:p>
            <w:pPr>
              <w:pStyle w:val="11"/>
              <w:spacing w:before="4" w:line="339" w:lineRule="exact"/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（15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400" w:type="dxa"/>
          </w:tcPr>
          <w:p>
            <w:pPr>
              <w:pStyle w:val="11"/>
              <w:spacing w:before="3" w:line="360" w:lineRule="atLeast"/>
              <w:ind w:left="107" w:right="82"/>
              <w:rPr>
                <w:sz w:val="21"/>
                <w:szCs w:val="21"/>
              </w:rPr>
            </w:pPr>
            <w:r>
              <w:rPr>
                <w:spacing w:val="-22"/>
                <w:sz w:val="21"/>
                <w:szCs w:val="21"/>
              </w:rPr>
              <w:t>采购合同在中标</w:t>
            </w:r>
            <w:r>
              <w:rPr>
                <w:spacing w:val="-13"/>
                <w:sz w:val="21"/>
                <w:szCs w:val="21"/>
              </w:rPr>
              <w:t>（</w:t>
            </w:r>
            <w:r>
              <w:rPr>
                <w:spacing w:val="-14"/>
                <w:sz w:val="21"/>
                <w:szCs w:val="21"/>
              </w:rPr>
              <w:t>成交</w:t>
            </w:r>
            <w:r>
              <w:rPr>
                <w:spacing w:val="-63"/>
                <w:sz w:val="21"/>
                <w:szCs w:val="21"/>
              </w:rPr>
              <w:t>）</w:t>
            </w:r>
            <w:r>
              <w:rPr>
                <w:spacing w:val="-11"/>
                <w:sz w:val="21"/>
                <w:szCs w:val="21"/>
              </w:rPr>
              <w:t>通知书发</w:t>
            </w:r>
            <w:r>
              <w:rPr>
                <w:spacing w:val="-26"/>
                <w:sz w:val="21"/>
                <w:szCs w:val="21"/>
              </w:rPr>
              <w:t xml:space="preserve">出之日起 </w:t>
            </w:r>
            <w:r>
              <w:rPr>
                <w:sz w:val="21"/>
                <w:szCs w:val="21"/>
              </w:rPr>
              <w:t>30</w:t>
            </w:r>
            <w:r>
              <w:rPr>
                <w:spacing w:val="-48"/>
                <w:sz w:val="21"/>
                <w:szCs w:val="21"/>
              </w:rPr>
              <w:t xml:space="preserve"> 日内签订。</w:t>
            </w:r>
            <w:r>
              <w:rPr>
                <w:spacing w:val="-7"/>
                <w:sz w:val="21"/>
                <w:szCs w:val="21"/>
              </w:rPr>
              <w:t>（15</w:t>
            </w:r>
            <w:r>
              <w:rPr>
                <w:spacing w:val="-4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184"/>
              <w:ind w:left="121" w:right="1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</w:t>
            </w:r>
          </w:p>
        </w:tc>
        <w:tc>
          <w:tcPr>
            <w:tcW w:w="954" w:type="dxa"/>
            <w:tcBorders>
              <w:left w:val="single" w:color="auto" w:sz="4" w:space="0"/>
            </w:tcBorders>
          </w:tcPr>
          <w:p>
            <w:pPr>
              <w:pStyle w:val="11"/>
              <w:spacing w:before="184"/>
              <w:ind w:left="121" w:right="11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</w:trPr>
        <w:tc>
          <w:tcPr>
            <w:tcW w:w="792" w:type="dxa"/>
          </w:tcPr>
          <w:p>
            <w:pPr>
              <w:pStyle w:val="11"/>
              <w:spacing w:before="185"/>
              <w:ind w:left="8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6</w:t>
            </w:r>
          </w:p>
        </w:tc>
        <w:tc>
          <w:tcPr>
            <w:tcW w:w="1425" w:type="dxa"/>
            <w:vMerge w:val="restart"/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198"/>
              <w:ind w:left="1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合同履约</w:t>
            </w: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（45</w:t>
            </w:r>
            <w:r>
              <w:rPr>
                <w:spacing w:val="-35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914" w:type="dxa"/>
          </w:tcPr>
          <w:p>
            <w:pPr>
              <w:pStyle w:val="11"/>
              <w:spacing w:before="2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按照采购合同的约定对供应商履约情况进行验收。（15 分）</w:t>
            </w:r>
          </w:p>
        </w:tc>
        <w:tc>
          <w:tcPr>
            <w:tcW w:w="1537" w:type="dxa"/>
            <w:vMerge w:val="restart"/>
          </w:tcPr>
          <w:p>
            <w:pPr>
              <w:pStyle w:val="11"/>
              <w:jc w:val="center"/>
              <w:rPr>
                <w:sz w:val="21"/>
                <w:szCs w:val="21"/>
              </w:rPr>
            </w:pPr>
          </w:p>
          <w:p>
            <w:pPr>
              <w:pStyle w:val="11"/>
              <w:spacing w:before="198"/>
              <w:ind w:left="146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合同履约</w:t>
            </w:r>
          </w:p>
          <w:p>
            <w:pPr>
              <w:pStyle w:val="11"/>
              <w:spacing w:before="4"/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（70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400" w:type="dxa"/>
          </w:tcPr>
          <w:p>
            <w:pPr>
              <w:pStyle w:val="11"/>
              <w:spacing w:before="2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按照采购合同的约定对供应商履约情况进行验收。（30 分）</w:t>
            </w: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sz w:val="21"/>
                <w:szCs w:val="21"/>
              </w:rPr>
            </w:pPr>
          </w:p>
          <w:p>
            <w:pPr>
              <w:pStyle w:val="11"/>
              <w:ind w:left="282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</w:t>
            </w:r>
          </w:p>
        </w:tc>
        <w:tc>
          <w:tcPr>
            <w:tcW w:w="954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ind w:left="282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92" w:type="dxa"/>
          </w:tcPr>
          <w:p>
            <w:pPr>
              <w:pStyle w:val="11"/>
              <w:spacing w:before="182"/>
              <w:ind w:left="8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7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914" w:type="dxa"/>
          </w:tcPr>
          <w:p>
            <w:pPr>
              <w:pStyle w:val="11"/>
              <w:spacing w:before="2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按照采购合同的约定支付采购资</w:t>
            </w:r>
            <w:r>
              <w:rPr>
                <w:spacing w:val="-71"/>
                <w:sz w:val="21"/>
                <w:szCs w:val="21"/>
              </w:rPr>
              <w:t>金。</w:t>
            </w:r>
            <w:r>
              <w:rPr>
                <w:sz w:val="21"/>
                <w:szCs w:val="21"/>
              </w:rPr>
              <w:t>（20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7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</w:tcPr>
          <w:p>
            <w:pPr>
              <w:pStyle w:val="11"/>
              <w:spacing w:before="2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按照采购合同的约定支付采购资</w:t>
            </w:r>
            <w:r>
              <w:rPr>
                <w:spacing w:val="-71"/>
                <w:sz w:val="21"/>
                <w:szCs w:val="21"/>
              </w:rPr>
              <w:t>金。</w:t>
            </w:r>
            <w:r>
              <w:rPr>
                <w:sz w:val="21"/>
                <w:szCs w:val="21"/>
              </w:rPr>
              <w:t>（25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92" w:type="dxa"/>
          </w:tcPr>
          <w:p>
            <w:pPr>
              <w:pStyle w:val="11"/>
              <w:spacing w:before="3" w:line="340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8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914" w:type="dxa"/>
          </w:tcPr>
          <w:p>
            <w:pPr>
              <w:pStyle w:val="11"/>
              <w:spacing w:before="3" w:line="340" w:lineRule="exact"/>
              <w:ind w:left="107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及时退还履约保证金。</w:t>
            </w:r>
            <w:r>
              <w:rPr>
                <w:sz w:val="21"/>
                <w:szCs w:val="21"/>
              </w:rPr>
              <w:t>（10</w:t>
            </w:r>
            <w:r>
              <w:rPr>
                <w:spacing w:val="-3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7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</w:tcPr>
          <w:p>
            <w:pPr>
              <w:pStyle w:val="11"/>
              <w:spacing w:before="3" w:line="340" w:lineRule="exact"/>
              <w:ind w:right="5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及时退还履约保证金。（15 分）</w:t>
            </w: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</w:t>
            </w:r>
          </w:p>
        </w:tc>
        <w:tc>
          <w:tcPr>
            <w:tcW w:w="954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792" w:type="dxa"/>
          </w:tcPr>
          <w:p>
            <w:pPr>
              <w:pStyle w:val="11"/>
              <w:spacing w:before="98"/>
              <w:ind w:left="97" w:right="8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总分</w:t>
            </w:r>
          </w:p>
        </w:tc>
        <w:tc>
          <w:tcPr>
            <w:tcW w:w="1425" w:type="dxa"/>
          </w:tcPr>
          <w:p>
            <w:pPr>
              <w:pStyle w:val="11"/>
              <w:spacing w:before="98"/>
              <w:ind w:left="132" w:right="1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分</w:t>
            </w:r>
          </w:p>
        </w:tc>
        <w:tc>
          <w:tcPr>
            <w:tcW w:w="8851" w:type="dxa"/>
            <w:gridSpan w:val="3"/>
          </w:tcPr>
          <w:p>
            <w:pPr>
              <w:pStyle w:val="11"/>
              <w:tabs>
                <w:tab w:val="left" w:pos="708"/>
              </w:tabs>
              <w:spacing w:before="98"/>
              <w:ind w:left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计</w:t>
            </w:r>
          </w:p>
        </w:tc>
        <w:tc>
          <w:tcPr>
            <w:tcW w:w="1352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54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32"/>
                <w:szCs w:val="32"/>
              </w:rPr>
            </w:pPr>
          </w:p>
        </w:tc>
      </w:tr>
    </w:tbl>
    <w:p>
      <w:pPr>
        <w:spacing w:after="0"/>
        <w:rPr>
          <w:rFonts w:hint="eastAsia" w:ascii="Times New Roman"/>
          <w:sz w:val="32"/>
          <w:szCs w:val="32"/>
          <w:lang w:val="en-US" w:eastAsia="zh-CN"/>
        </w:rPr>
      </w:pPr>
    </w:p>
    <w:p>
      <w:pPr>
        <w:pStyle w:val="4"/>
        <w:spacing w:before="54"/>
        <w:ind w:left="212"/>
        <w:rPr>
          <w:rFonts w:hint="eastAsia" w:ascii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附表1说明：此表为项目代理机构、参与供应商分别对采购人履职情况、信用评价表。</w:t>
      </w:r>
    </w:p>
    <w:p>
      <w:pPr>
        <w:pStyle w:val="4"/>
        <w:spacing w:before="54"/>
        <w:ind w:left="212"/>
        <w:rPr>
          <w:rFonts w:hint="eastAsia" w:ascii="黑体" w:eastAsia="黑体"/>
          <w:sz w:val="24"/>
          <w:szCs w:val="24"/>
          <w:lang w:eastAsia="zh-CN"/>
        </w:rPr>
      </w:pPr>
      <w:r>
        <w:rPr>
          <w:rFonts w:hint="eastAsia" w:ascii="黑体" w:eastAsia="黑体"/>
          <w:spacing w:val="-27"/>
          <w:sz w:val="24"/>
          <w:szCs w:val="24"/>
        </w:rPr>
        <w:t>附</w:t>
      </w:r>
      <w:r>
        <w:rPr>
          <w:rFonts w:hint="eastAsia" w:ascii="黑体" w:eastAsia="黑体"/>
          <w:spacing w:val="-27"/>
          <w:sz w:val="24"/>
          <w:szCs w:val="24"/>
          <w:lang w:eastAsia="zh-CN"/>
        </w:rPr>
        <w:t>表</w:t>
      </w:r>
      <w:r>
        <w:rPr>
          <w:rFonts w:hint="eastAsia" w:ascii="黑体" w:eastAsia="黑体"/>
          <w:sz w:val="24"/>
          <w:szCs w:val="24"/>
        </w:rPr>
        <w:t>2</w:t>
      </w:r>
      <w:r>
        <w:rPr>
          <w:rFonts w:hint="eastAsia" w:ascii="黑体" w:eastAsia="黑体"/>
          <w:sz w:val="24"/>
          <w:szCs w:val="24"/>
          <w:lang w:val="en-US" w:eastAsia="zh-CN"/>
        </w:rPr>
        <w:t>-1</w:t>
      </w:r>
      <w:r>
        <w:rPr>
          <w:rFonts w:hint="eastAsia" w:ascii="黑体" w:eastAsia="黑体"/>
          <w:sz w:val="24"/>
          <w:szCs w:val="24"/>
          <w:lang w:eastAsia="zh-CN"/>
        </w:rPr>
        <w:t>：</w:t>
      </w:r>
    </w:p>
    <w:p>
      <w:pPr>
        <w:pStyle w:val="4"/>
        <w:spacing w:before="6"/>
        <w:rPr>
          <w:rFonts w:ascii="黑体"/>
          <w:sz w:val="47"/>
        </w:rPr>
      </w:pPr>
    </w:p>
    <w:p>
      <w:pPr>
        <w:pStyle w:val="4"/>
        <w:spacing w:before="5"/>
        <w:jc w:val="center"/>
        <w:rPr>
          <w:b/>
          <w:sz w:val="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汕尾市政府采购信用评价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指标体系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适用对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采购代理机构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的评价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）</w:t>
      </w:r>
    </w:p>
    <w:p>
      <w:pPr>
        <w:spacing w:before="8" w:after="0" w:line="240" w:lineRule="auto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采购单位：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采购项目名称：                 </w:t>
      </w:r>
    </w:p>
    <w:p>
      <w:pPr>
        <w:spacing w:before="8" w:after="0" w:line="240" w:lineRule="auto"/>
        <w:ind w:firstLine="643" w:firstLineChars="200"/>
        <w:rPr>
          <w:b/>
          <w:bCs/>
          <w:sz w:val="10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项目采购招标编号：                             开标时间：             验收时间： </w:t>
      </w:r>
    </w:p>
    <w:tbl>
      <w:tblPr>
        <w:tblStyle w:val="7"/>
        <w:tblW w:w="0" w:type="auto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92"/>
        <w:gridCol w:w="7089"/>
        <w:gridCol w:w="1538"/>
        <w:gridCol w:w="1893"/>
        <w:gridCol w:w="1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913" w:type="dxa"/>
            <w:vAlign w:val="center"/>
          </w:tcPr>
          <w:p>
            <w:pPr>
              <w:pStyle w:val="11"/>
              <w:spacing w:before="136"/>
              <w:ind w:left="155" w:right="147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pStyle w:val="11"/>
              <w:spacing w:before="136"/>
              <w:ind w:left="286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评价指标</w:t>
            </w:r>
          </w:p>
        </w:tc>
        <w:tc>
          <w:tcPr>
            <w:tcW w:w="7089" w:type="dxa"/>
            <w:vAlign w:val="center"/>
          </w:tcPr>
          <w:p>
            <w:pPr>
              <w:pStyle w:val="11"/>
              <w:spacing w:before="136"/>
              <w:ind w:left="1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评分标准</w:t>
            </w:r>
          </w:p>
        </w:tc>
        <w:tc>
          <w:tcPr>
            <w:tcW w:w="1538" w:type="dxa"/>
            <w:vAlign w:val="center"/>
          </w:tcPr>
          <w:p>
            <w:pPr>
              <w:pStyle w:val="11"/>
              <w:spacing w:before="136"/>
              <w:ind w:left="267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得分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136"/>
              <w:jc w:val="center"/>
              <w:rPr>
                <w:rFonts w:hint="eastAsia" w:eastAsia="仿宋"/>
                <w:b/>
                <w:bCs/>
                <w:sz w:val="28"/>
                <w:lang w:eastAsia="zh-CN"/>
              </w:rPr>
            </w:pPr>
            <w:r>
              <w:rPr>
                <w:b/>
                <w:bCs/>
                <w:sz w:val="28"/>
              </w:rPr>
              <w:t>评价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（签名）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before="136"/>
              <w:ind w:left="279" w:leftChars="127" w:firstLine="0" w:firstLineChars="0"/>
              <w:jc w:val="center"/>
              <w:rPr>
                <w:rFonts w:hint="eastAsia" w:eastAsia="仿宋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评价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13" w:type="dxa"/>
          </w:tcPr>
          <w:p>
            <w:pPr>
              <w:pStyle w:val="11"/>
              <w:spacing w:before="138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1</w:t>
            </w:r>
          </w:p>
        </w:tc>
        <w:tc>
          <w:tcPr>
            <w:tcW w:w="1692" w:type="dxa"/>
            <w:vMerge w:val="restart"/>
          </w:tcPr>
          <w:p>
            <w:pPr>
              <w:pStyle w:val="11"/>
              <w:spacing w:line="242" w:lineRule="auto"/>
              <w:ind w:right="272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采购文件编写质量</w:t>
            </w:r>
          </w:p>
          <w:p>
            <w:pPr>
              <w:pStyle w:val="11"/>
              <w:ind w:left="2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（15</w:t>
            </w:r>
            <w:r>
              <w:rPr>
                <w:spacing w:val="-36"/>
                <w:sz w:val="28"/>
                <w:szCs w:val="28"/>
              </w:rPr>
              <w:t xml:space="preserve"> 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7089" w:type="dxa"/>
          </w:tcPr>
          <w:p>
            <w:pPr>
              <w:pStyle w:val="11"/>
              <w:spacing w:before="138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采购文件编制规范、完整。（5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spacing w:before="4"/>
              <w:rPr>
                <w:sz w:val="21"/>
                <w:szCs w:val="21"/>
              </w:rPr>
            </w:pPr>
          </w:p>
          <w:p>
            <w:pPr>
              <w:pStyle w:val="11"/>
              <w:spacing w:line="242" w:lineRule="auto"/>
              <w:ind w:right="112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</w:rPr>
              <w:t>采购人</w:t>
            </w:r>
          </w:p>
          <w:p>
            <w:pPr>
              <w:pStyle w:val="11"/>
              <w:spacing w:line="242" w:lineRule="auto"/>
              <w:ind w:right="112"/>
              <w:jc w:val="center"/>
              <w:rPr>
                <w:rFonts w:hint="eastAsia"/>
                <w:spacing w:val="-23"/>
                <w:sz w:val="21"/>
                <w:szCs w:val="21"/>
                <w:lang w:eastAsia="zh-CN"/>
              </w:rPr>
            </w:pPr>
            <w:r>
              <w:rPr>
                <w:spacing w:val="-23"/>
                <w:sz w:val="21"/>
                <w:szCs w:val="21"/>
              </w:rPr>
              <w:t>投标供应</w:t>
            </w:r>
            <w:r>
              <w:rPr>
                <w:rFonts w:hint="eastAsia"/>
                <w:spacing w:val="-23"/>
                <w:sz w:val="21"/>
                <w:szCs w:val="21"/>
                <w:lang w:eastAsia="zh-CN"/>
              </w:rPr>
              <w:t>商</w:t>
            </w:r>
          </w:p>
          <w:p>
            <w:pPr>
              <w:pStyle w:val="11"/>
              <w:spacing w:line="242" w:lineRule="auto"/>
              <w:ind w:right="112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评审专家</w:t>
            </w:r>
          </w:p>
        </w:tc>
        <w:tc>
          <w:tcPr>
            <w:tcW w:w="1049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line="242" w:lineRule="auto"/>
              <w:ind w:left="144" w:right="112" w:firstLine="225"/>
              <w:rPr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13" w:type="dxa"/>
          </w:tcPr>
          <w:p>
            <w:pPr>
              <w:pStyle w:val="11"/>
              <w:spacing w:before="138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2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89" w:type="dxa"/>
          </w:tcPr>
          <w:p>
            <w:pPr>
              <w:pStyle w:val="11"/>
              <w:spacing w:before="138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政府采购功能政策落实情况。（5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3" w:type="dxa"/>
          </w:tcPr>
          <w:p>
            <w:pPr>
              <w:pStyle w:val="11"/>
              <w:spacing w:before="138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3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89" w:type="dxa"/>
          </w:tcPr>
          <w:p>
            <w:pPr>
              <w:pStyle w:val="11"/>
              <w:spacing w:before="138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采购文件中评审方法和标准符合规定。（5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7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4</w:t>
            </w:r>
          </w:p>
        </w:tc>
        <w:tc>
          <w:tcPr>
            <w:tcW w:w="1692" w:type="dxa"/>
            <w:vMerge w:val="restart"/>
          </w:tcPr>
          <w:p>
            <w:pPr>
              <w:pStyle w:val="11"/>
              <w:rPr>
                <w:sz w:val="28"/>
                <w:szCs w:val="28"/>
              </w:rPr>
            </w:pPr>
          </w:p>
          <w:p>
            <w:pPr>
              <w:pStyle w:val="11"/>
              <w:rPr>
                <w:sz w:val="28"/>
                <w:szCs w:val="28"/>
              </w:rPr>
            </w:pPr>
          </w:p>
          <w:p>
            <w:pPr>
              <w:pStyle w:val="11"/>
              <w:rPr>
                <w:sz w:val="28"/>
                <w:szCs w:val="28"/>
              </w:rPr>
            </w:pPr>
          </w:p>
          <w:p>
            <w:pPr>
              <w:pStyle w:val="11"/>
              <w:spacing w:before="5"/>
              <w:rPr>
                <w:sz w:val="28"/>
                <w:szCs w:val="28"/>
              </w:rPr>
            </w:pPr>
          </w:p>
          <w:p>
            <w:pPr>
              <w:pStyle w:val="11"/>
              <w:spacing w:line="242" w:lineRule="auto"/>
              <w:ind w:right="2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评审活动</w:t>
            </w:r>
          </w:p>
          <w:p>
            <w:pPr>
              <w:pStyle w:val="11"/>
              <w:spacing w:line="242" w:lineRule="auto"/>
              <w:ind w:right="2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</w:t>
            </w:r>
          </w:p>
          <w:p>
            <w:pPr>
              <w:pStyle w:val="11"/>
              <w:spacing w:befor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（49 分）</w:t>
            </w:r>
          </w:p>
        </w:tc>
        <w:tc>
          <w:tcPr>
            <w:tcW w:w="7089" w:type="dxa"/>
          </w:tcPr>
          <w:p>
            <w:pPr>
              <w:pStyle w:val="11"/>
              <w:spacing w:before="3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代理机构准确通知评审时间、地点。评审时间、地点改变后，及时通知评审专家。（3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8"/>
              <w:rPr>
                <w:sz w:val="21"/>
                <w:szCs w:val="21"/>
              </w:rPr>
            </w:pPr>
          </w:p>
          <w:p>
            <w:pPr>
              <w:pStyle w:val="11"/>
              <w:spacing w:line="242" w:lineRule="auto"/>
              <w:ind w:right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sz w:val="21"/>
                <w:szCs w:val="21"/>
              </w:rPr>
              <w:t>评审专家</w:t>
            </w:r>
          </w:p>
        </w:tc>
        <w:tc>
          <w:tcPr>
            <w:tcW w:w="1049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line="242" w:lineRule="auto"/>
              <w:ind w:left="230" w:right="218" w:firstLine="13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 w:hRule="atLeast"/>
        </w:trPr>
        <w:tc>
          <w:tcPr>
            <w:tcW w:w="913" w:type="dxa"/>
          </w:tcPr>
          <w:p>
            <w:pPr>
              <w:pStyle w:val="11"/>
              <w:spacing w:before="136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5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89" w:type="dxa"/>
          </w:tcPr>
          <w:p>
            <w:pPr>
              <w:pStyle w:val="11"/>
              <w:spacing w:before="136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代理机构人员核对评审专家身份和采购人代表授权函。（3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</w:trPr>
        <w:tc>
          <w:tcPr>
            <w:tcW w:w="913" w:type="dxa"/>
          </w:tcPr>
          <w:p>
            <w:pPr>
              <w:pStyle w:val="11"/>
              <w:spacing w:before="138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6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89" w:type="dxa"/>
          </w:tcPr>
          <w:p>
            <w:pPr>
              <w:pStyle w:val="11"/>
              <w:spacing w:before="2" w:line="360" w:lineRule="atLeast"/>
              <w:ind w:left="106" w:righ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代理机构人员告知评审专家应当回避的情形，介绍政府采购相关政策法规、招标文件。（5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 w:hRule="atLeast"/>
        </w:trPr>
        <w:tc>
          <w:tcPr>
            <w:tcW w:w="913" w:type="dxa"/>
          </w:tcPr>
          <w:p>
            <w:pPr>
              <w:pStyle w:val="11"/>
              <w:spacing w:before="135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7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89" w:type="dxa"/>
          </w:tcPr>
          <w:p>
            <w:pPr>
              <w:pStyle w:val="11"/>
              <w:spacing w:before="1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在评审工作开始前，代理机构统一将手机等通讯工具或相关电子设备进行保管。（3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913" w:type="dxa"/>
          </w:tcPr>
          <w:p>
            <w:pPr>
              <w:pStyle w:val="11"/>
              <w:spacing w:before="136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8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89" w:type="dxa"/>
          </w:tcPr>
          <w:p>
            <w:pPr>
              <w:pStyle w:val="11"/>
              <w:spacing w:before="134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代理机构提供必要的评审条件及配套的评审环境。（5 分）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913" w:type="dxa"/>
          </w:tcPr>
          <w:p>
            <w:pPr>
              <w:pStyle w:val="11"/>
              <w:spacing w:before="136"/>
              <w:ind w:left="9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9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89" w:type="dxa"/>
          </w:tcPr>
          <w:p>
            <w:pPr>
              <w:pStyle w:val="11"/>
              <w:spacing w:before="136"/>
              <w:ind w:left="106"/>
              <w:rPr>
                <w:sz w:val="21"/>
                <w:szCs w:val="21"/>
              </w:rPr>
            </w:pPr>
            <w:r>
              <w:rPr>
                <w:spacing w:val="-25"/>
                <w:sz w:val="21"/>
                <w:szCs w:val="21"/>
              </w:rPr>
              <w:t>代理机构按规定对开标、评标</w:t>
            </w:r>
            <w:r>
              <w:rPr>
                <w:spacing w:val="-22"/>
                <w:sz w:val="21"/>
                <w:szCs w:val="21"/>
              </w:rPr>
              <w:t>（</w:t>
            </w:r>
            <w:r>
              <w:rPr>
                <w:spacing w:val="-24"/>
                <w:sz w:val="21"/>
                <w:szCs w:val="21"/>
              </w:rPr>
              <w:t>评审</w:t>
            </w:r>
            <w:r>
              <w:rPr>
                <w:spacing w:val="-25"/>
                <w:sz w:val="21"/>
                <w:szCs w:val="21"/>
              </w:rPr>
              <w:t>）</w:t>
            </w:r>
            <w:r>
              <w:rPr>
                <w:spacing w:val="-36"/>
                <w:sz w:val="21"/>
                <w:szCs w:val="21"/>
              </w:rPr>
              <w:t>活动进行全程录音、录像。</w:t>
            </w:r>
            <w:r>
              <w:rPr>
                <w:spacing w:val="-11"/>
                <w:sz w:val="21"/>
                <w:szCs w:val="21"/>
              </w:rPr>
              <w:t>（5</w:t>
            </w:r>
            <w:r>
              <w:rPr>
                <w:spacing w:val="-5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8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附表2-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>
      <w:pPr>
        <w:pStyle w:val="4"/>
        <w:rPr>
          <w:rFonts w:ascii="Times New Roman"/>
          <w:sz w:val="21"/>
          <w:szCs w:val="21"/>
        </w:rPr>
      </w:pPr>
    </w:p>
    <w:p>
      <w:pPr>
        <w:pStyle w:val="4"/>
        <w:spacing w:before="9"/>
        <w:rPr>
          <w:rFonts w:ascii="Times New Roman"/>
          <w:sz w:val="21"/>
          <w:szCs w:val="21"/>
        </w:rPr>
      </w:pPr>
    </w:p>
    <w:tbl>
      <w:tblPr>
        <w:tblStyle w:val="7"/>
        <w:tblW w:w="0" w:type="auto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92"/>
        <w:gridCol w:w="6905"/>
        <w:gridCol w:w="1536"/>
        <w:gridCol w:w="1864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92" w:type="dxa"/>
          </w:tcPr>
          <w:p>
            <w:pPr>
              <w:pStyle w:val="11"/>
              <w:spacing w:before="137"/>
              <w:ind w:left="267" w:right="25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评价指标</w:t>
            </w:r>
          </w:p>
        </w:tc>
        <w:tc>
          <w:tcPr>
            <w:tcW w:w="6905" w:type="dxa"/>
          </w:tcPr>
          <w:p>
            <w:pPr>
              <w:pStyle w:val="11"/>
              <w:spacing w:before="137"/>
              <w:ind w:left="1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1536" w:type="dxa"/>
          </w:tcPr>
          <w:p>
            <w:pPr>
              <w:pStyle w:val="11"/>
              <w:spacing w:before="137"/>
              <w:ind w:left="26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得分</w:t>
            </w:r>
          </w:p>
        </w:tc>
        <w:tc>
          <w:tcPr>
            <w:tcW w:w="1864" w:type="dxa"/>
            <w:tcBorders>
              <w:right w:val="single" w:color="auto" w:sz="4" w:space="0"/>
            </w:tcBorders>
          </w:tcPr>
          <w:p>
            <w:pPr>
              <w:pStyle w:val="11"/>
              <w:spacing w:before="137"/>
              <w:ind w:left="37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评价人</w:t>
            </w:r>
          </w:p>
        </w:tc>
        <w:tc>
          <w:tcPr>
            <w:tcW w:w="1082" w:type="dxa"/>
            <w:tcBorders>
              <w:left w:val="single" w:color="auto" w:sz="4" w:space="0"/>
            </w:tcBorders>
          </w:tcPr>
          <w:p>
            <w:pPr>
              <w:pStyle w:val="11"/>
              <w:spacing w:before="137"/>
              <w:ind w:left="37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评价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692" w:type="dxa"/>
            <w:vMerge w:val="restart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13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代理机构保障评审活动不受外界干扰。（5 分）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spacing w:before="8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spacing w:line="242" w:lineRule="auto"/>
              <w:ind w:left="230" w:right="218" w:firstLine="1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>评审专家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line="242" w:lineRule="auto"/>
              <w:ind w:left="230" w:right="218" w:firstLine="13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135"/>
              <w:ind w:left="106"/>
              <w:rPr>
                <w:sz w:val="21"/>
                <w:szCs w:val="21"/>
              </w:rPr>
            </w:pPr>
            <w:r>
              <w:rPr>
                <w:spacing w:val="-30"/>
                <w:sz w:val="21"/>
                <w:szCs w:val="21"/>
              </w:rPr>
              <w:t>代理机构采取必要措施禁止与评审工作无关的人员进入评审现场。</w:t>
            </w:r>
            <w:r>
              <w:rPr>
                <w:spacing w:val="-11"/>
                <w:sz w:val="21"/>
                <w:szCs w:val="21"/>
              </w:rPr>
              <w:t>（5</w:t>
            </w:r>
            <w:r>
              <w:rPr>
                <w:spacing w:val="-5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2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代理机构督促评审委员会按规定独立评审，及时纠正和制止倾向性言论</w:t>
            </w:r>
          </w:p>
          <w:p>
            <w:pPr>
              <w:pStyle w:val="11"/>
              <w:spacing w:before="4" w:line="341" w:lineRule="exact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等违法行为。（5 分）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 w:hRule="atLeast"/>
        </w:trPr>
        <w:tc>
          <w:tcPr>
            <w:tcW w:w="913" w:type="dxa"/>
          </w:tcPr>
          <w:p>
            <w:pPr>
              <w:pStyle w:val="11"/>
              <w:spacing w:before="138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13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代理机构没有擅自终止采购活动。（5 分）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135"/>
              <w:ind w:left="106"/>
              <w:rPr>
                <w:sz w:val="21"/>
                <w:szCs w:val="21"/>
              </w:rPr>
            </w:pPr>
            <w:r>
              <w:rPr>
                <w:spacing w:val="-30"/>
                <w:sz w:val="21"/>
                <w:szCs w:val="21"/>
              </w:rPr>
              <w:t>代理机构及时按照规定向评审专家支付劳务报酬或异地评审差旅费。</w:t>
            </w:r>
            <w:r>
              <w:rPr>
                <w:spacing w:val="-13"/>
                <w:sz w:val="21"/>
                <w:szCs w:val="21"/>
              </w:rPr>
              <w:t>（5</w:t>
            </w:r>
            <w:r>
              <w:rPr>
                <w:spacing w:val="-53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692" w:type="dxa"/>
            <w:vMerge w:val="restart"/>
          </w:tcPr>
          <w:p>
            <w:pPr>
              <w:pStyle w:val="11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11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11"/>
              <w:spacing w:before="8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11"/>
              <w:ind w:left="2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职业素质</w:t>
            </w:r>
          </w:p>
          <w:p>
            <w:pPr>
              <w:pStyle w:val="11"/>
              <w:spacing w:before="7"/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（24</w:t>
            </w:r>
            <w:r>
              <w:rPr>
                <w:spacing w:val="-36"/>
                <w:sz w:val="28"/>
                <w:szCs w:val="28"/>
              </w:rPr>
              <w:t xml:space="preserve"> 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6905" w:type="dxa"/>
          </w:tcPr>
          <w:p>
            <w:pPr>
              <w:pStyle w:val="11"/>
              <w:spacing w:before="135"/>
              <w:ind w:left="106"/>
              <w:rPr>
                <w:sz w:val="21"/>
                <w:szCs w:val="21"/>
              </w:rPr>
            </w:pPr>
            <w:r>
              <w:rPr>
                <w:spacing w:val="-30"/>
                <w:sz w:val="21"/>
                <w:szCs w:val="21"/>
              </w:rPr>
              <w:t>代理机构工作人员熟练掌握政府采购各项法律法规和规章制度。</w:t>
            </w:r>
            <w:r>
              <w:rPr>
                <w:sz w:val="21"/>
                <w:szCs w:val="21"/>
              </w:rPr>
              <w:t>（6</w:t>
            </w:r>
            <w:r>
              <w:rPr>
                <w:spacing w:val="-34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spacing w:before="8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spacing w:line="244" w:lineRule="auto"/>
              <w:ind w:left="230" w:right="218" w:firstLine="1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>评审专家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line="244" w:lineRule="auto"/>
              <w:ind w:left="230" w:right="218" w:firstLine="13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135"/>
              <w:ind w:left="106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代理机构工作人员的问题处理能力。</w:t>
            </w:r>
            <w:r>
              <w:rPr>
                <w:spacing w:val="-13"/>
                <w:sz w:val="21"/>
                <w:szCs w:val="21"/>
              </w:rPr>
              <w:t>（5</w:t>
            </w:r>
            <w:r>
              <w:rPr>
                <w:spacing w:val="-56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3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代理机构人员未发表存在歧视性、倾向性意见，或非法干预采购评审活</w:t>
            </w:r>
          </w:p>
          <w:p>
            <w:pPr>
              <w:pStyle w:val="11"/>
              <w:spacing w:before="3" w:line="342" w:lineRule="exact"/>
              <w:ind w:left="106"/>
              <w:rPr>
                <w:sz w:val="21"/>
                <w:szCs w:val="21"/>
              </w:rPr>
            </w:pPr>
            <w:r>
              <w:rPr>
                <w:spacing w:val="-71"/>
                <w:sz w:val="21"/>
                <w:szCs w:val="21"/>
              </w:rPr>
              <w:t>动。</w:t>
            </w:r>
            <w:r>
              <w:rPr>
                <w:sz w:val="21"/>
                <w:szCs w:val="21"/>
              </w:rPr>
              <w:t>（8</w:t>
            </w:r>
            <w:r>
              <w:rPr>
                <w:spacing w:val="-35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913" w:type="dxa"/>
          </w:tcPr>
          <w:p>
            <w:pPr>
              <w:pStyle w:val="11"/>
              <w:spacing w:before="137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134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代理机构人员服务过程细致耐心，严格规范。（5 分）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913" w:type="dxa"/>
          </w:tcPr>
          <w:p>
            <w:pPr>
              <w:pStyle w:val="11"/>
              <w:spacing w:before="136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692" w:type="dxa"/>
            <w:vMerge w:val="restart"/>
          </w:tcPr>
          <w:p>
            <w:pPr>
              <w:pStyle w:val="11"/>
              <w:spacing w:before="9"/>
              <w:rPr>
                <w:rFonts w:ascii="Times New Roman"/>
                <w:sz w:val="28"/>
                <w:szCs w:val="28"/>
              </w:rPr>
            </w:pPr>
          </w:p>
          <w:p>
            <w:pPr>
              <w:pStyle w:val="11"/>
              <w:ind w:left="2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整体评价</w:t>
            </w:r>
          </w:p>
          <w:p>
            <w:pPr>
              <w:pStyle w:val="11"/>
              <w:spacing w:before="3"/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（12</w:t>
            </w:r>
            <w:r>
              <w:rPr>
                <w:spacing w:val="-36"/>
                <w:sz w:val="28"/>
                <w:szCs w:val="28"/>
              </w:rPr>
              <w:t xml:space="preserve"> 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6905" w:type="dxa"/>
          </w:tcPr>
          <w:p>
            <w:pPr>
              <w:pStyle w:val="11"/>
              <w:spacing w:before="134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代理项目的规范程度。（6 分）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spacing w:before="7"/>
              <w:rPr>
                <w:rFonts w:ascii="Times New Roman"/>
                <w:sz w:val="21"/>
                <w:szCs w:val="21"/>
              </w:rPr>
            </w:pPr>
          </w:p>
          <w:p>
            <w:pPr>
              <w:pStyle w:val="11"/>
              <w:ind w:left="3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采购人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ind w:left="37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913" w:type="dxa"/>
          </w:tcPr>
          <w:p>
            <w:pPr>
              <w:pStyle w:val="11"/>
              <w:spacing w:before="136"/>
              <w:ind w:left="155" w:right="1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692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05" w:type="dxa"/>
          </w:tcPr>
          <w:p>
            <w:pPr>
              <w:pStyle w:val="11"/>
              <w:spacing w:before="134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对此次项目代理的满意度。（6 分）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 w:hRule="atLeast"/>
        </w:trPr>
        <w:tc>
          <w:tcPr>
            <w:tcW w:w="913" w:type="dxa"/>
          </w:tcPr>
          <w:p>
            <w:pPr>
              <w:pStyle w:val="11"/>
              <w:spacing w:before="136"/>
              <w:ind w:left="155" w:right="1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总分</w:t>
            </w:r>
          </w:p>
        </w:tc>
        <w:tc>
          <w:tcPr>
            <w:tcW w:w="1692" w:type="dxa"/>
          </w:tcPr>
          <w:p>
            <w:pPr>
              <w:pStyle w:val="11"/>
              <w:spacing w:before="134"/>
              <w:ind w:left="265" w:right="2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分</w:t>
            </w:r>
          </w:p>
        </w:tc>
        <w:tc>
          <w:tcPr>
            <w:tcW w:w="6905" w:type="dxa"/>
          </w:tcPr>
          <w:p>
            <w:pPr>
              <w:pStyle w:val="11"/>
              <w:tabs>
                <w:tab w:val="left" w:pos="852"/>
              </w:tabs>
              <w:spacing w:before="134"/>
              <w:ind w:left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计</w:t>
            </w:r>
          </w:p>
        </w:tc>
        <w:tc>
          <w:tcPr>
            <w:tcW w:w="1536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spacing w:after="0"/>
        <w:ind w:firstLine="420" w:firstLineChars="200"/>
        <w:rPr>
          <w:rFonts w:hint="eastAsia" w:ascii="Times New Roman"/>
          <w:sz w:val="21"/>
          <w:szCs w:val="21"/>
          <w:lang w:val="en-US" w:eastAsia="zh-CN"/>
        </w:rPr>
      </w:pPr>
    </w:p>
    <w:p>
      <w:pPr>
        <w:spacing w:after="0"/>
        <w:ind w:firstLine="840" w:firstLineChars="400"/>
        <w:rPr>
          <w:rFonts w:ascii="Times New Roman"/>
          <w:sz w:val="21"/>
          <w:szCs w:val="21"/>
        </w:rPr>
        <w:sectPr>
          <w:headerReference r:id="rId5" w:type="default"/>
          <w:footerReference r:id="rId6" w:type="default"/>
          <w:footerReference r:id="rId7" w:type="even"/>
          <w:pgSz w:w="16840" w:h="11910" w:orient="landscape"/>
          <w:pgMar w:top="720" w:right="720" w:bottom="720" w:left="720" w:header="0" w:footer="1177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附表2说明：此表为项目采购人、评审专家、参与供应商分别对代理机构履职情况、信用评价表</w:t>
      </w:r>
    </w:p>
    <w:p>
      <w:pPr>
        <w:spacing w:before="0" w:line="240" w:lineRule="auto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附表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3-1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：</w:t>
      </w:r>
    </w:p>
    <w:p>
      <w:pPr>
        <w:pStyle w:val="4"/>
        <w:spacing w:before="7"/>
        <w:rPr>
          <w:rFonts w:ascii="黑体"/>
          <w:sz w:val="24"/>
          <w:szCs w:val="24"/>
        </w:rPr>
      </w:pPr>
    </w:p>
    <w:p>
      <w:pPr>
        <w:pStyle w:val="4"/>
        <w:spacing w:before="6"/>
        <w:jc w:val="center"/>
        <w:rPr>
          <w:b/>
          <w:bCs/>
          <w:sz w:val="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汕尾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市政府采购信用评价指标体系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适用对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评审专家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的评价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）</w:t>
      </w:r>
    </w:p>
    <w:p>
      <w:pPr>
        <w:spacing w:before="8" w:after="0" w:line="240" w:lineRule="auto"/>
        <w:ind w:firstLine="964" w:firstLineChars="3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采购单位：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采购项目名称：                 </w:t>
      </w:r>
    </w:p>
    <w:p>
      <w:pPr>
        <w:spacing w:before="8" w:after="1" w:line="240" w:lineRule="auto"/>
        <w:ind w:firstLine="964" w:firstLineChars="300"/>
        <w:rPr>
          <w:sz w:val="10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项目采购招标编号：                           开标时间：             验收时间：</w:t>
      </w:r>
    </w:p>
    <w:tbl>
      <w:tblPr>
        <w:tblStyle w:val="7"/>
        <w:tblW w:w="13970" w:type="dxa"/>
        <w:tblInd w:w="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639"/>
        <w:gridCol w:w="6736"/>
        <w:gridCol w:w="1594"/>
        <w:gridCol w:w="2035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884" w:type="dxa"/>
            <w:vAlign w:val="center"/>
          </w:tcPr>
          <w:p>
            <w:pPr>
              <w:pStyle w:val="11"/>
              <w:spacing w:before="136"/>
              <w:ind w:left="142" w:right="13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pStyle w:val="11"/>
              <w:spacing w:before="136"/>
              <w:ind w:left="25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评价指标</w:t>
            </w:r>
          </w:p>
        </w:tc>
        <w:tc>
          <w:tcPr>
            <w:tcW w:w="6736" w:type="dxa"/>
            <w:vAlign w:val="center"/>
          </w:tcPr>
          <w:p>
            <w:pPr>
              <w:pStyle w:val="11"/>
              <w:spacing w:before="136"/>
              <w:ind w:left="1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评分标准</w:t>
            </w:r>
          </w:p>
        </w:tc>
        <w:tc>
          <w:tcPr>
            <w:tcW w:w="1594" w:type="dxa"/>
            <w:vAlign w:val="center"/>
          </w:tcPr>
          <w:p>
            <w:pPr>
              <w:pStyle w:val="11"/>
              <w:spacing w:before="136"/>
              <w:ind w:left="24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得分</w:t>
            </w:r>
          </w:p>
        </w:tc>
        <w:tc>
          <w:tcPr>
            <w:tcW w:w="2035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136"/>
              <w:ind w:left="34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评价人</w:t>
            </w:r>
          </w:p>
        </w:tc>
        <w:tc>
          <w:tcPr>
            <w:tcW w:w="1082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before="136"/>
              <w:ind w:left="345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评价时间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8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1</w:t>
            </w:r>
          </w:p>
        </w:tc>
        <w:tc>
          <w:tcPr>
            <w:tcW w:w="1639" w:type="dxa"/>
            <w:vMerge w:val="restart"/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238"/>
              <w:ind w:left="2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</w:t>
            </w:r>
          </w:p>
          <w:p>
            <w:pPr>
              <w:pStyle w:val="11"/>
              <w:spacing w:before="3"/>
              <w:ind w:left="2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（15</w:t>
            </w:r>
            <w:r>
              <w:rPr>
                <w:spacing w:val="-35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6736" w:type="dxa"/>
          </w:tcPr>
          <w:p>
            <w:pPr>
              <w:pStyle w:val="11"/>
              <w:spacing w:before="138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熟悉政府采购法律、法规。（5 分）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sz w:val="21"/>
                <w:szCs w:val="21"/>
              </w:rPr>
            </w:pPr>
          </w:p>
          <w:p>
            <w:pPr>
              <w:pStyle w:val="11"/>
              <w:spacing w:before="238" w:line="242" w:lineRule="auto"/>
              <w:ind w:righ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sz w:val="21"/>
                <w:szCs w:val="21"/>
              </w:rPr>
              <w:t>代理机构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before="238" w:line="242" w:lineRule="auto"/>
              <w:ind w:left="206" w:right="192" w:firstLine="13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4" w:type="dxa"/>
          </w:tcPr>
          <w:p>
            <w:pPr>
              <w:pStyle w:val="11"/>
              <w:spacing w:before="138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2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pStyle w:val="11"/>
              <w:spacing w:before="138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熟悉计算机操作。（5 分）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8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3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pStyle w:val="11"/>
              <w:spacing w:before="138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具备评审所需的专业知识。（5 分）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884" w:type="dxa"/>
          </w:tcPr>
          <w:p>
            <w:pPr>
              <w:pStyle w:val="11"/>
              <w:spacing w:before="183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4</w:t>
            </w:r>
          </w:p>
        </w:tc>
        <w:tc>
          <w:tcPr>
            <w:tcW w:w="1639" w:type="dxa"/>
            <w:vMerge w:val="restart"/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8"/>
              <w:rPr>
                <w:sz w:val="21"/>
                <w:szCs w:val="21"/>
              </w:rPr>
            </w:pPr>
          </w:p>
          <w:p>
            <w:pPr>
              <w:pStyle w:val="11"/>
              <w:ind w:left="2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评审纪律</w:t>
            </w:r>
          </w:p>
          <w:p>
            <w:pPr>
              <w:pStyle w:val="11"/>
              <w:spacing w:before="4"/>
              <w:ind w:left="2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（48</w:t>
            </w:r>
            <w:r>
              <w:rPr>
                <w:spacing w:val="-35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6736" w:type="dxa"/>
          </w:tcPr>
          <w:p>
            <w:pPr>
              <w:pStyle w:val="11"/>
              <w:spacing w:before="3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接受评审邀请后，无缺席现象。如有特殊情况不能参加，提前在系统中请假。（6 分）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11"/>
              <w:rPr>
                <w:sz w:val="21"/>
                <w:szCs w:val="21"/>
              </w:rPr>
            </w:pPr>
          </w:p>
          <w:p>
            <w:pPr>
              <w:pStyle w:val="11"/>
              <w:ind w:left="206" w:firstLine="210" w:firstLine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ind w:left="206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6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5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pStyle w:val="11"/>
              <w:spacing w:before="136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无迟到或早退现象。（5 分）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4" w:type="dxa"/>
          </w:tcPr>
          <w:p>
            <w:pPr>
              <w:pStyle w:val="11"/>
              <w:spacing w:before="138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6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pStyle w:val="11"/>
              <w:spacing w:before="135"/>
              <w:ind w:left="108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迟到后如未能参加评审，不再向代理机构或采购人索要报酬。</w:t>
            </w:r>
            <w:r>
              <w:rPr>
                <w:sz w:val="21"/>
                <w:szCs w:val="21"/>
              </w:rPr>
              <w:t>（5</w:t>
            </w:r>
            <w:r>
              <w:rPr>
                <w:spacing w:val="-33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</w:trPr>
        <w:tc>
          <w:tcPr>
            <w:tcW w:w="884" w:type="dxa"/>
          </w:tcPr>
          <w:p>
            <w:pPr>
              <w:pStyle w:val="11"/>
              <w:spacing w:before="183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7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pStyle w:val="11"/>
              <w:spacing w:before="2" w:line="360" w:lineRule="atLeast"/>
              <w:ind w:left="108" w:right="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参与评审时，按要求出示有效身份证明，将手机等通讯设备交由管理人员统一保管。（5）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</w:trPr>
        <w:tc>
          <w:tcPr>
            <w:tcW w:w="884" w:type="dxa"/>
          </w:tcPr>
          <w:p>
            <w:pPr>
              <w:pStyle w:val="11"/>
              <w:spacing w:before="183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8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pStyle w:val="11"/>
              <w:spacing w:before="1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评审期间服从现场管理，恪尽职守，不擅自与外界联系，不在评审现场高声喧哗或随意走动，遵守现场纪律。（6 分）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884" w:type="dxa"/>
          </w:tcPr>
          <w:p>
            <w:pPr>
              <w:pStyle w:val="11"/>
              <w:spacing w:before="136"/>
              <w:ind w:left="7"/>
              <w:jc w:val="center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9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6" w:type="dxa"/>
          </w:tcPr>
          <w:p>
            <w:pPr>
              <w:pStyle w:val="11"/>
              <w:spacing w:before="136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未记录、复制或者夹带评审文件等相关材料。（5 分）</w:t>
            </w: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pacing w:before="0" w:line="240" w:lineRule="auto"/>
        <w:ind w:firstLine="632" w:firstLineChars="3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spacing w:before="0" w:line="240" w:lineRule="auto"/>
        <w:ind w:firstLine="632" w:firstLineChars="3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spacing w:before="0" w:line="240" w:lineRule="auto"/>
        <w:ind w:firstLine="632" w:firstLineChars="3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spacing w:before="0" w:line="240" w:lineRule="auto"/>
        <w:ind w:firstLine="632" w:firstLineChars="3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spacing w:before="0" w:line="240" w:lineRule="auto"/>
        <w:ind w:firstLine="632" w:firstLineChars="3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spacing w:before="0" w:line="24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附表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3-2:</w:t>
      </w:r>
    </w:p>
    <w:p>
      <w:pPr>
        <w:spacing w:before="6" w:after="1" w:line="240" w:lineRule="auto"/>
        <w:rPr>
          <w:sz w:val="21"/>
          <w:szCs w:val="21"/>
        </w:rPr>
      </w:pPr>
    </w:p>
    <w:tbl>
      <w:tblPr>
        <w:tblStyle w:val="7"/>
        <w:tblW w:w="0" w:type="auto"/>
        <w:tblInd w:w="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639"/>
        <w:gridCol w:w="6737"/>
        <w:gridCol w:w="1579"/>
        <w:gridCol w:w="2035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884" w:type="dxa"/>
            <w:vAlign w:val="center"/>
          </w:tcPr>
          <w:p>
            <w:pPr>
              <w:pStyle w:val="11"/>
              <w:spacing w:before="137"/>
              <w:ind w:left="142" w:right="131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pStyle w:val="11"/>
              <w:spacing w:before="137"/>
              <w:ind w:left="239" w:right="229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评价指标</w:t>
            </w:r>
          </w:p>
        </w:tc>
        <w:tc>
          <w:tcPr>
            <w:tcW w:w="6737" w:type="dxa"/>
            <w:vAlign w:val="center"/>
          </w:tcPr>
          <w:p>
            <w:pPr>
              <w:pStyle w:val="11"/>
              <w:spacing w:before="137"/>
              <w:ind w:left="1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1579" w:type="dxa"/>
            <w:vAlign w:val="center"/>
          </w:tcPr>
          <w:p>
            <w:pPr>
              <w:pStyle w:val="11"/>
              <w:spacing w:before="137"/>
              <w:ind w:left="249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2035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137"/>
              <w:ind w:left="345" w:firstLine="422" w:firstLineChars="200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评价人</w:t>
            </w:r>
          </w:p>
        </w:tc>
        <w:tc>
          <w:tcPr>
            <w:tcW w:w="1082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before="137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评价时间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84" w:type="dxa"/>
          </w:tcPr>
          <w:p>
            <w:pPr>
              <w:pStyle w:val="11"/>
              <w:spacing w:before="6"/>
              <w:rPr>
                <w:sz w:val="21"/>
                <w:szCs w:val="21"/>
              </w:rPr>
            </w:pPr>
          </w:p>
          <w:p>
            <w:pPr>
              <w:pStyle w:val="11"/>
              <w:spacing w:before="1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639" w:type="dxa"/>
            <w:vMerge w:val="restart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737" w:type="dxa"/>
          </w:tcPr>
          <w:p>
            <w:pPr>
              <w:pStyle w:val="11"/>
              <w:spacing w:before="3" w:line="242" w:lineRule="auto"/>
              <w:ind w:left="108" w:right="95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按照规定接受投标</w:t>
            </w:r>
            <w:r>
              <w:rPr>
                <w:sz w:val="21"/>
                <w:szCs w:val="21"/>
              </w:rPr>
              <w:t>（</w:t>
            </w:r>
            <w:r>
              <w:rPr>
                <w:spacing w:val="-2"/>
                <w:sz w:val="21"/>
                <w:szCs w:val="21"/>
              </w:rPr>
              <w:t>响应</w:t>
            </w:r>
            <w:r>
              <w:rPr>
                <w:spacing w:val="-70"/>
                <w:sz w:val="21"/>
                <w:szCs w:val="21"/>
              </w:rPr>
              <w:t>）</w:t>
            </w:r>
            <w:r>
              <w:rPr>
                <w:spacing w:val="-3"/>
                <w:sz w:val="21"/>
                <w:szCs w:val="21"/>
              </w:rPr>
              <w:t>供应商与采购文件不一致的澄清或者说明不接受供应商口头澄清，不接受无法定代表人或其授权代表签字、盖</w:t>
            </w:r>
            <w:r>
              <w:rPr>
                <w:sz w:val="21"/>
                <w:szCs w:val="21"/>
              </w:rPr>
              <w:t>章的澄清或说明。（5 分）</w:t>
            </w:r>
          </w:p>
        </w:tc>
        <w:tc>
          <w:tcPr>
            <w:tcW w:w="1579" w:type="dxa"/>
          </w:tcPr>
          <w:p>
            <w:pPr>
              <w:pStyle w:val="11"/>
              <w:spacing w:before="3"/>
              <w:ind w:left="-248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，</w:t>
            </w:r>
          </w:p>
        </w:tc>
        <w:tc>
          <w:tcPr>
            <w:tcW w:w="2035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3"/>
              <w:rPr>
                <w:sz w:val="21"/>
                <w:szCs w:val="21"/>
              </w:rPr>
            </w:pPr>
          </w:p>
          <w:p>
            <w:pPr>
              <w:pStyle w:val="11"/>
              <w:ind w:left="206"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ind w:left="206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4" w:type="dxa"/>
          </w:tcPr>
          <w:p>
            <w:pPr>
              <w:pStyle w:val="11"/>
              <w:spacing w:before="183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7" w:type="dxa"/>
          </w:tcPr>
          <w:p>
            <w:pPr>
              <w:pStyle w:val="11"/>
              <w:spacing w:before="3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在评审报告上签字。对报告有异议的，在评审报告签署不同意见并能说明理由。（5 分）</w:t>
            </w:r>
          </w:p>
        </w:tc>
        <w:tc>
          <w:tcPr>
            <w:tcW w:w="1579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5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7" w:type="dxa"/>
          </w:tcPr>
          <w:p>
            <w:pPr>
              <w:pStyle w:val="11"/>
              <w:spacing w:before="135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不超标准索要劳务报酬、差旅费。（6 分）</w:t>
            </w:r>
          </w:p>
        </w:tc>
        <w:tc>
          <w:tcPr>
            <w:tcW w:w="1579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5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639" w:type="dxa"/>
            <w:vMerge w:val="restart"/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1"/>
              <w:rPr>
                <w:sz w:val="21"/>
                <w:szCs w:val="21"/>
              </w:rPr>
            </w:pPr>
          </w:p>
          <w:p>
            <w:pPr>
              <w:pStyle w:val="11"/>
              <w:ind w:left="2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职业素质</w:t>
            </w:r>
          </w:p>
          <w:p>
            <w:pPr>
              <w:pStyle w:val="11"/>
              <w:spacing w:before="6"/>
              <w:ind w:left="2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（37</w:t>
            </w:r>
            <w:r>
              <w:rPr>
                <w:spacing w:val="-35"/>
                <w:sz w:val="21"/>
                <w:szCs w:val="21"/>
              </w:rPr>
              <w:t xml:space="preserve"> 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6737" w:type="dxa"/>
          </w:tcPr>
          <w:p>
            <w:pPr>
              <w:pStyle w:val="11"/>
              <w:spacing w:before="135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评审时仔细阅读采购文件、打分客观、认真。（5 分）</w:t>
            </w:r>
          </w:p>
        </w:tc>
        <w:tc>
          <w:tcPr>
            <w:tcW w:w="1579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right w:val="single" w:color="auto" w:sz="4" w:space="0"/>
            </w:tcBorders>
          </w:tcPr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rPr>
                <w:sz w:val="21"/>
                <w:szCs w:val="21"/>
              </w:rPr>
            </w:pPr>
          </w:p>
          <w:p>
            <w:pPr>
              <w:pStyle w:val="11"/>
              <w:spacing w:before="4"/>
              <w:rPr>
                <w:sz w:val="21"/>
                <w:szCs w:val="21"/>
              </w:rPr>
            </w:pPr>
          </w:p>
          <w:p>
            <w:pPr>
              <w:pStyle w:val="11"/>
              <w:ind w:left="206"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代理机构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ind w:left="206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84" w:type="dxa"/>
          </w:tcPr>
          <w:p>
            <w:pPr>
              <w:pStyle w:val="11"/>
              <w:spacing w:before="183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63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7" w:type="dxa"/>
          </w:tcPr>
          <w:p>
            <w:pPr>
              <w:pStyle w:val="11"/>
              <w:spacing w:before="3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对供应商投标、响应评分判定为不合格投标或者无效报价时，能详细具体说明理由和依据。（5 分）</w:t>
            </w:r>
          </w:p>
        </w:tc>
        <w:tc>
          <w:tcPr>
            <w:tcW w:w="1579" w:type="dxa"/>
          </w:tcPr>
          <w:p>
            <w:pPr>
              <w:pStyle w:val="11"/>
              <w:spacing w:before="3"/>
              <w:ind w:left="-248"/>
              <w:rPr>
                <w:sz w:val="21"/>
                <w:szCs w:val="21"/>
              </w:rPr>
            </w:pPr>
            <w:r>
              <w:rPr>
                <w:w w:val="100"/>
                <w:sz w:val="21"/>
                <w:szCs w:val="21"/>
              </w:rPr>
              <w:t>、</w:t>
            </w: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before="135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37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before="135"/>
              <w:ind w:left="108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未出现评分畸高、畸低的现象。（6 分）</w:t>
            </w:r>
          </w:p>
        </w:tc>
        <w:tc>
          <w:tcPr>
            <w:tcW w:w="1579" w:type="dxa"/>
            <w:tcBorders>
              <w:bottom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884" w:type="dxa"/>
            <w:tcBorders>
              <w:top w:val="single" w:color="auto" w:sz="4" w:space="0"/>
            </w:tcBorders>
          </w:tcPr>
          <w:p>
            <w:pPr>
              <w:pStyle w:val="11"/>
              <w:spacing w:before="135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63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7" w:type="dxa"/>
            <w:tcBorders>
              <w:top w:val="single" w:color="auto" w:sz="4" w:space="0"/>
            </w:tcBorders>
          </w:tcPr>
          <w:p>
            <w:pPr>
              <w:pStyle w:val="11"/>
              <w:spacing w:before="135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未出现客观分评审错误。（6 分）</w:t>
            </w:r>
          </w:p>
        </w:tc>
        <w:tc>
          <w:tcPr>
            <w:tcW w:w="1579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5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63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7" w:type="dxa"/>
          </w:tcPr>
          <w:p>
            <w:pPr>
              <w:pStyle w:val="11"/>
              <w:spacing w:before="135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没有故意拖延评审时间。（5 分）</w:t>
            </w:r>
          </w:p>
        </w:tc>
        <w:tc>
          <w:tcPr>
            <w:tcW w:w="1579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5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63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7" w:type="dxa"/>
          </w:tcPr>
          <w:p>
            <w:pPr>
              <w:pStyle w:val="11"/>
              <w:spacing w:before="135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在评审过程中，除法律法规规定情形外，未随意废标。（5 分）</w:t>
            </w:r>
          </w:p>
        </w:tc>
        <w:tc>
          <w:tcPr>
            <w:tcW w:w="1579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884" w:type="dxa"/>
          </w:tcPr>
          <w:p>
            <w:pPr>
              <w:pStyle w:val="11"/>
              <w:spacing w:before="137"/>
              <w:ind w:left="141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63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737" w:type="dxa"/>
          </w:tcPr>
          <w:p>
            <w:pPr>
              <w:pStyle w:val="11"/>
              <w:spacing w:before="134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积极履行配合答复供应商询问等法定义务。（5 分）</w:t>
            </w:r>
          </w:p>
        </w:tc>
        <w:tc>
          <w:tcPr>
            <w:tcW w:w="1579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84" w:type="dxa"/>
          </w:tcPr>
          <w:p>
            <w:pPr>
              <w:pStyle w:val="11"/>
              <w:spacing w:before="137"/>
              <w:ind w:left="142" w:right="1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总分</w:t>
            </w:r>
          </w:p>
        </w:tc>
        <w:tc>
          <w:tcPr>
            <w:tcW w:w="1639" w:type="dxa"/>
          </w:tcPr>
          <w:p>
            <w:pPr>
              <w:pStyle w:val="11"/>
              <w:spacing w:before="137"/>
              <w:ind w:left="239" w:right="22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分</w:t>
            </w:r>
          </w:p>
        </w:tc>
        <w:tc>
          <w:tcPr>
            <w:tcW w:w="6737" w:type="dxa"/>
          </w:tcPr>
          <w:p>
            <w:pPr>
              <w:pStyle w:val="11"/>
              <w:tabs>
                <w:tab w:val="left" w:pos="1128"/>
              </w:tabs>
              <w:spacing w:before="134"/>
              <w:ind w:left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计</w:t>
            </w:r>
          </w:p>
        </w:tc>
        <w:tc>
          <w:tcPr>
            <w:tcW w:w="1579" w:type="dxa"/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35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spacing w:before="0" w:line="240" w:lineRule="auto"/>
        <w:ind w:firstLine="960" w:firstLineChars="4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before="0" w:line="240" w:lineRule="auto"/>
        <w:ind w:firstLine="960" w:firstLineChars="400"/>
        <w:rPr>
          <w:rFonts w:hint="eastAsia" w:ascii="宋体" w:hAnsi="宋体" w:eastAsia="宋体" w:cs="宋体"/>
          <w:spacing w:val="-27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3说明：本表为采购人、代理机构对项目评审专家履职情况、信用评价表。</w:t>
      </w:r>
    </w:p>
    <w:p>
      <w:pPr>
        <w:pStyle w:val="4"/>
        <w:spacing w:before="54"/>
        <w:rPr>
          <w:rFonts w:hint="eastAsia" w:ascii="黑体" w:eastAsia="黑体"/>
          <w:spacing w:val="-27"/>
          <w:sz w:val="24"/>
          <w:szCs w:val="24"/>
        </w:rPr>
      </w:pPr>
    </w:p>
    <w:p>
      <w:pPr>
        <w:pStyle w:val="4"/>
        <w:spacing w:before="54"/>
        <w:rPr>
          <w:rFonts w:hint="eastAsia" w:ascii="黑体" w:eastAsia="黑体"/>
          <w:spacing w:val="-27"/>
          <w:sz w:val="24"/>
          <w:szCs w:val="24"/>
        </w:rPr>
      </w:pPr>
    </w:p>
    <w:p>
      <w:pPr>
        <w:pStyle w:val="4"/>
        <w:spacing w:before="54"/>
        <w:rPr>
          <w:rFonts w:hint="eastAsia" w:ascii="黑体" w:eastAsia="黑体"/>
          <w:spacing w:val="-27"/>
          <w:sz w:val="24"/>
          <w:szCs w:val="24"/>
        </w:rPr>
      </w:pPr>
    </w:p>
    <w:p>
      <w:pPr>
        <w:pStyle w:val="4"/>
        <w:spacing w:before="54"/>
        <w:rPr>
          <w:rFonts w:hint="eastAsia" w:ascii="黑体" w:eastAsia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eastAsia="黑体"/>
          <w:spacing w:val="-27"/>
          <w:sz w:val="24"/>
          <w:szCs w:val="24"/>
        </w:rPr>
        <w:t>附</w:t>
      </w:r>
      <w:r>
        <w:rPr>
          <w:rFonts w:hint="eastAsia" w:ascii="黑体" w:eastAsia="黑体"/>
          <w:spacing w:val="-27"/>
          <w:sz w:val="24"/>
          <w:szCs w:val="24"/>
          <w:lang w:eastAsia="zh-CN"/>
        </w:rPr>
        <w:t>表</w:t>
      </w:r>
      <w:r>
        <w:rPr>
          <w:rFonts w:hint="eastAsia" w:ascii="黑体" w:eastAsia="黑体"/>
          <w:sz w:val="24"/>
          <w:szCs w:val="24"/>
        </w:rPr>
        <w:t>4</w:t>
      </w:r>
      <w:r>
        <w:rPr>
          <w:rFonts w:hint="eastAsia" w:ascii="黑体" w:eastAsia="黑体"/>
          <w:sz w:val="24"/>
          <w:szCs w:val="24"/>
          <w:lang w:eastAsia="zh-CN"/>
        </w:rPr>
        <w:t>：</w:t>
      </w:r>
    </w:p>
    <w:p>
      <w:pPr>
        <w:pStyle w:val="4"/>
        <w:spacing w:before="54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pStyle w:val="4"/>
        <w:spacing w:before="54"/>
        <w:jc w:val="center"/>
        <w:rPr>
          <w:b/>
          <w:sz w:val="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汕尾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市政府采购信用评价指标体系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适用对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的评价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）</w:t>
      </w:r>
    </w:p>
    <w:p>
      <w:pPr>
        <w:spacing w:before="8" w:after="0" w:line="240" w:lineRule="auto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采购单位：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采购项目名称：                 </w:t>
      </w:r>
    </w:p>
    <w:p>
      <w:pPr>
        <w:spacing w:before="8" w:after="0" w:line="240" w:lineRule="auto"/>
        <w:ind w:firstLine="643" w:firstLineChars="200"/>
        <w:rPr>
          <w:sz w:val="10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项目采购招标编号：                               开标时间：             验收时间：</w:t>
      </w:r>
    </w:p>
    <w:tbl>
      <w:tblPr>
        <w:tblStyle w:val="7"/>
        <w:tblW w:w="13756" w:type="dxa"/>
        <w:tblInd w:w="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32"/>
        <w:gridCol w:w="6658"/>
        <w:gridCol w:w="1580"/>
        <w:gridCol w:w="1977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8" w:line="352" w:lineRule="exact"/>
              <w:ind w:left="142" w:right="131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序号</w:t>
            </w:r>
          </w:p>
        </w:tc>
        <w:tc>
          <w:tcPr>
            <w:tcW w:w="1532" w:type="dxa"/>
          </w:tcPr>
          <w:p>
            <w:pPr>
              <w:pStyle w:val="11"/>
              <w:spacing w:before="88" w:line="352" w:lineRule="exact"/>
              <w:ind w:left="187" w:right="175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评价指标</w:t>
            </w:r>
          </w:p>
        </w:tc>
        <w:tc>
          <w:tcPr>
            <w:tcW w:w="6658" w:type="dxa"/>
          </w:tcPr>
          <w:p>
            <w:pPr>
              <w:pStyle w:val="11"/>
              <w:spacing w:before="88" w:line="352" w:lineRule="exact"/>
              <w:ind w:left="8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评分标准</w:t>
            </w:r>
          </w:p>
        </w:tc>
        <w:tc>
          <w:tcPr>
            <w:tcW w:w="1580" w:type="dxa"/>
          </w:tcPr>
          <w:p>
            <w:pPr>
              <w:pStyle w:val="11"/>
              <w:spacing w:before="88" w:line="352" w:lineRule="exact"/>
              <w:ind w:left="212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得分</w:t>
            </w:r>
          </w:p>
        </w:tc>
        <w:tc>
          <w:tcPr>
            <w:tcW w:w="1977" w:type="dxa"/>
            <w:tcBorders>
              <w:right w:val="single" w:color="auto" w:sz="4" w:space="0"/>
            </w:tcBorders>
          </w:tcPr>
          <w:p>
            <w:pPr>
              <w:pStyle w:val="11"/>
              <w:spacing w:before="88" w:line="352" w:lineRule="exact"/>
              <w:ind w:left="207" w:right="199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评价人</w:t>
            </w:r>
          </w:p>
        </w:tc>
        <w:tc>
          <w:tcPr>
            <w:tcW w:w="1125" w:type="dxa"/>
            <w:tcBorders>
              <w:left w:val="single" w:color="auto" w:sz="4" w:space="0"/>
            </w:tcBorders>
          </w:tcPr>
          <w:p>
            <w:pPr>
              <w:pStyle w:val="11"/>
              <w:spacing w:before="88" w:line="352" w:lineRule="exact"/>
              <w:ind w:left="207" w:right="199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8" w:line="35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532" w:type="dxa"/>
            <w:vMerge w:val="restart"/>
          </w:tcPr>
          <w:p>
            <w:pPr>
              <w:pStyle w:val="11"/>
              <w:rPr>
                <w:sz w:val="24"/>
                <w:szCs w:val="24"/>
              </w:rPr>
            </w:pPr>
          </w:p>
          <w:p>
            <w:pPr>
              <w:pStyle w:val="11"/>
              <w:spacing w:before="4"/>
              <w:rPr>
                <w:sz w:val="24"/>
                <w:szCs w:val="24"/>
              </w:rPr>
            </w:pPr>
          </w:p>
          <w:p>
            <w:pPr>
              <w:pStyle w:val="11"/>
              <w:ind w:left="2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合同履约</w:t>
            </w:r>
          </w:p>
          <w:p>
            <w:pPr>
              <w:pStyle w:val="11"/>
              <w:spacing w:before="102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（41</w:t>
            </w:r>
            <w:r>
              <w:rPr>
                <w:spacing w:val="-35"/>
                <w:sz w:val="24"/>
                <w:szCs w:val="24"/>
              </w:rPr>
              <w:t xml:space="preserve"> 分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658" w:type="dxa"/>
          </w:tcPr>
          <w:p>
            <w:pPr>
              <w:pStyle w:val="11"/>
              <w:spacing w:before="88" w:line="35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项目交付的时效性（10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sz w:val="24"/>
                <w:szCs w:val="24"/>
              </w:rPr>
            </w:pPr>
          </w:p>
          <w:p>
            <w:pPr>
              <w:pStyle w:val="11"/>
              <w:jc w:val="center"/>
              <w:rPr>
                <w:sz w:val="24"/>
                <w:szCs w:val="24"/>
              </w:rPr>
            </w:pPr>
          </w:p>
          <w:p>
            <w:pPr>
              <w:pStyle w:val="11"/>
              <w:spacing w:before="4"/>
              <w:jc w:val="center"/>
              <w:rPr>
                <w:sz w:val="24"/>
                <w:szCs w:val="24"/>
              </w:rPr>
            </w:pPr>
          </w:p>
          <w:p>
            <w:pPr>
              <w:pStyle w:val="11"/>
              <w:ind w:lef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采购人</w:t>
            </w:r>
          </w:p>
        </w:tc>
        <w:tc>
          <w:tcPr>
            <w:tcW w:w="1125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ind w:left="2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9" w:line="35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89" w:line="35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提供的货物（工程或服务）与合同约定内容的一致程度（10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9" w:line="35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89" w:line="35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开票开据的及时性和配合程度（5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9" w:line="35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89" w:line="35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对项目实施过程的满意度（6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90" w:line="350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90" w:line="35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提供的货物（工程或服务）的质量达标情况（10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8" w:line="35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1532" w:type="dxa"/>
            <w:vMerge w:val="restart"/>
          </w:tcPr>
          <w:p>
            <w:pPr>
              <w:pStyle w:val="11"/>
              <w:spacing w:before="7"/>
              <w:rPr>
                <w:sz w:val="24"/>
                <w:szCs w:val="24"/>
              </w:rPr>
            </w:pPr>
          </w:p>
          <w:p>
            <w:pPr>
              <w:pStyle w:val="11"/>
              <w:ind w:left="2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专业水平</w:t>
            </w:r>
          </w:p>
          <w:p>
            <w:pPr>
              <w:pStyle w:val="11"/>
              <w:spacing w:before="102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（29</w:t>
            </w:r>
            <w:r>
              <w:rPr>
                <w:spacing w:val="-35"/>
                <w:sz w:val="24"/>
                <w:szCs w:val="24"/>
              </w:rPr>
              <w:t xml:space="preserve"> 分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658" w:type="dxa"/>
          </w:tcPr>
          <w:p>
            <w:pPr>
              <w:pStyle w:val="11"/>
              <w:spacing w:before="88" w:line="35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实施或售后服务人员的专业程度（8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sz w:val="24"/>
                <w:szCs w:val="24"/>
              </w:rPr>
            </w:pPr>
          </w:p>
          <w:p>
            <w:pPr>
              <w:pStyle w:val="11"/>
              <w:spacing w:before="199"/>
              <w:ind w:lef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采购人</w:t>
            </w:r>
          </w:p>
        </w:tc>
        <w:tc>
          <w:tcPr>
            <w:tcW w:w="1125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before="199"/>
              <w:ind w:left="2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8" w:line="35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88" w:line="35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在实施、服务过程中纪律遵守情况（6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9" w:line="35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89" w:line="35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在使用货物或服务过程中出现问题的处理效率（10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9" w:line="35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9</w:t>
            </w:r>
          </w:p>
        </w:tc>
        <w:tc>
          <w:tcPr>
            <w:tcW w:w="1532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89" w:line="351" w:lineRule="exact"/>
              <w:ind w:left="1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实施或售后服务人员在处理问题时的规范</w:t>
            </w:r>
            <w:r>
              <w:rPr>
                <w:spacing w:val="-3"/>
                <w:sz w:val="24"/>
                <w:szCs w:val="24"/>
              </w:rPr>
              <w:t>（</w:t>
            </w:r>
            <w:r>
              <w:rPr>
                <w:spacing w:val="-10"/>
                <w:sz w:val="24"/>
                <w:szCs w:val="24"/>
              </w:rPr>
              <w:t>合规性、标准性</w:t>
            </w:r>
            <w:r>
              <w:rPr>
                <w:spacing w:val="-56"/>
                <w:sz w:val="24"/>
                <w:szCs w:val="24"/>
              </w:rPr>
              <w:t>）</w:t>
            </w:r>
            <w:r>
              <w:rPr>
                <w:spacing w:val="-28"/>
                <w:sz w:val="24"/>
                <w:szCs w:val="24"/>
              </w:rPr>
              <w:t>程度</w:t>
            </w:r>
            <w:r>
              <w:rPr>
                <w:sz w:val="24"/>
                <w:szCs w:val="24"/>
              </w:rPr>
              <w:t>（5</w:t>
            </w:r>
            <w:r>
              <w:rPr>
                <w:spacing w:val="-35"/>
                <w:sz w:val="24"/>
                <w:szCs w:val="24"/>
              </w:rPr>
              <w:t xml:space="preserve"> 分</w:t>
            </w:r>
          </w:p>
        </w:tc>
        <w:tc>
          <w:tcPr>
            <w:tcW w:w="1580" w:type="dxa"/>
          </w:tcPr>
          <w:p>
            <w:pPr>
              <w:pStyle w:val="11"/>
              <w:spacing w:before="89" w:line="351" w:lineRule="exact"/>
              <w:ind w:left="-249"/>
              <w:rPr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）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89" w:line="351" w:lineRule="exact"/>
              <w:ind w:left="207" w:right="1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采购人</w:t>
            </w:r>
          </w:p>
        </w:tc>
        <w:tc>
          <w:tcPr>
            <w:tcW w:w="1125" w:type="dxa"/>
            <w:tcBorders>
              <w:left w:val="single" w:color="auto" w:sz="4" w:space="0"/>
            </w:tcBorders>
          </w:tcPr>
          <w:p>
            <w:pPr>
              <w:pStyle w:val="11"/>
              <w:spacing w:before="89" w:line="351" w:lineRule="exact"/>
              <w:ind w:left="207" w:right="19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9" w:line="350" w:lineRule="exact"/>
              <w:ind w:left="14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2" w:type="dxa"/>
            <w:vMerge w:val="restart"/>
          </w:tcPr>
          <w:p>
            <w:pPr>
              <w:pStyle w:val="11"/>
              <w:spacing w:before="9"/>
              <w:rPr>
                <w:sz w:val="24"/>
                <w:szCs w:val="24"/>
              </w:rPr>
            </w:pPr>
          </w:p>
          <w:p>
            <w:pPr>
              <w:pStyle w:val="11"/>
              <w:ind w:left="2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售后服务</w:t>
            </w:r>
          </w:p>
          <w:p>
            <w:pPr>
              <w:pStyle w:val="11"/>
              <w:spacing w:before="100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（30</w:t>
            </w:r>
            <w:r>
              <w:rPr>
                <w:spacing w:val="-35"/>
                <w:sz w:val="24"/>
                <w:szCs w:val="24"/>
              </w:rPr>
              <w:t xml:space="preserve"> 分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658" w:type="dxa"/>
          </w:tcPr>
          <w:p>
            <w:pPr>
              <w:pStyle w:val="11"/>
              <w:spacing w:before="89" w:line="35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在服务过程中对出现问题的响应速度（10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sz w:val="24"/>
                <w:szCs w:val="24"/>
              </w:rPr>
            </w:pPr>
          </w:p>
          <w:p>
            <w:pPr>
              <w:pStyle w:val="11"/>
              <w:spacing w:before="201"/>
              <w:ind w:lef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采购人</w:t>
            </w:r>
          </w:p>
        </w:tc>
        <w:tc>
          <w:tcPr>
            <w:tcW w:w="1125" w:type="dxa"/>
            <w:vMerge w:val="restart"/>
            <w:tcBorders>
              <w:left w:val="single" w:color="auto" w:sz="4" w:space="0"/>
            </w:tcBorders>
          </w:tcPr>
          <w:p>
            <w:pPr>
              <w:pStyle w:val="11"/>
              <w:spacing w:before="201"/>
              <w:ind w:left="2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90" w:line="350" w:lineRule="exact"/>
              <w:ind w:left="14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90" w:line="35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对采购人咨询或反馈问题处理的及时性（12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8" w:line="352" w:lineRule="exact"/>
              <w:ind w:left="14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</w:tcPr>
          <w:p>
            <w:pPr>
              <w:pStyle w:val="11"/>
              <w:spacing w:before="88" w:line="35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售后服务人员的服务态度（8 分）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" w:type="dxa"/>
          </w:tcPr>
          <w:p>
            <w:pPr>
              <w:pStyle w:val="11"/>
              <w:spacing w:before="88" w:line="352" w:lineRule="exact"/>
              <w:ind w:left="142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总分</w:t>
            </w:r>
          </w:p>
        </w:tc>
        <w:tc>
          <w:tcPr>
            <w:tcW w:w="1532" w:type="dxa"/>
          </w:tcPr>
          <w:p>
            <w:pPr>
              <w:pStyle w:val="11"/>
              <w:spacing w:before="88" w:line="352" w:lineRule="exact"/>
              <w:ind w:left="187"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分</w:t>
            </w:r>
          </w:p>
        </w:tc>
        <w:tc>
          <w:tcPr>
            <w:tcW w:w="6658" w:type="dxa"/>
          </w:tcPr>
          <w:p>
            <w:pPr>
              <w:pStyle w:val="11"/>
              <w:tabs>
                <w:tab w:val="left" w:pos="848"/>
              </w:tabs>
              <w:spacing w:before="88" w:line="352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计</w:t>
            </w: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pacing w:after="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before="61"/>
        <w:ind w:right="0" w:firstLine="960" w:firstLineChars="4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4说明：本表为采购人对项目中标供应商履职情况、信用评价表。</w:t>
      </w:r>
    </w:p>
    <w:sectPr>
      <w:footerReference r:id="rId8" w:type="default"/>
      <w:footerReference r:id="rId9" w:type="even"/>
      <w:pgSz w:w="16840" w:h="11910" w:orient="landscape"/>
      <w:pgMar w:top="720" w:right="720" w:bottom="720" w:left="72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outlineLvl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kxMDg4MTgxNmIyYzhjMzM1NzgwZGM4OTRkNWY5YTcifQ=="/>
  </w:docVars>
  <w:rsids>
    <w:rsidRoot w:val="00000000"/>
    <w:rsid w:val="0DF3CA75"/>
    <w:rsid w:val="10C05FF1"/>
    <w:rsid w:val="1CC82620"/>
    <w:rsid w:val="1FFFA42F"/>
    <w:rsid w:val="2FC260AC"/>
    <w:rsid w:val="2FFEAFD3"/>
    <w:rsid w:val="379EC2B4"/>
    <w:rsid w:val="4FF57AA1"/>
    <w:rsid w:val="57C6A27F"/>
    <w:rsid w:val="5A77837F"/>
    <w:rsid w:val="61F6C869"/>
    <w:rsid w:val="67B6E40C"/>
    <w:rsid w:val="6DDC3522"/>
    <w:rsid w:val="6DEA669F"/>
    <w:rsid w:val="70393733"/>
    <w:rsid w:val="7A4B54AB"/>
    <w:rsid w:val="7B1F1521"/>
    <w:rsid w:val="7B9752E2"/>
    <w:rsid w:val="7EFD20F2"/>
    <w:rsid w:val="7FFE1A99"/>
    <w:rsid w:val="9DDF5B58"/>
    <w:rsid w:val="BAED4B1F"/>
    <w:rsid w:val="BAFD2C2E"/>
    <w:rsid w:val="BD56B120"/>
    <w:rsid w:val="BFBBF5A9"/>
    <w:rsid w:val="BFFFD7F7"/>
    <w:rsid w:val="DA37DAB3"/>
    <w:rsid w:val="DBB017A6"/>
    <w:rsid w:val="DEF2FEE7"/>
    <w:rsid w:val="E97D7784"/>
    <w:rsid w:val="EFFE26E7"/>
    <w:rsid w:val="F7FD866E"/>
    <w:rsid w:val="FF6BC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212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47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8" w:firstLine="638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2500</Words>
  <Characters>2572</Characters>
  <TotalTime>14</TotalTime>
  <ScaleCrop>false</ScaleCrop>
  <LinksUpToDate>false</LinksUpToDate>
  <CharactersWithSpaces>3080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2022-11-10T07:42:00Z</dcterms:created>
  <dc:creator>yeliangjin</dc:creator>
  <cp:lastModifiedBy>鲠喜樂児</cp:lastModifiedBy>
  <cp:lastPrinted>2022-12-30T02:55:00Z</cp:lastPrinted>
  <dcterms:modified xsi:type="dcterms:W3CDTF">2023-01-05T08:41:48Z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2022-11-08T00:00:00Z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155AB9A113A65DCE3AFA6A63BA593631</vt:lpwstr>
  </property>
</Properties>
</file>