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40" w:lineRule="exact"/>
        <w:rPr>
          <w:rFonts w:ascii="Times New Roman" w:hAnsi="Times New Roman" w:eastAsia="仿宋" w:cs="仿宋"/>
          <w:sz w:val="32"/>
          <w:szCs w:val="32"/>
        </w:rPr>
      </w:pPr>
      <w:r>
        <w:rPr>
          <w:rFonts w:hint="eastAsia" w:ascii="Times New Roman" w:hAnsi="Times New Roman" w:eastAsia="仿宋" w:cs="仿宋"/>
          <w:sz w:val="32"/>
          <w:szCs w:val="32"/>
        </w:rPr>
        <w:t>附件2</w:t>
      </w:r>
    </w:p>
    <w:p>
      <w:pPr>
        <w:spacing w:before="156" w:beforeLines="50" w:after="156" w:afterLines="50" w:line="440" w:lineRule="exact"/>
        <w:jc w:val="center"/>
        <w:rPr>
          <w:rFonts w:ascii="Times New Roman" w:hAnsi="Times New Roman" w:eastAsia="创艺简标宋" w:cs="Times New Roman"/>
          <w:b/>
          <w:bCs/>
          <w:sz w:val="40"/>
          <w:szCs w:val="40"/>
        </w:rPr>
      </w:pPr>
      <w:r>
        <w:rPr>
          <w:rFonts w:ascii="Times New Roman" w:hAnsi="Times New Roman" w:eastAsia="创艺简标宋" w:cs="Times New Roman"/>
          <w:b/>
          <w:bCs/>
          <w:sz w:val="40"/>
          <w:szCs w:val="40"/>
        </w:rPr>
        <w:t>汕尾市基本医疗保险定点医疗机构评价指标表</w:t>
      </w:r>
    </w:p>
    <w:p>
      <w:pPr>
        <w:spacing w:before="156" w:beforeLines="50" w:after="156" w:afterLines="50" w:line="300" w:lineRule="exact"/>
        <w:ind w:firstLine="562" w:firstLineChars="200"/>
        <w:rPr>
          <w:rFonts w:ascii="Times New Roman" w:hAnsi="Times New Roman" w:eastAsia="黑体" w:cs="黑体"/>
          <w:b/>
          <w:bCs/>
          <w:sz w:val="28"/>
          <w:szCs w:val="28"/>
        </w:rPr>
      </w:pPr>
      <w:r>
        <w:rPr>
          <w:rFonts w:hint="eastAsia" w:ascii="Times New Roman" w:hAnsi="Times New Roman" w:eastAsia="黑体" w:cs="黑体"/>
          <w:b/>
          <w:bCs/>
          <w:sz w:val="28"/>
          <w:szCs w:val="28"/>
        </w:rPr>
        <w:t>一、基础管理（120分）</w:t>
      </w:r>
    </w:p>
    <w:tbl>
      <w:tblPr>
        <w:tblStyle w:val="4"/>
        <w:tblW w:w="14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210"/>
        <w:gridCol w:w="7485"/>
        <w:gridCol w:w="147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shd w:val="clear" w:color="auto" w:fill="CFCECE" w:themeFill="background2" w:themeFillShade="E5"/>
          </w:tcPr>
          <w:p>
            <w:pPr>
              <w:jc w:val="center"/>
              <w:rPr>
                <w:rFonts w:ascii="黑体" w:hAnsi="黑体" w:eastAsia="黑体" w:cs="黑体"/>
                <w:sz w:val="28"/>
                <w:szCs w:val="28"/>
              </w:rPr>
            </w:pPr>
            <w:r>
              <w:rPr>
                <w:rFonts w:hint="eastAsia" w:ascii="Times New Roman" w:hAnsi="Times New Roman" w:eastAsia="黑体" w:cs="黑体"/>
                <w:sz w:val="28"/>
                <w:szCs w:val="28"/>
              </w:rPr>
              <w:t>序号</w:t>
            </w:r>
          </w:p>
        </w:tc>
        <w:tc>
          <w:tcPr>
            <w:tcW w:w="3210" w:type="dxa"/>
            <w:shd w:val="clear" w:color="auto" w:fill="CFCECE" w:themeFill="background2" w:themeFillShade="E5"/>
          </w:tcPr>
          <w:p>
            <w:pPr>
              <w:jc w:val="center"/>
              <w:rPr>
                <w:rFonts w:ascii="黑体" w:hAnsi="黑体" w:eastAsia="黑体" w:cs="黑体"/>
                <w:sz w:val="28"/>
                <w:szCs w:val="28"/>
              </w:rPr>
            </w:pPr>
            <w:r>
              <w:rPr>
                <w:rFonts w:hint="eastAsia" w:ascii="Times New Roman" w:hAnsi="Times New Roman" w:eastAsia="黑体" w:cs="黑体"/>
                <w:sz w:val="28"/>
                <w:szCs w:val="28"/>
              </w:rPr>
              <w:t>评审主要内容</w:t>
            </w:r>
          </w:p>
        </w:tc>
        <w:tc>
          <w:tcPr>
            <w:tcW w:w="7485" w:type="dxa"/>
            <w:shd w:val="clear" w:color="auto" w:fill="CFCECE" w:themeFill="background2" w:themeFillShade="E5"/>
          </w:tcPr>
          <w:p>
            <w:pPr>
              <w:jc w:val="center"/>
              <w:rPr>
                <w:rFonts w:ascii="黑体" w:hAnsi="黑体" w:eastAsia="黑体" w:cs="黑体"/>
                <w:sz w:val="28"/>
                <w:szCs w:val="28"/>
              </w:rPr>
            </w:pPr>
            <w:r>
              <w:rPr>
                <w:rFonts w:hint="eastAsia" w:ascii="Times New Roman" w:hAnsi="Times New Roman" w:eastAsia="黑体" w:cs="黑体"/>
                <w:sz w:val="28"/>
                <w:szCs w:val="28"/>
              </w:rPr>
              <w:t>检查方法和评分标准</w:t>
            </w:r>
          </w:p>
        </w:tc>
        <w:tc>
          <w:tcPr>
            <w:tcW w:w="1470" w:type="dxa"/>
            <w:shd w:val="clear" w:color="auto" w:fill="CFCECE" w:themeFill="background2" w:themeFillShade="E5"/>
          </w:tcPr>
          <w:p>
            <w:pPr>
              <w:jc w:val="center"/>
              <w:rPr>
                <w:rFonts w:ascii="黑体" w:hAnsi="黑体" w:eastAsia="黑体" w:cs="黑体"/>
                <w:sz w:val="28"/>
                <w:szCs w:val="28"/>
              </w:rPr>
            </w:pPr>
            <w:r>
              <w:rPr>
                <w:rFonts w:hint="eastAsia" w:ascii="Times New Roman" w:hAnsi="Times New Roman" w:eastAsia="黑体" w:cs="黑体"/>
                <w:sz w:val="28"/>
                <w:szCs w:val="28"/>
              </w:rPr>
              <w:t>基本分值</w:t>
            </w:r>
          </w:p>
        </w:tc>
        <w:tc>
          <w:tcPr>
            <w:tcW w:w="1350" w:type="dxa"/>
            <w:shd w:val="clear" w:color="auto" w:fill="CFCECE" w:themeFill="background2" w:themeFillShade="E5"/>
          </w:tcPr>
          <w:p>
            <w:pPr>
              <w:jc w:val="center"/>
              <w:rPr>
                <w:rFonts w:ascii="黑体" w:hAnsi="黑体" w:eastAsia="黑体" w:cs="黑体"/>
                <w:sz w:val="28"/>
                <w:szCs w:val="28"/>
              </w:rPr>
            </w:pPr>
            <w:r>
              <w:rPr>
                <w:rFonts w:hint="eastAsia" w:ascii="Times New Roman" w:hAnsi="Times New Roman" w:eastAsia="黑体" w:cs="黑体"/>
                <w:sz w:val="28"/>
                <w:szCs w:val="28"/>
              </w:rPr>
              <w:t>考评得分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Align w:val="center"/>
          </w:tcPr>
          <w:p>
            <w:pPr>
              <w:jc w:val="center"/>
              <w:rPr>
                <w:rFonts w:eastAsia="仿宋"/>
                <w:sz w:val="28"/>
                <w:szCs w:val="28"/>
              </w:rPr>
            </w:pPr>
            <w:r>
              <w:rPr>
                <w:rFonts w:hint="eastAsia" w:ascii="Times New Roman" w:hAnsi="Times New Roman"/>
                <w:sz w:val="28"/>
                <w:szCs w:val="28"/>
              </w:rPr>
              <w:t>1</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医保管理是否健全、是否有专人负责、分工是否明确</w:t>
            </w:r>
          </w:p>
        </w:tc>
        <w:tc>
          <w:tcPr>
            <w:tcW w:w="7485" w:type="dxa"/>
            <w:vAlign w:val="center"/>
          </w:tcPr>
          <w:p>
            <w:pPr>
              <w:widowControl/>
              <w:spacing w:line="280" w:lineRule="exact"/>
              <w:jc w:val="left"/>
              <w:rPr>
                <w:rFonts w:ascii="Times New Roman" w:hAnsi="Times New Roman" w:eastAsia="仿宋" w:cs="仿宋"/>
                <w:sz w:val="24"/>
              </w:rPr>
            </w:pPr>
            <w:r>
              <w:rPr>
                <w:rFonts w:hint="eastAsia" w:ascii="Times New Roman" w:hAnsi="Times New Roman" w:eastAsia="仿宋" w:cs="仿宋"/>
                <w:sz w:val="24"/>
              </w:rPr>
              <w:t>查看书面材料及现场考察：</w:t>
            </w:r>
          </w:p>
          <w:p>
            <w:pPr>
              <w:widowControl/>
              <w:spacing w:line="280" w:lineRule="exact"/>
              <w:jc w:val="left"/>
              <w:rPr>
                <w:rFonts w:ascii="Times New Roman" w:hAnsi="Times New Roman" w:eastAsia="仿宋" w:cs="仿宋"/>
                <w:sz w:val="24"/>
              </w:rPr>
            </w:pPr>
            <w:r>
              <w:rPr>
                <w:rFonts w:hint="eastAsia" w:ascii="Times New Roman" w:hAnsi="Times New Roman" w:eastAsia="仿宋" w:cs="仿宋"/>
                <w:sz w:val="24"/>
              </w:rPr>
              <w:t>1.二级及以上医疗机构未建立医保管理组织的扣10分；</w:t>
            </w:r>
          </w:p>
          <w:p>
            <w:pPr>
              <w:widowControl/>
              <w:spacing w:line="280" w:lineRule="exact"/>
              <w:jc w:val="left"/>
              <w:rPr>
                <w:rFonts w:ascii="Times New Roman" w:hAnsi="Times New Roman" w:eastAsia="仿宋" w:cs="仿宋"/>
                <w:sz w:val="24"/>
              </w:rPr>
            </w:pPr>
            <w:r>
              <w:rPr>
                <w:rFonts w:hint="eastAsia" w:ascii="Times New Roman" w:hAnsi="Times New Roman" w:eastAsia="仿宋" w:cs="仿宋"/>
                <w:sz w:val="24"/>
              </w:rPr>
              <w:t>2.一级及其它医疗机构无专人负责的扣10分；</w:t>
            </w:r>
          </w:p>
          <w:p>
            <w:pPr>
              <w:widowControl/>
              <w:spacing w:line="280" w:lineRule="exact"/>
              <w:jc w:val="left"/>
              <w:rPr>
                <w:rFonts w:ascii="仿宋" w:hAnsi="仿宋" w:eastAsia="仿宋" w:cs="仿宋"/>
                <w:sz w:val="24"/>
              </w:rPr>
            </w:pPr>
            <w:r>
              <w:rPr>
                <w:rFonts w:hint="eastAsia" w:ascii="Times New Roman" w:hAnsi="Times New Roman" w:eastAsia="仿宋" w:cs="仿宋"/>
                <w:sz w:val="24"/>
              </w:rPr>
              <w:t>3.医保管理分工不明确的扣10分；</w:t>
            </w:r>
          </w:p>
        </w:tc>
        <w:tc>
          <w:tcPr>
            <w:tcW w:w="1470"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30</w:t>
            </w:r>
          </w:p>
        </w:tc>
        <w:tc>
          <w:tcPr>
            <w:tcW w:w="135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25" w:type="dxa"/>
            <w:vAlign w:val="center"/>
          </w:tcPr>
          <w:p>
            <w:pPr>
              <w:jc w:val="center"/>
              <w:rPr>
                <w:rFonts w:eastAsia="仿宋"/>
                <w:sz w:val="28"/>
                <w:szCs w:val="28"/>
              </w:rPr>
            </w:pPr>
            <w:r>
              <w:rPr>
                <w:rFonts w:hint="eastAsia" w:ascii="Times New Roman" w:hAnsi="Times New Roman"/>
                <w:sz w:val="28"/>
                <w:szCs w:val="28"/>
              </w:rPr>
              <w:t>2</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基本医疗保险管理规章制度是否健全，制度是否落实</w:t>
            </w:r>
          </w:p>
        </w:tc>
        <w:tc>
          <w:tcPr>
            <w:tcW w:w="7485" w:type="dxa"/>
            <w:vAlign w:val="center"/>
          </w:tcPr>
          <w:p>
            <w:pPr>
              <w:widowControl/>
              <w:spacing w:line="280" w:lineRule="exact"/>
              <w:jc w:val="left"/>
              <w:rPr>
                <w:rFonts w:ascii="Times New Roman" w:hAnsi="Times New Roman" w:eastAsia="仿宋" w:cs="仿宋"/>
                <w:sz w:val="24"/>
              </w:rPr>
            </w:pPr>
            <w:r>
              <w:rPr>
                <w:rFonts w:hint="eastAsia" w:ascii="Times New Roman" w:hAnsi="Times New Roman" w:eastAsia="仿宋" w:cs="仿宋"/>
                <w:sz w:val="24"/>
              </w:rPr>
              <w:t>到相关科室查看书面材料：</w:t>
            </w:r>
          </w:p>
          <w:p>
            <w:pPr>
              <w:widowControl/>
              <w:spacing w:line="280" w:lineRule="exact"/>
              <w:jc w:val="left"/>
              <w:rPr>
                <w:rFonts w:ascii="Times New Roman" w:hAnsi="Times New Roman" w:eastAsia="仿宋" w:cs="仿宋"/>
                <w:sz w:val="24"/>
              </w:rPr>
            </w:pPr>
            <w:r>
              <w:rPr>
                <w:rFonts w:hint="eastAsia" w:ascii="Times New Roman" w:hAnsi="Times New Roman" w:eastAsia="仿宋" w:cs="仿宋"/>
                <w:sz w:val="24"/>
              </w:rPr>
              <w:t>1.内部管理规章制度不健全的扣5分；</w:t>
            </w:r>
          </w:p>
          <w:p>
            <w:pPr>
              <w:widowControl/>
              <w:spacing w:line="280" w:lineRule="exact"/>
              <w:jc w:val="left"/>
              <w:rPr>
                <w:rFonts w:ascii="Times New Roman" w:hAnsi="Times New Roman" w:eastAsia="仿宋" w:cs="仿宋"/>
                <w:sz w:val="24"/>
              </w:rPr>
            </w:pPr>
            <w:r>
              <w:rPr>
                <w:rFonts w:hint="eastAsia" w:ascii="Times New Roman" w:hAnsi="Times New Roman" w:eastAsia="仿宋" w:cs="仿宋"/>
                <w:sz w:val="24"/>
              </w:rPr>
              <w:t>2.文件资料保管不全的扣5分；</w:t>
            </w:r>
          </w:p>
          <w:p>
            <w:pPr>
              <w:widowControl/>
              <w:spacing w:line="280" w:lineRule="exact"/>
              <w:jc w:val="left"/>
              <w:rPr>
                <w:rFonts w:ascii="Times New Roman" w:hAnsi="Times New Roman" w:eastAsia="仿宋" w:cs="仿宋"/>
                <w:sz w:val="24"/>
              </w:rPr>
            </w:pPr>
            <w:r>
              <w:rPr>
                <w:rFonts w:hint="eastAsia" w:ascii="Times New Roman" w:hAnsi="Times New Roman" w:eastAsia="仿宋" w:cs="仿宋"/>
                <w:sz w:val="24"/>
              </w:rPr>
              <w:t>3.医保管理部门未定期对科室执行医保政策进行检查或未记录检查情况及分析不全的扣5分；</w:t>
            </w:r>
          </w:p>
          <w:p>
            <w:pPr>
              <w:widowControl/>
              <w:spacing w:line="280" w:lineRule="exact"/>
              <w:jc w:val="left"/>
              <w:rPr>
                <w:rFonts w:ascii="仿宋" w:hAnsi="仿宋" w:eastAsia="仿宋" w:cs="仿宋"/>
                <w:sz w:val="24"/>
              </w:rPr>
            </w:pPr>
            <w:r>
              <w:rPr>
                <w:rFonts w:hint="eastAsia" w:ascii="Times New Roman" w:hAnsi="Times New Roman" w:eastAsia="仿宋" w:cs="仿宋"/>
                <w:sz w:val="24"/>
              </w:rPr>
              <w:t>4.机构年度计划、总结中未提及医保工作，未制定详细、具体的医保政策培训计划并实施的扣5分。</w:t>
            </w:r>
          </w:p>
        </w:tc>
        <w:tc>
          <w:tcPr>
            <w:tcW w:w="1470" w:type="dxa"/>
            <w:vAlign w:val="center"/>
          </w:tcPr>
          <w:p>
            <w:pPr>
              <w:widowControl/>
              <w:jc w:val="center"/>
              <w:rPr>
                <w:rFonts w:eastAsia="仿宋"/>
                <w:b/>
                <w:bCs/>
                <w:sz w:val="24"/>
              </w:rPr>
            </w:pPr>
            <w:r>
              <w:rPr>
                <w:rFonts w:hint="eastAsia" w:ascii="Times New Roman" w:hAnsi="Times New Roman" w:cs="Times New Roman"/>
                <w:b/>
                <w:bCs/>
                <w:sz w:val="24"/>
              </w:rPr>
              <w:t>20</w:t>
            </w:r>
          </w:p>
        </w:tc>
        <w:tc>
          <w:tcPr>
            <w:tcW w:w="135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Align w:val="center"/>
          </w:tcPr>
          <w:p>
            <w:pPr>
              <w:jc w:val="center"/>
              <w:rPr>
                <w:rFonts w:eastAsia="仿宋"/>
                <w:sz w:val="28"/>
                <w:szCs w:val="28"/>
              </w:rPr>
            </w:pPr>
            <w:r>
              <w:rPr>
                <w:rFonts w:hint="eastAsia" w:ascii="Times New Roman" w:hAnsi="Times New Roman"/>
                <w:sz w:val="28"/>
                <w:szCs w:val="28"/>
              </w:rPr>
              <w:t>3</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定点医疗机构服务协议和定点标牌是否按规定管理</w:t>
            </w:r>
          </w:p>
        </w:tc>
        <w:tc>
          <w:tcPr>
            <w:tcW w:w="7485" w:type="dxa"/>
            <w:vAlign w:val="center"/>
          </w:tcPr>
          <w:p>
            <w:pPr>
              <w:widowControl/>
              <w:spacing w:line="280" w:lineRule="exact"/>
              <w:jc w:val="left"/>
              <w:rPr>
                <w:rFonts w:ascii="Times New Roman" w:hAnsi="Times New Roman" w:eastAsia="仿宋" w:cs="仿宋"/>
                <w:sz w:val="24"/>
              </w:rPr>
            </w:pPr>
            <w:r>
              <w:rPr>
                <w:rFonts w:hint="eastAsia" w:ascii="Times New Roman" w:hAnsi="Times New Roman" w:eastAsia="仿宋" w:cs="仿宋"/>
                <w:sz w:val="24"/>
              </w:rPr>
              <w:t>结合日常检查、查看书面材料及现场考察有关设置：</w:t>
            </w:r>
          </w:p>
          <w:p>
            <w:pPr>
              <w:widowControl/>
              <w:spacing w:line="280" w:lineRule="exact"/>
              <w:jc w:val="left"/>
              <w:rPr>
                <w:rFonts w:ascii="Times New Roman" w:hAnsi="Times New Roman" w:eastAsia="仿宋" w:cs="仿宋"/>
                <w:sz w:val="24"/>
              </w:rPr>
            </w:pPr>
            <w:r>
              <w:rPr>
                <w:rFonts w:hint="eastAsia" w:ascii="Times New Roman" w:hAnsi="Times New Roman" w:eastAsia="仿宋" w:cs="仿宋"/>
                <w:sz w:val="24"/>
              </w:rPr>
              <w:t>1.未签订或丢失《定点医疗机构服务协议》的扣20分；</w:t>
            </w:r>
          </w:p>
          <w:p>
            <w:pPr>
              <w:widowControl/>
              <w:spacing w:line="280" w:lineRule="exact"/>
              <w:jc w:val="left"/>
              <w:rPr>
                <w:rFonts w:ascii="仿宋" w:hAnsi="仿宋" w:eastAsia="仿宋" w:cs="仿宋"/>
                <w:sz w:val="24"/>
              </w:rPr>
            </w:pPr>
            <w:r>
              <w:rPr>
                <w:rFonts w:hint="eastAsia" w:ascii="Times New Roman" w:hAnsi="Times New Roman" w:eastAsia="仿宋" w:cs="仿宋"/>
                <w:sz w:val="24"/>
              </w:rPr>
              <w:t>2.未按规定悬挂或损坏、丢失标牌的扣5分。</w:t>
            </w:r>
          </w:p>
        </w:tc>
        <w:tc>
          <w:tcPr>
            <w:tcW w:w="1470" w:type="dxa"/>
            <w:vAlign w:val="center"/>
          </w:tcPr>
          <w:p>
            <w:pPr>
              <w:widowControl/>
              <w:jc w:val="center"/>
              <w:rPr>
                <w:rFonts w:eastAsia="仿宋"/>
                <w:b/>
                <w:bCs/>
                <w:sz w:val="24"/>
              </w:rPr>
            </w:pPr>
            <w:r>
              <w:rPr>
                <w:rFonts w:hint="eastAsia" w:ascii="Times New Roman" w:hAnsi="Times New Roman" w:cs="Times New Roman"/>
                <w:b/>
                <w:bCs/>
                <w:sz w:val="24"/>
              </w:rPr>
              <w:t>20</w:t>
            </w:r>
          </w:p>
        </w:tc>
        <w:tc>
          <w:tcPr>
            <w:tcW w:w="135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Align w:val="center"/>
          </w:tcPr>
          <w:p>
            <w:pPr>
              <w:jc w:val="center"/>
              <w:rPr>
                <w:rFonts w:eastAsia="仿宋"/>
                <w:sz w:val="28"/>
                <w:szCs w:val="28"/>
              </w:rPr>
            </w:pPr>
            <w:r>
              <w:rPr>
                <w:rFonts w:hint="eastAsia" w:ascii="Times New Roman" w:hAnsi="Times New Roman"/>
                <w:sz w:val="28"/>
                <w:szCs w:val="28"/>
              </w:rPr>
              <w:t>4</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是否积极配合医保部门的检查、审核</w:t>
            </w:r>
          </w:p>
        </w:tc>
        <w:tc>
          <w:tcPr>
            <w:tcW w:w="7485" w:type="dxa"/>
            <w:vAlign w:val="center"/>
          </w:tcPr>
          <w:p>
            <w:pPr>
              <w:widowControl/>
              <w:spacing w:line="280" w:lineRule="exact"/>
              <w:jc w:val="left"/>
              <w:rPr>
                <w:rFonts w:ascii="Times New Roman" w:hAnsi="Times New Roman" w:eastAsia="仿宋" w:cs="仿宋"/>
                <w:sz w:val="24"/>
              </w:rPr>
            </w:pPr>
            <w:r>
              <w:rPr>
                <w:rFonts w:hint="eastAsia" w:ascii="Times New Roman" w:hAnsi="Times New Roman" w:eastAsia="仿宋" w:cs="仿宋"/>
                <w:sz w:val="24"/>
              </w:rPr>
              <w:t>结合日常管理：</w:t>
            </w:r>
          </w:p>
          <w:p>
            <w:pPr>
              <w:widowControl/>
              <w:spacing w:line="280" w:lineRule="exact"/>
              <w:jc w:val="left"/>
              <w:rPr>
                <w:rFonts w:ascii="Times New Roman" w:hAnsi="Times New Roman" w:eastAsia="仿宋" w:cs="仿宋"/>
                <w:sz w:val="24"/>
              </w:rPr>
            </w:pPr>
            <w:r>
              <w:rPr>
                <w:rFonts w:hint="eastAsia" w:ascii="Times New Roman" w:hAnsi="Times New Roman" w:eastAsia="仿宋" w:cs="仿宋"/>
                <w:sz w:val="24"/>
              </w:rPr>
              <w:t>1.不积极配合医保日常检查、审核工作的视情节扣10分；</w:t>
            </w:r>
          </w:p>
          <w:p>
            <w:pPr>
              <w:widowControl/>
              <w:spacing w:line="280" w:lineRule="exact"/>
              <w:jc w:val="left"/>
              <w:rPr>
                <w:rFonts w:ascii="仿宋" w:hAnsi="仿宋" w:eastAsia="仿宋" w:cs="仿宋"/>
                <w:sz w:val="24"/>
              </w:rPr>
            </w:pPr>
            <w:r>
              <w:rPr>
                <w:rFonts w:hint="eastAsia" w:ascii="Times New Roman" w:hAnsi="Times New Roman" w:eastAsia="仿宋" w:cs="仿宋"/>
                <w:sz w:val="24"/>
              </w:rPr>
              <w:t>2.不能按要求及时提供需要查阅的医疗档案和有关资料的扣10分。</w:t>
            </w:r>
          </w:p>
        </w:tc>
        <w:tc>
          <w:tcPr>
            <w:tcW w:w="1470" w:type="dxa"/>
            <w:vAlign w:val="center"/>
          </w:tcPr>
          <w:p>
            <w:pPr>
              <w:widowControl/>
              <w:jc w:val="center"/>
              <w:rPr>
                <w:b/>
                <w:bCs/>
                <w:sz w:val="24"/>
              </w:rPr>
            </w:pPr>
            <w:r>
              <w:rPr>
                <w:rFonts w:ascii="Times New Roman" w:hAnsi="Times New Roman" w:cs="Times New Roman"/>
                <w:b/>
                <w:bCs/>
                <w:sz w:val="24"/>
              </w:rPr>
              <w:t>20</w:t>
            </w:r>
          </w:p>
        </w:tc>
        <w:tc>
          <w:tcPr>
            <w:tcW w:w="135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Align w:val="center"/>
          </w:tcPr>
          <w:p>
            <w:pPr>
              <w:jc w:val="center"/>
              <w:rPr>
                <w:rFonts w:eastAsia="仿宋"/>
                <w:sz w:val="28"/>
                <w:szCs w:val="28"/>
              </w:rPr>
            </w:pPr>
            <w:r>
              <w:rPr>
                <w:rFonts w:hint="eastAsia" w:ascii="Times New Roman" w:hAnsi="Times New Roman"/>
                <w:sz w:val="28"/>
                <w:szCs w:val="28"/>
              </w:rPr>
              <w:t>5</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对医保政策的学习和贯彻落实是否及时到位</w:t>
            </w:r>
          </w:p>
        </w:tc>
        <w:tc>
          <w:tcPr>
            <w:tcW w:w="7485" w:type="dxa"/>
            <w:vAlign w:val="center"/>
          </w:tcPr>
          <w:p>
            <w:pPr>
              <w:widowControl/>
              <w:spacing w:line="280" w:lineRule="exact"/>
              <w:jc w:val="left"/>
              <w:rPr>
                <w:rFonts w:ascii="Times New Roman" w:hAnsi="Times New Roman" w:eastAsia="仿宋" w:cs="仿宋"/>
                <w:sz w:val="24"/>
              </w:rPr>
            </w:pPr>
            <w:r>
              <w:rPr>
                <w:rFonts w:hint="eastAsia" w:ascii="Times New Roman" w:hAnsi="Times New Roman" w:eastAsia="仿宋" w:cs="仿宋"/>
                <w:sz w:val="24"/>
              </w:rPr>
              <w:t>检查有关书面材料，随机抽取部分医保管理和医务人员了解情况并测验（其中三级医院抽问10人，二级医院抽问6人，一级医院抽问3人）：</w:t>
            </w:r>
          </w:p>
          <w:p>
            <w:pPr>
              <w:widowControl/>
              <w:spacing w:line="280" w:lineRule="exact"/>
              <w:jc w:val="left"/>
              <w:rPr>
                <w:rFonts w:ascii="Times New Roman" w:hAnsi="Times New Roman" w:eastAsia="仿宋" w:cs="仿宋"/>
                <w:sz w:val="24"/>
              </w:rPr>
            </w:pPr>
            <w:r>
              <w:rPr>
                <w:rFonts w:hint="eastAsia" w:ascii="Times New Roman" w:hAnsi="Times New Roman" w:eastAsia="仿宋" w:cs="仿宋"/>
                <w:sz w:val="24"/>
              </w:rPr>
              <w:t>1.缺乏对医保政策的学习、宣传的扣20分；</w:t>
            </w:r>
          </w:p>
          <w:p>
            <w:pPr>
              <w:widowControl/>
              <w:spacing w:line="280" w:lineRule="exact"/>
              <w:jc w:val="left"/>
              <w:rPr>
                <w:rFonts w:ascii="仿宋" w:hAnsi="仿宋" w:eastAsia="仿宋" w:cs="仿宋"/>
                <w:sz w:val="24"/>
              </w:rPr>
            </w:pPr>
            <w:r>
              <w:rPr>
                <w:rFonts w:hint="eastAsia" w:ascii="Times New Roman" w:hAnsi="Times New Roman" w:eastAsia="仿宋" w:cs="仿宋"/>
                <w:sz w:val="24"/>
              </w:rPr>
              <w:t>2.回答问卷成绩均分80分为合格，成绩每下降5分扣10分。</w:t>
            </w:r>
          </w:p>
        </w:tc>
        <w:tc>
          <w:tcPr>
            <w:tcW w:w="1470" w:type="dxa"/>
            <w:vAlign w:val="center"/>
          </w:tcPr>
          <w:p>
            <w:pPr>
              <w:widowControl/>
              <w:jc w:val="center"/>
              <w:rPr>
                <w:b/>
                <w:bCs/>
                <w:sz w:val="24"/>
              </w:rPr>
            </w:pPr>
            <w:r>
              <w:rPr>
                <w:rFonts w:ascii="Times New Roman" w:hAnsi="Times New Roman" w:cs="Times New Roman"/>
                <w:b/>
                <w:bCs/>
                <w:sz w:val="24"/>
              </w:rPr>
              <w:t>30</w:t>
            </w:r>
          </w:p>
        </w:tc>
        <w:tc>
          <w:tcPr>
            <w:tcW w:w="1350" w:type="dxa"/>
            <w:vAlign w:val="center"/>
          </w:tcPr>
          <w:p>
            <w:pPr>
              <w:jc w:val="center"/>
              <w:rPr>
                <w:sz w:val="28"/>
                <w:szCs w:val="28"/>
              </w:rPr>
            </w:pPr>
          </w:p>
        </w:tc>
      </w:tr>
    </w:tbl>
    <w:p>
      <w:pPr>
        <w:spacing w:before="156" w:beforeLines="50" w:after="156" w:afterLines="50" w:line="300" w:lineRule="exact"/>
        <w:ind w:firstLine="562" w:firstLineChars="200"/>
        <w:rPr>
          <w:rFonts w:hint="eastAsia" w:ascii="Times New Roman" w:hAnsi="Times New Roman" w:eastAsia="黑体" w:cs="黑体"/>
          <w:b/>
          <w:bCs/>
          <w:sz w:val="28"/>
          <w:szCs w:val="28"/>
        </w:rPr>
      </w:pPr>
    </w:p>
    <w:p>
      <w:pPr>
        <w:spacing w:before="156" w:beforeLines="50" w:after="156" w:afterLines="50" w:line="300" w:lineRule="exact"/>
        <w:ind w:firstLine="562" w:firstLineChars="200"/>
        <w:rPr>
          <w:rFonts w:ascii="Times New Roman" w:hAnsi="Times New Roman" w:eastAsia="黑体" w:cs="黑体"/>
          <w:b/>
          <w:bCs/>
          <w:sz w:val="28"/>
          <w:szCs w:val="28"/>
        </w:rPr>
      </w:pPr>
      <w:r>
        <w:rPr>
          <w:rFonts w:hint="eastAsia" w:ascii="Times New Roman" w:hAnsi="Times New Roman" w:eastAsia="黑体" w:cs="黑体"/>
          <w:b/>
          <w:bCs/>
          <w:sz w:val="28"/>
          <w:szCs w:val="28"/>
        </w:rPr>
        <w:t>二、信息系统管理（80分）</w:t>
      </w:r>
    </w:p>
    <w:tbl>
      <w:tblPr>
        <w:tblStyle w:val="4"/>
        <w:tblW w:w="14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210"/>
        <w:gridCol w:w="7485"/>
        <w:gridCol w:w="147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shd w:val="clear" w:color="auto" w:fill="CFCECE" w:themeFill="background2" w:themeFillShade="E5"/>
          </w:tcPr>
          <w:p>
            <w:pPr>
              <w:jc w:val="center"/>
              <w:rPr>
                <w:rFonts w:ascii="黑体" w:hAnsi="黑体" w:eastAsia="黑体" w:cs="黑体"/>
                <w:sz w:val="28"/>
                <w:szCs w:val="28"/>
              </w:rPr>
            </w:pPr>
            <w:r>
              <w:rPr>
                <w:rFonts w:hint="eastAsia" w:ascii="Times New Roman" w:hAnsi="Times New Roman" w:eastAsia="黑体" w:cs="黑体"/>
                <w:sz w:val="28"/>
                <w:szCs w:val="28"/>
              </w:rPr>
              <w:t>序号</w:t>
            </w:r>
          </w:p>
        </w:tc>
        <w:tc>
          <w:tcPr>
            <w:tcW w:w="3210" w:type="dxa"/>
            <w:shd w:val="clear" w:color="auto" w:fill="CFCECE" w:themeFill="background2" w:themeFillShade="E5"/>
          </w:tcPr>
          <w:p>
            <w:pPr>
              <w:jc w:val="center"/>
              <w:rPr>
                <w:rFonts w:ascii="黑体" w:hAnsi="黑体" w:eastAsia="黑体" w:cs="黑体"/>
                <w:sz w:val="28"/>
                <w:szCs w:val="28"/>
              </w:rPr>
            </w:pPr>
            <w:r>
              <w:rPr>
                <w:rFonts w:hint="eastAsia" w:ascii="Times New Roman" w:hAnsi="Times New Roman" w:eastAsia="黑体" w:cs="黑体"/>
                <w:sz w:val="28"/>
                <w:szCs w:val="28"/>
              </w:rPr>
              <w:t>评审主要内容</w:t>
            </w:r>
          </w:p>
        </w:tc>
        <w:tc>
          <w:tcPr>
            <w:tcW w:w="7485" w:type="dxa"/>
            <w:shd w:val="clear" w:color="auto" w:fill="CFCECE" w:themeFill="background2" w:themeFillShade="E5"/>
          </w:tcPr>
          <w:p>
            <w:pPr>
              <w:jc w:val="center"/>
              <w:rPr>
                <w:rFonts w:ascii="黑体" w:hAnsi="黑体" w:eastAsia="黑体" w:cs="黑体"/>
                <w:sz w:val="28"/>
                <w:szCs w:val="28"/>
              </w:rPr>
            </w:pPr>
            <w:r>
              <w:rPr>
                <w:rFonts w:hint="eastAsia" w:ascii="Times New Roman" w:hAnsi="Times New Roman" w:eastAsia="黑体" w:cs="黑体"/>
                <w:sz w:val="28"/>
                <w:szCs w:val="28"/>
              </w:rPr>
              <w:t>检查方法和评分标准</w:t>
            </w:r>
          </w:p>
        </w:tc>
        <w:tc>
          <w:tcPr>
            <w:tcW w:w="1470" w:type="dxa"/>
            <w:shd w:val="clear" w:color="auto" w:fill="CFCECE" w:themeFill="background2" w:themeFillShade="E5"/>
          </w:tcPr>
          <w:p>
            <w:pPr>
              <w:jc w:val="center"/>
              <w:rPr>
                <w:rFonts w:ascii="黑体" w:hAnsi="黑体" w:eastAsia="黑体" w:cs="黑体"/>
                <w:sz w:val="28"/>
                <w:szCs w:val="28"/>
              </w:rPr>
            </w:pPr>
            <w:r>
              <w:rPr>
                <w:rFonts w:hint="eastAsia" w:ascii="Times New Roman" w:hAnsi="Times New Roman" w:eastAsia="黑体" w:cs="黑体"/>
                <w:sz w:val="28"/>
                <w:szCs w:val="28"/>
              </w:rPr>
              <w:t>基本分值</w:t>
            </w:r>
          </w:p>
        </w:tc>
        <w:tc>
          <w:tcPr>
            <w:tcW w:w="1350" w:type="dxa"/>
            <w:shd w:val="clear" w:color="auto" w:fill="CFCECE" w:themeFill="background2" w:themeFillShade="E5"/>
          </w:tcPr>
          <w:p>
            <w:pPr>
              <w:jc w:val="center"/>
              <w:rPr>
                <w:rFonts w:ascii="黑体" w:hAnsi="黑体" w:eastAsia="黑体" w:cs="黑体"/>
                <w:sz w:val="28"/>
                <w:szCs w:val="28"/>
              </w:rPr>
            </w:pPr>
            <w:r>
              <w:rPr>
                <w:rFonts w:hint="eastAsia" w:ascii="Times New Roman" w:hAnsi="Times New Roman" w:eastAsia="黑体" w:cs="黑体"/>
                <w:sz w:val="28"/>
                <w:szCs w:val="28"/>
              </w:rPr>
              <w:t>考评得分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25" w:type="dxa"/>
            <w:vAlign w:val="center"/>
          </w:tcPr>
          <w:p>
            <w:pPr>
              <w:jc w:val="center"/>
              <w:rPr>
                <w:rFonts w:eastAsia="仿宋"/>
                <w:sz w:val="28"/>
                <w:szCs w:val="28"/>
              </w:rPr>
            </w:pPr>
            <w:r>
              <w:rPr>
                <w:rFonts w:hint="eastAsia" w:ascii="Times New Roman" w:hAnsi="Times New Roman"/>
                <w:sz w:val="28"/>
                <w:szCs w:val="28"/>
              </w:rPr>
              <w:t>6</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信息系统管理是否有专人负责管理、维护</w:t>
            </w:r>
          </w:p>
        </w:tc>
        <w:tc>
          <w:tcPr>
            <w:tcW w:w="7485" w:type="dxa"/>
            <w:vAlign w:val="center"/>
          </w:tcPr>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查看书面材料及现场考察：</w:t>
            </w:r>
          </w:p>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1.配备信息科（股）的医疗机构10分；</w:t>
            </w:r>
          </w:p>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2.配备专（兼）职管理责任人5分；</w:t>
            </w:r>
          </w:p>
          <w:p>
            <w:pPr>
              <w:widowControl/>
              <w:spacing w:line="300" w:lineRule="exact"/>
              <w:jc w:val="left"/>
              <w:rPr>
                <w:rFonts w:ascii="仿宋" w:hAnsi="仿宋" w:eastAsia="仿宋" w:cs="仿宋"/>
                <w:sz w:val="24"/>
              </w:rPr>
            </w:pPr>
            <w:r>
              <w:rPr>
                <w:rFonts w:hint="eastAsia" w:ascii="Times New Roman" w:hAnsi="Times New Roman" w:eastAsia="仿宋" w:cs="仿宋"/>
                <w:sz w:val="24"/>
              </w:rPr>
              <w:t>3.配备医保日常维护人员，应经专业培训合格后上岗5分。</w:t>
            </w:r>
          </w:p>
        </w:tc>
        <w:tc>
          <w:tcPr>
            <w:tcW w:w="1470"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20</w:t>
            </w:r>
          </w:p>
        </w:tc>
        <w:tc>
          <w:tcPr>
            <w:tcW w:w="135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Align w:val="center"/>
          </w:tcPr>
          <w:p>
            <w:pPr>
              <w:jc w:val="center"/>
              <w:rPr>
                <w:rFonts w:eastAsia="仿宋"/>
                <w:sz w:val="28"/>
                <w:szCs w:val="28"/>
              </w:rPr>
            </w:pPr>
            <w:r>
              <w:rPr>
                <w:rFonts w:hint="eastAsia" w:ascii="Times New Roman" w:hAnsi="Times New Roman"/>
                <w:sz w:val="28"/>
                <w:szCs w:val="28"/>
              </w:rPr>
              <w:t>7</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社保信息系统管理情况</w:t>
            </w:r>
          </w:p>
        </w:tc>
        <w:tc>
          <w:tcPr>
            <w:tcW w:w="7485" w:type="dxa"/>
            <w:vAlign w:val="center"/>
          </w:tcPr>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结合日常检查、查看书面材料及现场考察信息管理系统：</w:t>
            </w:r>
          </w:p>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1.配备专职负责社保信息系统的专业技术人员，定期维护信息系统，配合社保各项需求，及时完成社保各项系统需求，保证系统正常运转、通畅的，得10分（每一项未达到的，扣2分，扣完为止）；</w:t>
            </w:r>
          </w:p>
          <w:p>
            <w:pPr>
              <w:widowControl/>
              <w:spacing w:line="300" w:lineRule="exact"/>
              <w:jc w:val="left"/>
              <w:rPr>
                <w:rFonts w:ascii="仿宋" w:hAnsi="仿宋" w:eastAsia="仿宋" w:cs="仿宋"/>
                <w:sz w:val="24"/>
              </w:rPr>
            </w:pPr>
            <w:r>
              <w:rPr>
                <w:rFonts w:hint="eastAsia" w:ascii="Times New Roman" w:hAnsi="Times New Roman" w:eastAsia="仿宋" w:cs="仿宋"/>
                <w:sz w:val="24"/>
              </w:rPr>
              <w:t>2.建立本院社保费用自查统计制度（含参保人门诊人次及次均费用、门诊特检人次及费用、住院人次及次均费用、门住比、病种费用等情况），统计数据按月分门别类，结合数据有分析报告的，能具体反应社保各项指标情况，得10分（缺1项扣2分，扣完为止；临时从社保网站下载的不得分）。</w:t>
            </w:r>
          </w:p>
        </w:tc>
        <w:tc>
          <w:tcPr>
            <w:tcW w:w="1470"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20</w:t>
            </w:r>
          </w:p>
        </w:tc>
        <w:tc>
          <w:tcPr>
            <w:tcW w:w="135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Align w:val="center"/>
          </w:tcPr>
          <w:p>
            <w:pPr>
              <w:jc w:val="center"/>
              <w:rPr>
                <w:rFonts w:eastAsia="仿宋"/>
                <w:sz w:val="28"/>
                <w:szCs w:val="28"/>
              </w:rPr>
            </w:pPr>
            <w:r>
              <w:rPr>
                <w:rFonts w:hint="eastAsia" w:ascii="Times New Roman" w:hAnsi="Times New Roman"/>
                <w:sz w:val="28"/>
                <w:szCs w:val="28"/>
              </w:rPr>
              <w:t>8</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具备符合医保接口规范的医疗机构内部管理信息系统，医保管理人员和医务人员是否熟悉系统使用</w:t>
            </w:r>
          </w:p>
        </w:tc>
        <w:tc>
          <w:tcPr>
            <w:tcW w:w="7485" w:type="dxa"/>
            <w:vAlign w:val="center"/>
          </w:tcPr>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现场考察信息管理系统、随机抽取部分医保管理和医务人员了解情况并测验（其中三级医院抽问10人，二级医院抽问6人，一级医院抽问3人）：</w:t>
            </w:r>
          </w:p>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1.配备符合医保接口规范的医疗机构内部管理信息系统得10分；</w:t>
            </w:r>
          </w:p>
          <w:p>
            <w:pPr>
              <w:widowControl/>
              <w:spacing w:line="300" w:lineRule="exact"/>
              <w:jc w:val="left"/>
              <w:rPr>
                <w:rFonts w:ascii="仿宋" w:hAnsi="仿宋" w:eastAsia="仿宋" w:cs="仿宋"/>
                <w:sz w:val="24"/>
              </w:rPr>
            </w:pPr>
            <w:r>
              <w:rPr>
                <w:rFonts w:hint="eastAsia" w:ascii="Times New Roman" w:hAnsi="Times New Roman" w:eastAsia="仿宋" w:cs="仿宋"/>
                <w:sz w:val="24"/>
              </w:rPr>
              <w:t>2.查看是否建立医生工作站，医保管理人员和医务人员熟悉系统使用，得10分。</w:t>
            </w:r>
          </w:p>
        </w:tc>
        <w:tc>
          <w:tcPr>
            <w:tcW w:w="1470"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20</w:t>
            </w:r>
          </w:p>
        </w:tc>
        <w:tc>
          <w:tcPr>
            <w:tcW w:w="135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Align w:val="center"/>
          </w:tcPr>
          <w:p>
            <w:pPr>
              <w:jc w:val="center"/>
              <w:rPr>
                <w:sz w:val="28"/>
                <w:szCs w:val="28"/>
              </w:rPr>
            </w:pPr>
            <w:r>
              <w:rPr>
                <w:rFonts w:hint="eastAsia" w:ascii="Times New Roman" w:hAnsi="Times New Roman"/>
                <w:sz w:val="28"/>
                <w:szCs w:val="28"/>
              </w:rPr>
              <w:t>9</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是否实现基本医疗保险、大病保险、医疗救助“一站式”即时结算</w:t>
            </w:r>
          </w:p>
        </w:tc>
        <w:tc>
          <w:tcPr>
            <w:tcW w:w="7485" w:type="dxa"/>
            <w:vAlign w:val="center"/>
          </w:tcPr>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结合日常检查、查看书面材料及现场考察信息管理系统：</w:t>
            </w:r>
          </w:p>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1.基本医疗保险（门诊、住院）、大病保险等实现即时结算的不扣分，有一项没有实现的扣10分；</w:t>
            </w:r>
          </w:p>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2.医疗救助未实现“一站式”结算的，扣5分；</w:t>
            </w:r>
          </w:p>
          <w:p>
            <w:pPr>
              <w:widowControl/>
              <w:spacing w:line="300" w:lineRule="exact"/>
              <w:jc w:val="left"/>
              <w:rPr>
                <w:rFonts w:ascii="仿宋" w:hAnsi="仿宋" w:eastAsia="仿宋" w:cs="仿宋"/>
                <w:sz w:val="24"/>
              </w:rPr>
            </w:pPr>
            <w:r>
              <w:rPr>
                <w:rFonts w:hint="eastAsia" w:ascii="Times New Roman" w:hAnsi="Times New Roman" w:eastAsia="仿宋" w:cs="仿宋"/>
                <w:sz w:val="24"/>
              </w:rPr>
              <w:t>3.不使用医保结算管理信息系统结算或未按规定启动医保信息应急预案的，扣5分。</w:t>
            </w:r>
          </w:p>
        </w:tc>
        <w:tc>
          <w:tcPr>
            <w:tcW w:w="1470"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20</w:t>
            </w:r>
          </w:p>
        </w:tc>
        <w:tc>
          <w:tcPr>
            <w:tcW w:w="1350" w:type="dxa"/>
            <w:vAlign w:val="center"/>
          </w:tcPr>
          <w:p>
            <w:pPr>
              <w:jc w:val="center"/>
              <w:rPr>
                <w:sz w:val="28"/>
                <w:szCs w:val="28"/>
              </w:rPr>
            </w:pPr>
          </w:p>
        </w:tc>
      </w:tr>
    </w:tbl>
    <w:p>
      <w:pPr>
        <w:spacing w:before="156" w:beforeLines="50" w:after="156" w:afterLines="50" w:line="300" w:lineRule="exact"/>
        <w:ind w:firstLine="562" w:firstLineChars="200"/>
        <w:rPr>
          <w:rFonts w:ascii="Times New Roman" w:hAnsi="Times New Roman" w:eastAsia="黑体" w:cs="黑体"/>
          <w:b/>
          <w:bCs/>
          <w:sz w:val="28"/>
          <w:szCs w:val="28"/>
        </w:rPr>
      </w:pPr>
      <w:bookmarkStart w:id="0" w:name="_GoBack"/>
      <w:bookmarkEnd w:id="0"/>
      <w:r>
        <w:rPr>
          <w:rFonts w:hint="eastAsia" w:ascii="Times New Roman" w:hAnsi="Times New Roman" w:eastAsia="黑体" w:cs="黑体"/>
          <w:b/>
          <w:bCs/>
          <w:sz w:val="28"/>
          <w:szCs w:val="28"/>
        </w:rPr>
        <w:t>三、医疗服务管理（200分）</w:t>
      </w:r>
    </w:p>
    <w:tbl>
      <w:tblPr>
        <w:tblStyle w:val="4"/>
        <w:tblW w:w="14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210"/>
        <w:gridCol w:w="7685"/>
        <w:gridCol w:w="1365"/>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shd w:val="clear" w:color="auto" w:fill="CFCECE" w:themeFill="background2" w:themeFillShade="E5"/>
          </w:tcPr>
          <w:p>
            <w:pPr>
              <w:jc w:val="center"/>
              <w:rPr>
                <w:rFonts w:ascii="黑体" w:hAnsi="黑体" w:eastAsia="黑体" w:cs="黑体"/>
                <w:sz w:val="28"/>
                <w:szCs w:val="28"/>
              </w:rPr>
            </w:pPr>
            <w:r>
              <w:rPr>
                <w:rFonts w:hint="eastAsia" w:ascii="Times New Roman" w:hAnsi="Times New Roman" w:eastAsia="黑体" w:cs="黑体"/>
                <w:sz w:val="28"/>
                <w:szCs w:val="28"/>
              </w:rPr>
              <w:t>序号</w:t>
            </w:r>
          </w:p>
        </w:tc>
        <w:tc>
          <w:tcPr>
            <w:tcW w:w="3210" w:type="dxa"/>
            <w:shd w:val="clear" w:color="auto" w:fill="CFCECE" w:themeFill="background2" w:themeFillShade="E5"/>
          </w:tcPr>
          <w:p>
            <w:pPr>
              <w:jc w:val="center"/>
              <w:rPr>
                <w:rFonts w:ascii="黑体" w:hAnsi="黑体" w:eastAsia="黑体" w:cs="黑体"/>
                <w:sz w:val="28"/>
                <w:szCs w:val="28"/>
              </w:rPr>
            </w:pPr>
            <w:r>
              <w:rPr>
                <w:rFonts w:hint="eastAsia" w:ascii="Times New Roman" w:hAnsi="Times New Roman" w:eastAsia="黑体" w:cs="黑体"/>
                <w:sz w:val="28"/>
                <w:szCs w:val="28"/>
              </w:rPr>
              <w:t>评审主要内容</w:t>
            </w:r>
          </w:p>
        </w:tc>
        <w:tc>
          <w:tcPr>
            <w:tcW w:w="7685" w:type="dxa"/>
            <w:shd w:val="clear" w:color="auto" w:fill="CFCECE" w:themeFill="background2" w:themeFillShade="E5"/>
          </w:tcPr>
          <w:p>
            <w:pPr>
              <w:jc w:val="center"/>
              <w:rPr>
                <w:rFonts w:ascii="黑体" w:hAnsi="黑体" w:eastAsia="黑体" w:cs="黑体"/>
                <w:sz w:val="28"/>
                <w:szCs w:val="28"/>
              </w:rPr>
            </w:pPr>
            <w:r>
              <w:rPr>
                <w:rFonts w:hint="eastAsia" w:ascii="Times New Roman" w:hAnsi="Times New Roman" w:eastAsia="黑体" w:cs="黑体"/>
                <w:sz w:val="28"/>
                <w:szCs w:val="28"/>
              </w:rPr>
              <w:t>检查方法和评分标准</w:t>
            </w:r>
          </w:p>
        </w:tc>
        <w:tc>
          <w:tcPr>
            <w:tcW w:w="1365" w:type="dxa"/>
            <w:shd w:val="clear" w:color="auto" w:fill="CFCECE" w:themeFill="background2" w:themeFillShade="E5"/>
          </w:tcPr>
          <w:p>
            <w:pPr>
              <w:jc w:val="center"/>
              <w:rPr>
                <w:rFonts w:ascii="黑体" w:hAnsi="黑体" w:eastAsia="黑体" w:cs="黑体"/>
                <w:sz w:val="28"/>
                <w:szCs w:val="28"/>
              </w:rPr>
            </w:pPr>
            <w:r>
              <w:rPr>
                <w:rFonts w:hint="eastAsia" w:ascii="Times New Roman" w:hAnsi="Times New Roman" w:eastAsia="黑体" w:cs="黑体"/>
                <w:sz w:val="28"/>
                <w:szCs w:val="28"/>
              </w:rPr>
              <w:t>基本分值</w:t>
            </w:r>
          </w:p>
        </w:tc>
        <w:tc>
          <w:tcPr>
            <w:tcW w:w="1380" w:type="dxa"/>
            <w:shd w:val="clear" w:color="auto" w:fill="CFCECE" w:themeFill="background2" w:themeFillShade="E5"/>
          </w:tcPr>
          <w:p>
            <w:pPr>
              <w:jc w:val="center"/>
              <w:rPr>
                <w:rFonts w:ascii="黑体" w:hAnsi="黑体" w:eastAsia="黑体" w:cs="黑体"/>
                <w:sz w:val="28"/>
                <w:szCs w:val="28"/>
              </w:rPr>
            </w:pPr>
            <w:r>
              <w:rPr>
                <w:rFonts w:hint="eastAsia" w:ascii="Times New Roman" w:hAnsi="Times New Roman" w:eastAsia="黑体" w:cs="黑体"/>
                <w:sz w:val="28"/>
                <w:szCs w:val="28"/>
              </w:rPr>
              <w:t>考评得分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6" w:hRule="atLeast"/>
        </w:trPr>
        <w:tc>
          <w:tcPr>
            <w:tcW w:w="825" w:type="dxa"/>
            <w:vAlign w:val="center"/>
          </w:tcPr>
          <w:p>
            <w:pPr>
              <w:jc w:val="center"/>
              <w:rPr>
                <w:sz w:val="28"/>
                <w:szCs w:val="28"/>
              </w:rPr>
            </w:pPr>
            <w:r>
              <w:rPr>
                <w:rFonts w:hint="eastAsia" w:ascii="Times New Roman" w:hAnsi="Times New Roman"/>
                <w:sz w:val="28"/>
                <w:szCs w:val="28"/>
              </w:rPr>
              <w:t>10</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医保管理组织、分工、人员、职责等</w:t>
            </w:r>
          </w:p>
        </w:tc>
        <w:tc>
          <w:tcPr>
            <w:tcW w:w="7685" w:type="dxa"/>
            <w:vAlign w:val="center"/>
          </w:tcPr>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结合日常检查、查看书面材料及现场考察：</w:t>
            </w:r>
          </w:p>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1.一级医院及以下医院（包括乡镇卫生院）：</w:t>
            </w:r>
          </w:p>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（1）建立社保工作领导小组，有一名院领导分管社保工作，得10分；</w:t>
            </w:r>
          </w:p>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（2）配备专职社保管理人员，得10分，兼职得5分；</w:t>
            </w:r>
          </w:p>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（3）社保专职管理人员有一人为副高以上临床医师职称的，得10分；</w:t>
            </w:r>
          </w:p>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（4）服务基本医保参保人累计10万人次以上，增加专职管理人员的，得10分，增加兼职人员的，得5分，未增加不得分；服务基本医保参保人未超过10万人的，得5分；</w:t>
            </w:r>
          </w:p>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（5）配备PSAM卡管理人员，得10分。</w:t>
            </w:r>
          </w:p>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2.二级以上医疗机构(含市属专科医院) ：</w:t>
            </w:r>
          </w:p>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（1）设立医保办，有一名院领导分管社保工作的，医保办专职管理社保业务的，得10分；兼职得5分；</w:t>
            </w:r>
          </w:p>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（2）社保专职管理人员配置： ①1000（含1000）张床位以上配备5人及以上的，得15分；配备3人及以上的，得10分； ②500-1000（含500）张床位以上配备4人及以上的， 得15分；配备3人的，得10分； ③300-500（含300）张床位以上配备3人及以上的， 得15分；配备2人的，得10分；④100-300（含100）张床位以上配备2人及以上的，得15分；配备1人的，得10分；</w:t>
            </w:r>
          </w:p>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（3）配备专职社保管理人员，有副高以上临床医师职称专职管理人员的得5分；兼职人员管理社保业务的，得0分；</w:t>
            </w:r>
          </w:p>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（4）服务基本医保参保人累计10万人次以上，增加专职管理人员的，得10分，增加兼职人员的，得5分，未增加不得分；服务基本医保参保人未超过10万人的，得5分；</w:t>
            </w:r>
          </w:p>
          <w:p>
            <w:pPr>
              <w:widowControl/>
              <w:spacing w:line="300" w:lineRule="exact"/>
              <w:jc w:val="left"/>
              <w:rPr>
                <w:rFonts w:ascii="仿宋" w:hAnsi="仿宋" w:eastAsia="仿宋" w:cs="仿宋"/>
                <w:sz w:val="24"/>
              </w:rPr>
            </w:pPr>
            <w:r>
              <w:rPr>
                <w:rFonts w:hint="eastAsia" w:ascii="Times New Roman" w:hAnsi="Times New Roman" w:eastAsia="仿宋" w:cs="仿宋"/>
                <w:sz w:val="24"/>
              </w:rPr>
              <w:t>（5）配备PSAM卡管理人员，得10分。</w:t>
            </w:r>
          </w:p>
        </w:tc>
        <w:tc>
          <w:tcPr>
            <w:tcW w:w="1365"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50</w:t>
            </w:r>
          </w:p>
        </w:tc>
        <w:tc>
          <w:tcPr>
            <w:tcW w:w="138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trPr>
        <w:tc>
          <w:tcPr>
            <w:tcW w:w="825" w:type="dxa"/>
            <w:vAlign w:val="center"/>
          </w:tcPr>
          <w:p>
            <w:pPr>
              <w:jc w:val="center"/>
              <w:rPr>
                <w:sz w:val="28"/>
                <w:szCs w:val="28"/>
              </w:rPr>
            </w:pPr>
            <w:r>
              <w:rPr>
                <w:rFonts w:hint="eastAsia" w:ascii="Times New Roman" w:hAnsi="Times New Roman"/>
                <w:sz w:val="28"/>
                <w:szCs w:val="28"/>
              </w:rPr>
              <w:t>11</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医疗机构床位标准情况</w:t>
            </w:r>
          </w:p>
        </w:tc>
        <w:tc>
          <w:tcPr>
            <w:tcW w:w="7685" w:type="dxa"/>
            <w:vAlign w:val="center"/>
          </w:tcPr>
          <w:p>
            <w:pPr>
              <w:widowControl/>
              <w:jc w:val="left"/>
              <w:rPr>
                <w:rFonts w:ascii="Times New Roman" w:hAnsi="Times New Roman" w:eastAsia="仿宋" w:cs="仿宋"/>
                <w:sz w:val="24"/>
              </w:rPr>
            </w:pPr>
            <w:r>
              <w:rPr>
                <w:rFonts w:hint="eastAsia" w:ascii="Times New Roman" w:hAnsi="Times New Roman" w:eastAsia="仿宋" w:cs="仿宋"/>
                <w:sz w:val="24"/>
              </w:rPr>
              <w:t>查看书面材料及现场考察：</w:t>
            </w:r>
          </w:p>
          <w:p>
            <w:pPr>
              <w:widowControl/>
              <w:jc w:val="left"/>
              <w:rPr>
                <w:rFonts w:ascii="仿宋" w:hAnsi="仿宋" w:eastAsia="仿宋" w:cs="仿宋"/>
                <w:sz w:val="24"/>
              </w:rPr>
            </w:pPr>
            <w:r>
              <w:rPr>
                <w:rFonts w:hint="eastAsia" w:ascii="Times New Roman" w:hAnsi="Times New Roman" w:eastAsia="仿宋" w:cs="仿宋"/>
                <w:sz w:val="24"/>
              </w:rPr>
              <w:t>符合社保床位支付标准的床位数占总床位数80%以上的，得10分；低于80%的，每降低1个百分点扣1分，扣完为止。</w:t>
            </w:r>
          </w:p>
        </w:tc>
        <w:tc>
          <w:tcPr>
            <w:tcW w:w="1365"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10</w:t>
            </w:r>
          </w:p>
        </w:tc>
        <w:tc>
          <w:tcPr>
            <w:tcW w:w="138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7" w:hRule="atLeast"/>
        </w:trPr>
        <w:tc>
          <w:tcPr>
            <w:tcW w:w="825" w:type="dxa"/>
            <w:vAlign w:val="center"/>
          </w:tcPr>
          <w:p>
            <w:pPr>
              <w:jc w:val="center"/>
              <w:rPr>
                <w:sz w:val="28"/>
                <w:szCs w:val="28"/>
              </w:rPr>
            </w:pPr>
            <w:r>
              <w:rPr>
                <w:rFonts w:hint="eastAsia" w:ascii="Times New Roman" w:hAnsi="Times New Roman"/>
                <w:sz w:val="28"/>
                <w:szCs w:val="28"/>
              </w:rPr>
              <w:t>12</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基本医保服务项目管理情况</w:t>
            </w:r>
          </w:p>
        </w:tc>
        <w:tc>
          <w:tcPr>
            <w:tcW w:w="7685" w:type="dxa"/>
            <w:vAlign w:val="center"/>
          </w:tcPr>
          <w:p>
            <w:pPr>
              <w:widowControl/>
              <w:jc w:val="left"/>
              <w:rPr>
                <w:rFonts w:ascii="Times New Roman" w:hAnsi="Times New Roman" w:eastAsia="仿宋" w:cs="仿宋"/>
                <w:sz w:val="24"/>
              </w:rPr>
            </w:pPr>
            <w:r>
              <w:rPr>
                <w:rFonts w:hint="eastAsia" w:ascii="Times New Roman" w:hAnsi="Times New Roman" w:eastAsia="仿宋" w:cs="仿宋"/>
                <w:sz w:val="24"/>
              </w:rPr>
              <w:t>查看书面材料及现场考察：</w:t>
            </w:r>
          </w:p>
          <w:p>
            <w:pPr>
              <w:widowControl/>
              <w:jc w:val="left"/>
              <w:rPr>
                <w:rFonts w:ascii="仿宋" w:hAnsi="仿宋" w:eastAsia="仿宋" w:cs="仿宋"/>
                <w:sz w:val="24"/>
              </w:rPr>
            </w:pPr>
            <w:r>
              <w:rPr>
                <w:rFonts w:hint="eastAsia" w:ascii="Times New Roman" w:hAnsi="Times New Roman" w:eastAsia="仿宋" w:cs="仿宋"/>
                <w:sz w:val="24"/>
              </w:rPr>
              <w:t>已开展基本医保服务项目数量占比不足75%的，得0分；75%≤占比&lt;85%的，得10分；≥85%的，得20分。</w:t>
            </w:r>
          </w:p>
        </w:tc>
        <w:tc>
          <w:tcPr>
            <w:tcW w:w="1365"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20</w:t>
            </w:r>
          </w:p>
        </w:tc>
        <w:tc>
          <w:tcPr>
            <w:tcW w:w="138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1" w:hRule="atLeast"/>
        </w:trPr>
        <w:tc>
          <w:tcPr>
            <w:tcW w:w="825" w:type="dxa"/>
            <w:vAlign w:val="center"/>
          </w:tcPr>
          <w:p>
            <w:pPr>
              <w:jc w:val="center"/>
              <w:rPr>
                <w:rFonts w:eastAsia="仿宋"/>
                <w:sz w:val="28"/>
                <w:szCs w:val="28"/>
              </w:rPr>
            </w:pPr>
            <w:r>
              <w:rPr>
                <w:rFonts w:hint="eastAsia" w:ascii="Times New Roman" w:hAnsi="Times New Roman"/>
                <w:sz w:val="28"/>
                <w:szCs w:val="28"/>
              </w:rPr>
              <w:t>13</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医保专用窗口情况</w:t>
            </w:r>
          </w:p>
        </w:tc>
        <w:tc>
          <w:tcPr>
            <w:tcW w:w="7685" w:type="dxa"/>
            <w:vAlign w:val="center"/>
          </w:tcPr>
          <w:p>
            <w:pPr>
              <w:widowControl/>
              <w:jc w:val="left"/>
              <w:rPr>
                <w:rFonts w:ascii="Times New Roman" w:hAnsi="Times New Roman" w:eastAsia="仿宋" w:cs="仿宋"/>
                <w:sz w:val="24"/>
              </w:rPr>
            </w:pPr>
            <w:r>
              <w:rPr>
                <w:rFonts w:hint="eastAsia" w:ascii="Times New Roman" w:hAnsi="Times New Roman" w:eastAsia="仿宋" w:cs="仿宋"/>
                <w:sz w:val="24"/>
              </w:rPr>
              <w:t>现场考察：</w:t>
            </w:r>
          </w:p>
          <w:p>
            <w:pPr>
              <w:widowControl/>
              <w:jc w:val="left"/>
              <w:rPr>
                <w:rFonts w:ascii="Times New Roman" w:hAnsi="Times New Roman" w:eastAsia="仿宋" w:cs="仿宋"/>
                <w:sz w:val="24"/>
              </w:rPr>
            </w:pPr>
            <w:r>
              <w:rPr>
                <w:rFonts w:hint="eastAsia" w:ascii="Times New Roman" w:hAnsi="Times New Roman" w:eastAsia="仿宋" w:cs="仿宋"/>
                <w:sz w:val="24"/>
              </w:rPr>
              <w:t>1.专用窗口3个（含）以上的，得20分； </w:t>
            </w:r>
          </w:p>
          <w:p>
            <w:pPr>
              <w:widowControl/>
              <w:jc w:val="left"/>
              <w:rPr>
                <w:rFonts w:ascii="Times New Roman" w:hAnsi="Times New Roman" w:eastAsia="仿宋" w:cs="仿宋"/>
                <w:sz w:val="24"/>
              </w:rPr>
            </w:pPr>
            <w:r>
              <w:rPr>
                <w:rFonts w:hint="eastAsia" w:ascii="Times New Roman" w:hAnsi="Times New Roman" w:eastAsia="仿宋" w:cs="仿宋"/>
                <w:sz w:val="24"/>
              </w:rPr>
              <w:t>2.专用窗口2个的，得15分；</w:t>
            </w:r>
          </w:p>
          <w:p>
            <w:pPr>
              <w:widowControl/>
              <w:jc w:val="left"/>
              <w:rPr>
                <w:rFonts w:ascii="Times New Roman" w:hAnsi="Times New Roman" w:eastAsia="仿宋" w:cs="仿宋"/>
                <w:sz w:val="24"/>
              </w:rPr>
            </w:pPr>
            <w:r>
              <w:rPr>
                <w:rFonts w:hint="eastAsia" w:ascii="Times New Roman" w:hAnsi="Times New Roman" w:eastAsia="仿宋" w:cs="仿宋"/>
                <w:sz w:val="24"/>
              </w:rPr>
              <w:t>3.专用窗口1个的，得10分；</w:t>
            </w:r>
          </w:p>
          <w:p>
            <w:pPr>
              <w:widowControl/>
              <w:jc w:val="left"/>
              <w:rPr>
                <w:rFonts w:ascii="Times New Roman" w:hAnsi="Times New Roman" w:eastAsia="仿宋" w:cs="仿宋"/>
                <w:sz w:val="24"/>
              </w:rPr>
            </w:pPr>
            <w:r>
              <w:rPr>
                <w:rFonts w:hint="eastAsia" w:ascii="Times New Roman" w:hAnsi="Times New Roman" w:eastAsia="仿宋" w:cs="仿宋"/>
                <w:sz w:val="24"/>
              </w:rPr>
              <w:t>4.无设立专用窗口的，不得分；</w:t>
            </w:r>
          </w:p>
          <w:p>
            <w:pPr>
              <w:widowControl/>
              <w:jc w:val="left"/>
              <w:rPr>
                <w:rFonts w:ascii="仿宋" w:hAnsi="仿宋" w:eastAsia="仿宋" w:cs="仿宋"/>
                <w:sz w:val="24"/>
              </w:rPr>
            </w:pPr>
            <w:r>
              <w:rPr>
                <w:rFonts w:hint="eastAsia" w:ascii="Times New Roman" w:hAnsi="Times New Roman" w:eastAsia="仿宋" w:cs="仿宋"/>
                <w:sz w:val="24"/>
              </w:rPr>
              <w:t>5.乡镇卫生院确因环境条件所限，与其他窗口兼用的，可根据兼用窗口是否有医疗保险标识、标识是否明显、窗口是否合理等因素，经评估小组讨论一致同意通过的，可酌情给分，但最高不得超过15分。</w:t>
            </w:r>
          </w:p>
        </w:tc>
        <w:tc>
          <w:tcPr>
            <w:tcW w:w="1365"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20</w:t>
            </w:r>
          </w:p>
        </w:tc>
        <w:tc>
          <w:tcPr>
            <w:tcW w:w="138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4" w:hRule="atLeast"/>
        </w:trPr>
        <w:tc>
          <w:tcPr>
            <w:tcW w:w="825" w:type="dxa"/>
            <w:vAlign w:val="center"/>
          </w:tcPr>
          <w:p>
            <w:pPr>
              <w:jc w:val="center"/>
              <w:rPr>
                <w:rFonts w:eastAsia="仿宋"/>
                <w:sz w:val="28"/>
                <w:szCs w:val="28"/>
              </w:rPr>
            </w:pPr>
            <w:r>
              <w:rPr>
                <w:rFonts w:hint="eastAsia" w:ascii="Times New Roman" w:hAnsi="Times New Roman"/>
                <w:sz w:val="28"/>
                <w:szCs w:val="28"/>
              </w:rPr>
              <w:t>14</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PSAM卡登记管理情况</w:t>
            </w:r>
          </w:p>
        </w:tc>
        <w:tc>
          <w:tcPr>
            <w:tcW w:w="7685" w:type="dxa"/>
            <w:vAlign w:val="center"/>
          </w:tcPr>
          <w:p>
            <w:pPr>
              <w:widowControl/>
              <w:jc w:val="left"/>
              <w:rPr>
                <w:rFonts w:ascii="Times New Roman" w:hAnsi="Times New Roman" w:eastAsia="仿宋" w:cs="仿宋"/>
                <w:sz w:val="24"/>
              </w:rPr>
            </w:pPr>
            <w:r>
              <w:rPr>
                <w:rFonts w:hint="eastAsia" w:ascii="Times New Roman" w:hAnsi="Times New Roman" w:eastAsia="仿宋" w:cs="仿宋"/>
                <w:sz w:val="24"/>
              </w:rPr>
              <w:t>查看书面材料及现场考察：</w:t>
            </w:r>
          </w:p>
          <w:p>
            <w:pPr>
              <w:widowControl/>
              <w:jc w:val="left"/>
              <w:rPr>
                <w:rFonts w:ascii="仿宋" w:hAnsi="仿宋" w:eastAsia="仿宋" w:cs="仿宋"/>
                <w:sz w:val="24"/>
              </w:rPr>
            </w:pPr>
            <w:r>
              <w:rPr>
                <w:rFonts w:hint="eastAsia" w:ascii="Times New Roman" w:hAnsi="Times New Roman" w:eastAsia="仿宋" w:cs="仿宋"/>
                <w:sz w:val="24"/>
              </w:rPr>
              <w:t>建立本院PSAM卡登记跟踪记录，记录每张PSAM卡的准确物理使用位置，以及位置变更记录，确保PSAM卡卡号和位置一一对应，得20分。抽查2处，PSAM卡卡号和位置不符,一处扣10分。</w:t>
            </w:r>
          </w:p>
        </w:tc>
        <w:tc>
          <w:tcPr>
            <w:tcW w:w="1365"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20</w:t>
            </w:r>
          </w:p>
        </w:tc>
        <w:tc>
          <w:tcPr>
            <w:tcW w:w="138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5" w:hRule="atLeast"/>
        </w:trPr>
        <w:tc>
          <w:tcPr>
            <w:tcW w:w="825" w:type="dxa"/>
            <w:vAlign w:val="center"/>
          </w:tcPr>
          <w:p>
            <w:pPr>
              <w:jc w:val="center"/>
              <w:rPr>
                <w:sz w:val="28"/>
                <w:szCs w:val="28"/>
              </w:rPr>
            </w:pPr>
            <w:r>
              <w:rPr>
                <w:rFonts w:hint="eastAsia" w:ascii="Times New Roman" w:hAnsi="Times New Roman"/>
                <w:sz w:val="28"/>
                <w:szCs w:val="28"/>
              </w:rPr>
              <w:t>15</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医疗收费标准是否明码标价</w:t>
            </w:r>
          </w:p>
        </w:tc>
        <w:tc>
          <w:tcPr>
            <w:tcW w:w="7685" w:type="dxa"/>
            <w:vAlign w:val="center"/>
          </w:tcPr>
          <w:p>
            <w:pPr>
              <w:widowControl/>
              <w:jc w:val="left"/>
              <w:rPr>
                <w:rFonts w:ascii="Times New Roman" w:hAnsi="Times New Roman" w:eastAsia="仿宋" w:cs="仿宋"/>
                <w:sz w:val="24"/>
              </w:rPr>
            </w:pPr>
            <w:r>
              <w:rPr>
                <w:rFonts w:hint="eastAsia" w:ascii="Times New Roman" w:hAnsi="Times New Roman" w:eastAsia="仿宋" w:cs="仿宋"/>
                <w:sz w:val="24"/>
              </w:rPr>
              <w:t>现场考察，结合随机抽取住院参保人10人进行问卷调查：</w:t>
            </w:r>
          </w:p>
          <w:p>
            <w:pPr>
              <w:widowControl/>
              <w:jc w:val="left"/>
              <w:rPr>
                <w:rFonts w:ascii="Times New Roman" w:hAnsi="Times New Roman" w:eastAsia="仿宋" w:cs="仿宋"/>
                <w:sz w:val="24"/>
              </w:rPr>
            </w:pPr>
            <w:r>
              <w:rPr>
                <w:rFonts w:hint="eastAsia" w:ascii="Times New Roman" w:hAnsi="Times New Roman" w:eastAsia="仿宋" w:cs="仿宋"/>
                <w:sz w:val="24"/>
              </w:rPr>
              <w:t>1.不按医疗收费标准规定执行的，每查实一例扣5分；</w:t>
            </w:r>
          </w:p>
          <w:p>
            <w:pPr>
              <w:widowControl/>
              <w:jc w:val="left"/>
              <w:rPr>
                <w:rFonts w:ascii="Times New Roman" w:hAnsi="Times New Roman" w:eastAsia="仿宋" w:cs="仿宋"/>
                <w:sz w:val="24"/>
              </w:rPr>
            </w:pPr>
            <w:r>
              <w:rPr>
                <w:rFonts w:hint="eastAsia" w:ascii="Times New Roman" w:hAnsi="Times New Roman" w:eastAsia="仿宋" w:cs="仿宋"/>
                <w:sz w:val="24"/>
              </w:rPr>
              <w:t>2.常用药品和主要医疗服务价格标准不公开的扣5分；</w:t>
            </w:r>
          </w:p>
          <w:p>
            <w:pPr>
              <w:widowControl/>
              <w:jc w:val="left"/>
              <w:rPr>
                <w:rFonts w:ascii="Times New Roman" w:hAnsi="Times New Roman" w:eastAsia="仿宋" w:cs="仿宋"/>
                <w:sz w:val="24"/>
              </w:rPr>
            </w:pPr>
            <w:r>
              <w:rPr>
                <w:rFonts w:hint="eastAsia" w:ascii="Times New Roman" w:hAnsi="Times New Roman" w:eastAsia="仿宋" w:cs="仿宋"/>
                <w:sz w:val="24"/>
              </w:rPr>
              <w:t>3.查看医院的收费系统，不符合物价部门规定的扣5分；</w:t>
            </w:r>
          </w:p>
          <w:p>
            <w:pPr>
              <w:widowControl/>
              <w:jc w:val="left"/>
              <w:rPr>
                <w:rFonts w:ascii="仿宋" w:hAnsi="仿宋" w:eastAsia="仿宋" w:cs="仿宋"/>
                <w:sz w:val="24"/>
              </w:rPr>
            </w:pPr>
            <w:r>
              <w:rPr>
                <w:rFonts w:hint="eastAsia" w:ascii="Times New Roman" w:hAnsi="Times New Roman" w:eastAsia="仿宋" w:cs="仿宋"/>
                <w:sz w:val="24"/>
              </w:rPr>
              <w:t>4.不能提供正规医疗费用发票及清单的查实一例扣5分。</w:t>
            </w:r>
          </w:p>
        </w:tc>
        <w:tc>
          <w:tcPr>
            <w:tcW w:w="1365"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20</w:t>
            </w:r>
          </w:p>
        </w:tc>
        <w:tc>
          <w:tcPr>
            <w:tcW w:w="138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7" w:hRule="atLeast"/>
        </w:trPr>
        <w:tc>
          <w:tcPr>
            <w:tcW w:w="825" w:type="dxa"/>
            <w:vAlign w:val="center"/>
          </w:tcPr>
          <w:p>
            <w:pPr>
              <w:jc w:val="center"/>
              <w:rPr>
                <w:sz w:val="28"/>
                <w:szCs w:val="28"/>
              </w:rPr>
            </w:pPr>
            <w:r>
              <w:rPr>
                <w:rFonts w:hint="eastAsia" w:ascii="Times New Roman" w:hAnsi="Times New Roman"/>
                <w:sz w:val="28"/>
                <w:szCs w:val="28"/>
              </w:rPr>
              <w:t>16</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异地就医管理是否规范</w:t>
            </w:r>
          </w:p>
        </w:tc>
        <w:tc>
          <w:tcPr>
            <w:tcW w:w="7685" w:type="dxa"/>
            <w:vAlign w:val="center"/>
          </w:tcPr>
          <w:p>
            <w:pPr>
              <w:widowControl/>
              <w:jc w:val="left"/>
              <w:rPr>
                <w:rFonts w:ascii="Times New Roman" w:hAnsi="Times New Roman" w:eastAsia="仿宋" w:cs="仿宋"/>
                <w:sz w:val="24"/>
              </w:rPr>
            </w:pPr>
            <w:r>
              <w:rPr>
                <w:rFonts w:hint="eastAsia" w:ascii="Times New Roman" w:hAnsi="Times New Roman" w:eastAsia="仿宋" w:cs="仿宋"/>
                <w:sz w:val="24"/>
              </w:rPr>
              <w:t>查看书面材料及现场考察：</w:t>
            </w:r>
          </w:p>
          <w:p>
            <w:pPr>
              <w:widowControl/>
              <w:jc w:val="left"/>
              <w:rPr>
                <w:rFonts w:ascii="Times New Roman" w:hAnsi="Times New Roman" w:eastAsia="仿宋" w:cs="仿宋"/>
                <w:sz w:val="24"/>
              </w:rPr>
            </w:pPr>
            <w:r>
              <w:rPr>
                <w:rFonts w:hint="eastAsia" w:ascii="Times New Roman" w:hAnsi="Times New Roman" w:eastAsia="仿宋" w:cs="仿宋"/>
                <w:sz w:val="24"/>
              </w:rPr>
              <w:t>1.未及时为本统筹区外的异地就医参保人员和异地就医经办机构提供服务必要服务的扣10分；</w:t>
            </w:r>
          </w:p>
          <w:p>
            <w:pPr>
              <w:widowControl/>
              <w:jc w:val="left"/>
              <w:rPr>
                <w:rFonts w:ascii="Times New Roman" w:hAnsi="Times New Roman" w:eastAsia="仿宋" w:cs="仿宋"/>
                <w:sz w:val="24"/>
              </w:rPr>
            </w:pPr>
            <w:r>
              <w:rPr>
                <w:rFonts w:hint="eastAsia" w:ascii="Times New Roman" w:hAnsi="Times New Roman" w:eastAsia="仿宋" w:cs="仿宋"/>
                <w:sz w:val="24"/>
              </w:rPr>
              <w:t>2.票据打印是否完整、准确，未主动及时为参保患者提供标准格式的门诊费用清单，住院费用清单、住院费用单及发票等的扣10分；</w:t>
            </w:r>
          </w:p>
          <w:p>
            <w:pPr>
              <w:widowControl/>
              <w:jc w:val="left"/>
              <w:rPr>
                <w:rFonts w:ascii="仿宋" w:hAnsi="仿宋" w:eastAsia="仿宋" w:cs="仿宋"/>
                <w:sz w:val="24"/>
              </w:rPr>
            </w:pPr>
            <w:r>
              <w:rPr>
                <w:rFonts w:hint="eastAsia" w:ascii="Times New Roman" w:hAnsi="Times New Roman" w:eastAsia="仿宋" w:cs="仿宋"/>
                <w:sz w:val="24"/>
              </w:rPr>
              <w:t>3.已实现省内异地就医即时结算，加5分。</w:t>
            </w:r>
          </w:p>
        </w:tc>
        <w:tc>
          <w:tcPr>
            <w:tcW w:w="1365"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20</w:t>
            </w:r>
          </w:p>
        </w:tc>
        <w:tc>
          <w:tcPr>
            <w:tcW w:w="138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6" w:hRule="atLeast"/>
        </w:trPr>
        <w:tc>
          <w:tcPr>
            <w:tcW w:w="825" w:type="dxa"/>
            <w:vAlign w:val="center"/>
          </w:tcPr>
          <w:p>
            <w:pPr>
              <w:jc w:val="center"/>
              <w:rPr>
                <w:sz w:val="28"/>
                <w:szCs w:val="28"/>
              </w:rPr>
            </w:pPr>
            <w:r>
              <w:rPr>
                <w:rFonts w:hint="eastAsia" w:ascii="Times New Roman" w:hAnsi="Times New Roman"/>
                <w:sz w:val="28"/>
                <w:szCs w:val="28"/>
              </w:rPr>
              <w:t>17</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医保政策培训情况</w:t>
            </w:r>
          </w:p>
        </w:tc>
        <w:tc>
          <w:tcPr>
            <w:tcW w:w="7685" w:type="dxa"/>
            <w:vAlign w:val="center"/>
          </w:tcPr>
          <w:p>
            <w:pPr>
              <w:widowControl/>
              <w:jc w:val="left"/>
              <w:rPr>
                <w:rFonts w:ascii="Times New Roman" w:hAnsi="Times New Roman" w:eastAsia="仿宋" w:cs="仿宋"/>
                <w:sz w:val="24"/>
              </w:rPr>
            </w:pPr>
            <w:r>
              <w:rPr>
                <w:rFonts w:hint="eastAsia" w:ascii="Times New Roman" w:hAnsi="Times New Roman" w:eastAsia="仿宋" w:cs="仿宋"/>
                <w:sz w:val="24"/>
              </w:rPr>
              <w:t>结合日常管理，查看书面材料：</w:t>
            </w:r>
          </w:p>
          <w:p>
            <w:pPr>
              <w:widowControl/>
              <w:jc w:val="left"/>
              <w:rPr>
                <w:rFonts w:ascii="仿宋" w:hAnsi="仿宋" w:eastAsia="仿宋" w:cs="仿宋"/>
                <w:sz w:val="24"/>
              </w:rPr>
            </w:pPr>
            <w:r>
              <w:rPr>
                <w:rFonts w:hint="eastAsia" w:ascii="Times New Roman" w:hAnsi="Times New Roman" w:eastAsia="仿宋" w:cs="仿宋"/>
                <w:sz w:val="24"/>
              </w:rPr>
              <w:t>学习医保政策，有时间、有地点、有参加人员签名等的全院社保政策培训大会，全年举办1次得10分，2次及以上得20分。</w:t>
            </w:r>
          </w:p>
        </w:tc>
        <w:tc>
          <w:tcPr>
            <w:tcW w:w="1365"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20</w:t>
            </w:r>
          </w:p>
        </w:tc>
        <w:tc>
          <w:tcPr>
            <w:tcW w:w="138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5" w:hRule="atLeast"/>
        </w:trPr>
        <w:tc>
          <w:tcPr>
            <w:tcW w:w="825" w:type="dxa"/>
            <w:vAlign w:val="center"/>
          </w:tcPr>
          <w:p>
            <w:pPr>
              <w:jc w:val="center"/>
              <w:rPr>
                <w:sz w:val="28"/>
                <w:szCs w:val="28"/>
              </w:rPr>
            </w:pPr>
            <w:r>
              <w:rPr>
                <w:rFonts w:hint="eastAsia" w:ascii="Times New Roman" w:hAnsi="Times New Roman"/>
                <w:sz w:val="28"/>
                <w:szCs w:val="28"/>
              </w:rPr>
              <w:t>18</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配合与落实医保工作情况</w:t>
            </w:r>
          </w:p>
        </w:tc>
        <w:tc>
          <w:tcPr>
            <w:tcW w:w="7685" w:type="dxa"/>
            <w:vAlign w:val="center"/>
          </w:tcPr>
          <w:p>
            <w:pPr>
              <w:widowControl/>
              <w:jc w:val="left"/>
              <w:rPr>
                <w:rFonts w:ascii="Times New Roman" w:hAnsi="Times New Roman" w:eastAsia="仿宋" w:cs="仿宋"/>
                <w:sz w:val="24"/>
              </w:rPr>
            </w:pPr>
            <w:r>
              <w:rPr>
                <w:rFonts w:hint="eastAsia" w:ascii="Times New Roman" w:hAnsi="Times New Roman" w:eastAsia="仿宋" w:cs="仿宋"/>
                <w:sz w:val="24"/>
              </w:rPr>
              <w:t>查看书面材料及现场考察：</w:t>
            </w:r>
          </w:p>
          <w:p>
            <w:pPr>
              <w:widowControl/>
              <w:jc w:val="left"/>
              <w:rPr>
                <w:rFonts w:ascii="Times New Roman" w:hAnsi="Times New Roman" w:eastAsia="仿宋" w:cs="仿宋"/>
                <w:sz w:val="24"/>
              </w:rPr>
            </w:pPr>
            <w:r>
              <w:rPr>
                <w:rFonts w:hint="eastAsia" w:ascii="Times New Roman" w:hAnsi="Times New Roman" w:eastAsia="仿宋" w:cs="仿宋"/>
                <w:sz w:val="24"/>
              </w:rPr>
              <w:t>1.配合检查工作，当时提供需查阅资料的，得5分，每少一项扣2分，扣完为止；</w:t>
            </w:r>
          </w:p>
          <w:p>
            <w:pPr>
              <w:widowControl/>
              <w:jc w:val="left"/>
              <w:rPr>
                <w:rFonts w:ascii="Times New Roman" w:hAnsi="Times New Roman" w:eastAsia="仿宋" w:cs="仿宋"/>
                <w:sz w:val="24"/>
              </w:rPr>
            </w:pPr>
            <w:r>
              <w:rPr>
                <w:rFonts w:hint="eastAsia" w:ascii="Times New Roman" w:hAnsi="Times New Roman" w:eastAsia="仿宋" w:cs="仿宋"/>
                <w:sz w:val="24"/>
              </w:rPr>
              <w:t>2.各项社保管理制度健全，年初有社保工作计划，平时有落实，年终有总结等，得10分，每少一项扣5分，扣完为止；</w:t>
            </w:r>
          </w:p>
          <w:p>
            <w:pPr>
              <w:widowControl/>
              <w:jc w:val="left"/>
              <w:rPr>
                <w:rFonts w:ascii="仿宋" w:hAnsi="仿宋" w:eastAsia="仿宋" w:cs="仿宋"/>
                <w:sz w:val="24"/>
              </w:rPr>
            </w:pPr>
            <w:r>
              <w:rPr>
                <w:rFonts w:hint="eastAsia" w:ascii="Times New Roman" w:hAnsi="Times New Roman" w:eastAsia="仿宋" w:cs="仿宋"/>
                <w:sz w:val="24"/>
              </w:rPr>
              <w:t>3.服务协议、标牌等文件资料保管齐全的，得5分；少一项则不得分。</w:t>
            </w:r>
          </w:p>
        </w:tc>
        <w:tc>
          <w:tcPr>
            <w:tcW w:w="1365"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20</w:t>
            </w:r>
          </w:p>
        </w:tc>
        <w:tc>
          <w:tcPr>
            <w:tcW w:w="1380" w:type="dxa"/>
            <w:vAlign w:val="center"/>
          </w:tcPr>
          <w:p>
            <w:pPr>
              <w:jc w:val="center"/>
              <w:rPr>
                <w:sz w:val="28"/>
                <w:szCs w:val="28"/>
              </w:rPr>
            </w:pPr>
          </w:p>
        </w:tc>
      </w:tr>
    </w:tbl>
    <w:p>
      <w:pPr>
        <w:spacing w:before="156" w:beforeLines="50" w:after="156" w:afterLines="50" w:line="300" w:lineRule="exact"/>
        <w:ind w:firstLine="562" w:firstLineChars="200"/>
        <w:rPr>
          <w:rFonts w:hint="eastAsia" w:ascii="Times New Roman" w:hAnsi="Times New Roman" w:eastAsia="黑体" w:cs="黑体"/>
          <w:b/>
          <w:bCs/>
          <w:sz w:val="28"/>
          <w:szCs w:val="28"/>
        </w:rPr>
      </w:pPr>
    </w:p>
    <w:p>
      <w:pPr>
        <w:spacing w:before="156" w:beforeLines="50" w:after="156" w:afterLines="50" w:line="300" w:lineRule="exact"/>
        <w:ind w:firstLine="562" w:firstLineChars="200"/>
        <w:rPr>
          <w:rFonts w:ascii="Times New Roman" w:hAnsi="Times New Roman" w:eastAsia="黑体" w:cs="黑体"/>
          <w:b/>
          <w:bCs/>
          <w:sz w:val="28"/>
          <w:szCs w:val="28"/>
        </w:rPr>
      </w:pPr>
      <w:r>
        <w:rPr>
          <w:rFonts w:hint="eastAsia" w:ascii="Times New Roman" w:hAnsi="Times New Roman" w:eastAsia="黑体" w:cs="黑体"/>
          <w:b/>
          <w:bCs/>
          <w:sz w:val="28"/>
          <w:szCs w:val="28"/>
        </w:rPr>
        <w:t>四、医疗质量管理（400分）</w:t>
      </w:r>
    </w:p>
    <w:tbl>
      <w:tblPr>
        <w:tblStyle w:val="4"/>
        <w:tblW w:w="14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210"/>
        <w:gridCol w:w="7670"/>
        <w:gridCol w:w="138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shd w:val="clear" w:color="auto" w:fill="CFCECE" w:themeFill="background2" w:themeFillShade="E5"/>
          </w:tcPr>
          <w:p>
            <w:pPr>
              <w:jc w:val="center"/>
              <w:rPr>
                <w:rFonts w:ascii="黑体" w:hAnsi="黑体" w:eastAsia="黑体" w:cs="黑体"/>
                <w:sz w:val="28"/>
                <w:szCs w:val="28"/>
              </w:rPr>
            </w:pPr>
            <w:r>
              <w:rPr>
                <w:rFonts w:hint="eastAsia" w:ascii="Times New Roman" w:hAnsi="Times New Roman" w:eastAsia="黑体" w:cs="黑体"/>
                <w:sz w:val="28"/>
                <w:szCs w:val="28"/>
              </w:rPr>
              <w:t>序号</w:t>
            </w:r>
          </w:p>
        </w:tc>
        <w:tc>
          <w:tcPr>
            <w:tcW w:w="3210" w:type="dxa"/>
            <w:shd w:val="clear" w:color="auto" w:fill="CFCECE" w:themeFill="background2" w:themeFillShade="E5"/>
          </w:tcPr>
          <w:p>
            <w:pPr>
              <w:jc w:val="center"/>
              <w:rPr>
                <w:rFonts w:ascii="黑体" w:hAnsi="黑体" w:eastAsia="黑体" w:cs="黑体"/>
                <w:sz w:val="28"/>
                <w:szCs w:val="28"/>
              </w:rPr>
            </w:pPr>
            <w:r>
              <w:rPr>
                <w:rFonts w:hint="eastAsia" w:ascii="Times New Roman" w:hAnsi="Times New Roman" w:eastAsia="黑体" w:cs="黑体"/>
                <w:sz w:val="28"/>
                <w:szCs w:val="28"/>
              </w:rPr>
              <w:t>评审主要内容</w:t>
            </w:r>
          </w:p>
        </w:tc>
        <w:tc>
          <w:tcPr>
            <w:tcW w:w="7670" w:type="dxa"/>
            <w:shd w:val="clear" w:color="auto" w:fill="CFCECE" w:themeFill="background2" w:themeFillShade="E5"/>
          </w:tcPr>
          <w:p>
            <w:pPr>
              <w:jc w:val="center"/>
              <w:rPr>
                <w:rFonts w:ascii="黑体" w:hAnsi="黑体" w:eastAsia="黑体" w:cs="黑体"/>
                <w:sz w:val="28"/>
                <w:szCs w:val="28"/>
              </w:rPr>
            </w:pPr>
            <w:r>
              <w:rPr>
                <w:rFonts w:hint="eastAsia" w:ascii="Times New Roman" w:hAnsi="Times New Roman" w:eastAsia="黑体" w:cs="黑体"/>
                <w:sz w:val="28"/>
                <w:szCs w:val="28"/>
              </w:rPr>
              <w:t>检查方法和评分标准</w:t>
            </w:r>
          </w:p>
        </w:tc>
        <w:tc>
          <w:tcPr>
            <w:tcW w:w="1380" w:type="dxa"/>
            <w:shd w:val="clear" w:color="auto" w:fill="CFCECE" w:themeFill="background2" w:themeFillShade="E5"/>
          </w:tcPr>
          <w:p>
            <w:pPr>
              <w:jc w:val="center"/>
              <w:rPr>
                <w:rFonts w:ascii="黑体" w:hAnsi="黑体" w:eastAsia="黑体" w:cs="黑体"/>
                <w:sz w:val="28"/>
                <w:szCs w:val="28"/>
              </w:rPr>
            </w:pPr>
            <w:r>
              <w:rPr>
                <w:rFonts w:hint="eastAsia" w:ascii="Times New Roman" w:hAnsi="Times New Roman" w:eastAsia="黑体" w:cs="黑体"/>
                <w:sz w:val="28"/>
                <w:szCs w:val="28"/>
              </w:rPr>
              <w:t>基本分值</w:t>
            </w:r>
          </w:p>
        </w:tc>
        <w:tc>
          <w:tcPr>
            <w:tcW w:w="1350" w:type="dxa"/>
            <w:shd w:val="clear" w:color="auto" w:fill="CFCECE" w:themeFill="background2" w:themeFillShade="E5"/>
          </w:tcPr>
          <w:p>
            <w:pPr>
              <w:jc w:val="center"/>
              <w:rPr>
                <w:rFonts w:ascii="黑体" w:hAnsi="黑体" w:eastAsia="黑体" w:cs="黑体"/>
                <w:sz w:val="28"/>
                <w:szCs w:val="28"/>
              </w:rPr>
            </w:pPr>
            <w:r>
              <w:rPr>
                <w:rFonts w:hint="eastAsia" w:ascii="Times New Roman" w:hAnsi="Times New Roman" w:eastAsia="黑体" w:cs="黑体"/>
                <w:sz w:val="28"/>
                <w:szCs w:val="28"/>
              </w:rPr>
              <w:t>考评得分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8" w:hRule="atLeast"/>
        </w:trPr>
        <w:tc>
          <w:tcPr>
            <w:tcW w:w="825" w:type="dxa"/>
            <w:vAlign w:val="center"/>
          </w:tcPr>
          <w:p>
            <w:pPr>
              <w:jc w:val="center"/>
              <w:rPr>
                <w:sz w:val="28"/>
                <w:szCs w:val="28"/>
              </w:rPr>
            </w:pPr>
            <w:r>
              <w:rPr>
                <w:rFonts w:hint="eastAsia" w:ascii="Times New Roman" w:hAnsi="Times New Roman"/>
                <w:sz w:val="28"/>
                <w:szCs w:val="28"/>
              </w:rPr>
              <w:t>19</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参保人就医管理情况</w:t>
            </w:r>
          </w:p>
        </w:tc>
        <w:tc>
          <w:tcPr>
            <w:tcW w:w="7670" w:type="dxa"/>
            <w:vAlign w:val="center"/>
          </w:tcPr>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现场考察、随机抽取部分医保管理和医务人员了解情况：</w:t>
            </w:r>
          </w:p>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1.现场暗访6名门诊医生，未核验社保卡或身份证给病人医保就医的，核实一例扣5分；</w:t>
            </w:r>
          </w:p>
          <w:p>
            <w:pPr>
              <w:widowControl/>
              <w:spacing w:line="300" w:lineRule="exact"/>
              <w:jc w:val="left"/>
              <w:rPr>
                <w:rFonts w:ascii="仿宋" w:hAnsi="仿宋" w:eastAsia="仿宋" w:cs="仿宋"/>
                <w:sz w:val="24"/>
              </w:rPr>
            </w:pPr>
            <w:r>
              <w:rPr>
                <w:rFonts w:hint="eastAsia" w:ascii="Times New Roman" w:hAnsi="Times New Roman" w:eastAsia="仿宋" w:cs="仿宋"/>
                <w:sz w:val="24"/>
              </w:rPr>
              <w:t>2.现场提问4人有关医保医疗服务问题，回答错误的，每一例扣2.5分。</w:t>
            </w:r>
          </w:p>
        </w:tc>
        <w:tc>
          <w:tcPr>
            <w:tcW w:w="1380"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30</w:t>
            </w:r>
          </w:p>
        </w:tc>
        <w:tc>
          <w:tcPr>
            <w:tcW w:w="135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5" w:hRule="atLeast"/>
        </w:trPr>
        <w:tc>
          <w:tcPr>
            <w:tcW w:w="825" w:type="dxa"/>
            <w:vAlign w:val="center"/>
          </w:tcPr>
          <w:p>
            <w:pPr>
              <w:jc w:val="center"/>
              <w:rPr>
                <w:sz w:val="28"/>
                <w:szCs w:val="28"/>
              </w:rPr>
            </w:pPr>
            <w:r>
              <w:rPr>
                <w:rFonts w:hint="eastAsia" w:ascii="Times New Roman" w:hAnsi="Times New Roman"/>
                <w:sz w:val="28"/>
                <w:szCs w:val="28"/>
              </w:rPr>
              <w:t>20</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病历首页上传率及完整性</w:t>
            </w:r>
          </w:p>
        </w:tc>
        <w:tc>
          <w:tcPr>
            <w:tcW w:w="7670" w:type="dxa"/>
            <w:vAlign w:val="center"/>
          </w:tcPr>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结合日常管理,现场考察和随机抽查信息管理系统：</w:t>
            </w:r>
          </w:p>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1.按月上传病历首页，首页上传数与实际上传数之比（上传率）≥95%的，得10分；每降低1个百分点扣2分，扣完10分为止;</w:t>
            </w:r>
          </w:p>
          <w:p>
            <w:pPr>
              <w:widowControl/>
              <w:spacing w:line="300" w:lineRule="exact"/>
              <w:jc w:val="left"/>
              <w:rPr>
                <w:rFonts w:ascii="仿宋" w:hAnsi="仿宋" w:eastAsia="仿宋" w:cs="仿宋"/>
                <w:sz w:val="24"/>
              </w:rPr>
            </w:pPr>
            <w:r>
              <w:rPr>
                <w:rFonts w:hint="eastAsia" w:ascii="Times New Roman" w:hAnsi="Times New Roman" w:eastAsia="仿宋" w:cs="仿宋"/>
                <w:sz w:val="24"/>
              </w:rPr>
              <w:t>2.随机抽查复印10份病历首页，核对首页上传情况是否完整、准确，病历记载情况与上传情况不相符或缺项，每例扣2分，扣完10分为止。</w:t>
            </w:r>
          </w:p>
        </w:tc>
        <w:tc>
          <w:tcPr>
            <w:tcW w:w="1380"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20</w:t>
            </w:r>
          </w:p>
        </w:tc>
        <w:tc>
          <w:tcPr>
            <w:tcW w:w="135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7" w:hRule="atLeast"/>
        </w:trPr>
        <w:tc>
          <w:tcPr>
            <w:tcW w:w="825" w:type="dxa"/>
            <w:vAlign w:val="center"/>
          </w:tcPr>
          <w:p>
            <w:pPr>
              <w:jc w:val="center"/>
              <w:rPr>
                <w:sz w:val="28"/>
                <w:szCs w:val="28"/>
              </w:rPr>
            </w:pPr>
            <w:r>
              <w:rPr>
                <w:rFonts w:hint="eastAsia" w:ascii="Times New Roman" w:hAnsi="Times New Roman"/>
                <w:sz w:val="28"/>
                <w:szCs w:val="28"/>
              </w:rPr>
              <w:t>21</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医院处方及用药管理</w:t>
            </w:r>
          </w:p>
        </w:tc>
        <w:tc>
          <w:tcPr>
            <w:tcW w:w="7670" w:type="dxa"/>
            <w:vAlign w:val="center"/>
          </w:tcPr>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查看书面材料及现场考察：</w:t>
            </w:r>
          </w:p>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1.处方开具不符合《处方管理办法》及医保规定的扣10分；</w:t>
            </w:r>
          </w:p>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2.医保处方未按规定装订、分类单独存放管理的扣10分；</w:t>
            </w:r>
          </w:p>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3.处方用药剂量控制(住院带药＜7天、门诊＜7天、急诊＜3天），超过规定剂量控标准的扣10分；</w:t>
            </w:r>
          </w:p>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4.有分解处方的扣10分；</w:t>
            </w:r>
          </w:p>
          <w:p>
            <w:pPr>
              <w:widowControl/>
              <w:spacing w:line="300" w:lineRule="exact"/>
              <w:jc w:val="left"/>
              <w:rPr>
                <w:rFonts w:ascii="仿宋" w:hAnsi="仿宋" w:eastAsia="仿宋" w:cs="仿宋"/>
                <w:sz w:val="24"/>
              </w:rPr>
            </w:pPr>
            <w:r>
              <w:rPr>
                <w:rFonts w:hint="eastAsia" w:ascii="Times New Roman" w:hAnsi="Times New Roman" w:eastAsia="仿宋" w:cs="仿宋"/>
                <w:sz w:val="24"/>
              </w:rPr>
              <w:t>5.有以药换药、以物代药的扣10分</w:t>
            </w:r>
          </w:p>
        </w:tc>
        <w:tc>
          <w:tcPr>
            <w:tcW w:w="1380"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50</w:t>
            </w:r>
          </w:p>
        </w:tc>
        <w:tc>
          <w:tcPr>
            <w:tcW w:w="135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1" w:hRule="atLeast"/>
        </w:trPr>
        <w:tc>
          <w:tcPr>
            <w:tcW w:w="825" w:type="dxa"/>
            <w:vAlign w:val="center"/>
          </w:tcPr>
          <w:p>
            <w:pPr>
              <w:jc w:val="center"/>
              <w:rPr>
                <w:sz w:val="28"/>
                <w:szCs w:val="28"/>
              </w:rPr>
            </w:pPr>
            <w:r>
              <w:rPr>
                <w:rFonts w:hint="eastAsia" w:ascii="Times New Roman" w:hAnsi="Times New Roman"/>
                <w:sz w:val="28"/>
                <w:szCs w:val="28"/>
              </w:rPr>
              <w:t>22</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医保药品备药情况</w:t>
            </w:r>
          </w:p>
        </w:tc>
        <w:tc>
          <w:tcPr>
            <w:tcW w:w="7670" w:type="dxa"/>
            <w:vAlign w:val="center"/>
          </w:tcPr>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查看书面材料及现场考察：</w:t>
            </w:r>
          </w:p>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按西药种类按通用名算，中成药种类按药品标准中的正式名称检查</w:t>
            </w:r>
          </w:p>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1.二级及二级以上医疗机构评分标准：（1）1000种以上的，得30分；（2）800-1000种（含）的，得25分；（3）600-800种（含）的，得20分；（4）400-600种（含）的，得15分；（5）400种（含）以下得10分。</w:t>
            </w:r>
          </w:p>
          <w:p>
            <w:pPr>
              <w:widowControl/>
              <w:spacing w:line="300" w:lineRule="exact"/>
              <w:jc w:val="left"/>
              <w:rPr>
                <w:rFonts w:ascii="仿宋" w:hAnsi="仿宋" w:eastAsia="仿宋" w:cs="仿宋"/>
                <w:sz w:val="24"/>
              </w:rPr>
            </w:pPr>
            <w:r>
              <w:rPr>
                <w:rFonts w:hint="eastAsia" w:ascii="Times New Roman" w:hAnsi="Times New Roman" w:eastAsia="仿宋" w:cs="仿宋"/>
                <w:sz w:val="24"/>
              </w:rPr>
              <w:t>2.乡镇卫生院与一级医疗机构评分标准：（1）600种以上的，得30分；（2）400-600种（含）的，得25分；（3）200-400种（含）的，得20分：（4）100-200种（含）的，得15分；（5）100种以下得10分。</w:t>
            </w:r>
          </w:p>
        </w:tc>
        <w:tc>
          <w:tcPr>
            <w:tcW w:w="1380"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30</w:t>
            </w:r>
          </w:p>
        </w:tc>
        <w:tc>
          <w:tcPr>
            <w:tcW w:w="135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8" w:hRule="atLeast"/>
        </w:trPr>
        <w:tc>
          <w:tcPr>
            <w:tcW w:w="825" w:type="dxa"/>
            <w:vAlign w:val="center"/>
          </w:tcPr>
          <w:p>
            <w:pPr>
              <w:jc w:val="center"/>
              <w:rPr>
                <w:sz w:val="28"/>
                <w:szCs w:val="28"/>
              </w:rPr>
            </w:pPr>
            <w:r>
              <w:rPr>
                <w:rFonts w:hint="eastAsia" w:ascii="Times New Roman" w:hAnsi="Times New Roman"/>
                <w:sz w:val="28"/>
                <w:szCs w:val="28"/>
              </w:rPr>
              <w:t>23</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检查、治疗项目管理情况</w:t>
            </w:r>
          </w:p>
        </w:tc>
        <w:tc>
          <w:tcPr>
            <w:tcW w:w="7670" w:type="dxa"/>
            <w:vAlign w:val="center"/>
          </w:tcPr>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查看书面材料及现场考察：</w:t>
            </w:r>
          </w:p>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1.特检项目无审核管理或登记材料不全的扣10分；</w:t>
            </w:r>
          </w:p>
          <w:p>
            <w:pPr>
              <w:widowControl/>
              <w:spacing w:line="300" w:lineRule="exact"/>
              <w:jc w:val="left"/>
              <w:rPr>
                <w:rFonts w:ascii="仿宋" w:hAnsi="仿宋" w:eastAsia="仿宋" w:cs="仿宋"/>
                <w:sz w:val="24"/>
              </w:rPr>
            </w:pPr>
            <w:r>
              <w:rPr>
                <w:rFonts w:hint="eastAsia" w:ascii="Times New Roman" w:hAnsi="Times New Roman" w:eastAsia="仿宋" w:cs="仿宋"/>
                <w:sz w:val="24"/>
              </w:rPr>
              <w:t>2.CT检查阳性率≥60%，没有CT的医疗机构，X光机检查阳性率≥50%，达到标准的得20分，低于标准1个百分点扣1分，扣完为止；</w:t>
            </w:r>
          </w:p>
        </w:tc>
        <w:tc>
          <w:tcPr>
            <w:tcW w:w="1380"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30</w:t>
            </w:r>
          </w:p>
        </w:tc>
        <w:tc>
          <w:tcPr>
            <w:tcW w:w="135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9" w:hRule="atLeast"/>
        </w:trPr>
        <w:tc>
          <w:tcPr>
            <w:tcW w:w="825" w:type="dxa"/>
            <w:vAlign w:val="center"/>
          </w:tcPr>
          <w:p>
            <w:pPr>
              <w:jc w:val="center"/>
              <w:rPr>
                <w:sz w:val="28"/>
                <w:szCs w:val="28"/>
              </w:rPr>
            </w:pPr>
            <w:r>
              <w:rPr>
                <w:rFonts w:hint="eastAsia" w:ascii="Times New Roman" w:hAnsi="Times New Roman"/>
                <w:sz w:val="28"/>
                <w:szCs w:val="28"/>
              </w:rPr>
              <w:t>24</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药品、医用材料管理情况</w:t>
            </w:r>
          </w:p>
        </w:tc>
        <w:tc>
          <w:tcPr>
            <w:tcW w:w="7670" w:type="dxa"/>
            <w:vAlign w:val="center"/>
          </w:tcPr>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查看书面材料及现场考察信息管理系统：</w:t>
            </w:r>
          </w:p>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1.医疗机构HIS系统内药品相关信息（如剂型、规格、厂家、本位码、价格等）清晰的，得10分；</w:t>
            </w:r>
          </w:p>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2.医疗机构HIS系统内医用材料相关信息（如规格、厂家、药械码等）标识清晰的，得10分；</w:t>
            </w:r>
          </w:p>
          <w:p>
            <w:pPr>
              <w:widowControl/>
              <w:spacing w:line="300" w:lineRule="exact"/>
              <w:jc w:val="left"/>
              <w:rPr>
                <w:rFonts w:ascii="仿宋" w:hAnsi="仿宋" w:eastAsia="仿宋" w:cs="仿宋"/>
                <w:sz w:val="24"/>
              </w:rPr>
            </w:pPr>
            <w:r>
              <w:rPr>
                <w:rFonts w:hint="eastAsia" w:ascii="Times New Roman" w:hAnsi="Times New Roman" w:eastAsia="仿宋" w:cs="仿宋"/>
                <w:sz w:val="24"/>
              </w:rPr>
              <w:t>3.医疗机构HIS系统内存在“不可单独收费医用材料”的，本项直接不得分。</w:t>
            </w:r>
          </w:p>
        </w:tc>
        <w:tc>
          <w:tcPr>
            <w:tcW w:w="1380"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20</w:t>
            </w:r>
          </w:p>
        </w:tc>
        <w:tc>
          <w:tcPr>
            <w:tcW w:w="135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8" w:hRule="atLeast"/>
        </w:trPr>
        <w:tc>
          <w:tcPr>
            <w:tcW w:w="825" w:type="dxa"/>
            <w:vAlign w:val="center"/>
          </w:tcPr>
          <w:p>
            <w:pPr>
              <w:jc w:val="center"/>
              <w:rPr>
                <w:sz w:val="28"/>
                <w:szCs w:val="28"/>
              </w:rPr>
            </w:pPr>
            <w:r>
              <w:rPr>
                <w:rFonts w:hint="eastAsia" w:ascii="Times New Roman" w:hAnsi="Times New Roman"/>
                <w:sz w:val="28"/>
                <w:szCs w:val="28"/>
              </w:rPr>
              <w:t>25</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药品进、出账目管理情况</w:t>
            </w:r>
          </w:p>
        </w:tc>
        <w:tc>
          <w:tcPr>
            <w:tcW w:w="7670" w:type="dxa"/>
            <w:vAlign w:val="center"/>
          </w:tcPr>
          <w:p>
            <w:pPr>
              <w:widowControl/>
              <w:spacing w:line="300" w:lineRule="exact"/>
              <w:jc w:val="left"/>
              <w:rPr>
                <w:rFonts w:ascii="Times New Roman" w:hAnsi="Times New Roman" w:eastAsia="仿宋" w:cs="仿宋"/>
                <w:sz w:val="24"/>
              </w:rPr>
            </w:pPr>
            <w:r>
              <w:rPr>
                <w:rFonts w:hint="eastAsia" w:ascii="Times New Roman" w:hAnsi="Times New Roman" w:eastAsia="仿宋" w:cs="仿宋"/>
                <w:sz w:val="24"/>
              </w:rPr>
              <w:t>查看书面材料及现场考察：</w:t>
            </w:r>
          </w:p>
          <w:p>
            <w:pPr>
              <w:widowControl/>
              <w:spacing w:line="300" w:lineRule="exact"/>
              <w:jc w:val="left"/>
              <w:rPr>
                <w:rFonts w:ascii="仿宋" w:hAnsi="仿宋" w:eastAsia="仿宋" w:cs="仿宋"/>
                <w:sz w:val="24"/>
              </w:rPr>
            </w:pPr>
            <w:r>
              <w:rPr>
                <w:rFonts w:hint="eastAsia" w:ascii="Times New Roman" w:hAnsi="Times New Roman" w:eastAsia="仿宋" w:cs="仿宋"/>
                <w:sz w:val="24"/>
              </w:rPr>
              <w:t>随机抽查社保目录内西药10种、中成药5种和中药饮片2种，药品进货、退货发票、明细清单和盘点表齐全的，得20分；有缺项的，每一种药扣5分，扣完为止。</w:t>
            </w:r>
          </w:p>
        </w:tc>
        <w:tc>
          <w:tcPr>
            <w:tcW w:w="1380"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20</w:t>
            </w:r>
          </w:p>
        </w:tc>
        <w:tc>
          <w:tcPr>
            <w:tcW w:w="135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825" w:type="dxa"/>
            <w:vAlign w:val="center"/>
          </w:tcPr>
          <w:p>
            <w:pPr>
              <w:jc w:val="center"/>
              <w:rPr>
                <w:rFonts w:eastAsia="仿宋"/>
                <w:sz w:val="28"/>
                <w:szCs w:val="28"/>
              </w:rPr>
            </w:pPr>
            <w:r>
              <w:rPr>
                <w:rFonts w:hint="eastAsia" w:ascii="Times New Roman" w:hAnsi="Times New Roman"/>
                <w:sz w:val="28"/>
                <w:szCs w:val="28"/>
              </w:rPr>
              <w:t>26</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执行入、出院标准管理情况</w:t>
            </w:r>
          </w:p>
        </w:tc>
        <w:tc>
          <w:tcPr>
            <w:tcW w:w="7670" w:type="dxa"/>
            <w:vAlign w:val="center"/>
          </w:tcPr>
          <w:p>
            <w:pPr>
              <w:widowControl/>
              <w:jc w:val="left"/>
              <w:rPr>
                <w:rFonts w:ascii="Times New Roman" w:hAnsi="Times New Roman" w:eastAsia="仿宋" w:cs="仿宋"/>
                <w:sz w:val="24"/>
              </w:rPr>
            </w:pPr>
            <w:r>
              <w:rPr>
                <w:rFonts w:hint="eastAsia" w:ascii="Times New Roman" w:hAnsi="Times New Roman" w:eastAsia="仿宋" w:cs="仿宋"/>
                <w:sz w:val="24"/>
              </w:rPr>
              <w:t>查看书面材料、随机抽查医保住院病历20份：</w:t>
            </w:r>
          </w:p>
          <w:p>
            <w:pPr>
              <w:widowControl/>
              <w:jc w:val="left"/>
              <w:rPr>
                <w:rFonts w:ascii="Times New Roman" w:hAnsi="Times New Roman" w:eastAsia="仿宋" w:cs="仿宋"/>
                <w:sz w:val="24"/>
              </w:rPr>
            </w:pPr>
            <w:r>
              <w:rPr>
                <w:rFonts w:hint="eastAsia" w:ascii="Times New Roman" w:hAnsi="Times New Roman" w:eastAsia="仿宋" w:cs="仿宋"/>
                <w:sz w:val="24"/>
              </w:rPr>
              <w:t>1.入院标准掌握不严、轻病住院的，每查实一例扣10分，扣完为止；</w:t>
            </w:r>
          </w:p>
          <w:p>
            <w:pPr>
              <w:widowControl/>
              <w:jc w:val="left"/>
              <w:rPr>
                <w:rFonts w:ascii="仿宋" w:hAnsi="仿宋" w:eastAsia="仿宋" w:cs="仿宋"/>
                <w:sz w:val="24"/>
              </w:rPr>
            </w:pPr>
            <w:r>
              <w:rPr>
                <w:rFonts w:hint="eastAsia" w:ascii="Times New Roman" w:hAnsi="Times New Roman" w:eastAsia="仿宋" w:cs="仿宋"/>
                <w:sz w:val="24"/>
              </w:rPr>
              <w:t>2.住院期间分解住院、该出院不出院、不该出院强制出院（未达到临床治愈、基本治愈或好转）的，每查实一例扣20分，扣完为止。</w:t>
            </w:r>
          </w:p>
        </w:tc>
        <w:tc>
          <w:tcPr>
            <w:tcW w:w="1380"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50</w:t>
            </w:r>
          </w:p>
        </w:tc>
        <w:tc>
          <w:tcPr>
            <w:tcW w:w="135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8" w:hRule="atLeast"/>
        </w:trPr>
        <w:tc>
          <w:tcPr>
            <w:tcW w:w="825" w:type="dxa"/>
            <w:vAlign w:val="center"/>
          </w:tcPr>
          <w:p>
            <w:pPr>
              <w:jc w:val="center"/>
              <w:rPr>
                <w:sz w:val="28"/>
                <w:szCs w:val="28"/>
              </w:rPr>
            </w:pPr>
            <w:r>
              <w:rPr>
                <w:rFonts w:hint="eastAsia" w:ascii="Times New Roman" w:hAnsi="Times New Roman"/>
                <w:sz w:val="28"/>
                <w:szCs w:val="28"/>
              </w:rPr>
              <w:t>27</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是否存在挂床住院情况</w:t>
            </w:r>
          </w:p>
        </w:tc>
        <w:tc>
          <w:tcPr>
            <w:tcW w:w="7670" w:type="dxa"/>
            <w:vAlign w:val="center"/>
          </w:tcPr>
          <w:p>
            <w:pPr>
              <w:widowControl/>
              <w:jc w:val="left"/>
              <w:rPr>
                <w:rFonts w:ascii="Times New Roman" w:hAnsi="Times New Roman" w:eastAsia="仿宋" w:cs="仿宋"/>
                <w:sz w:val="24"/>
              </w:rPr>
            </w:pPr>
            <w:r>
              <w:rPr>
                <w:rFonts w:hint="eastAsia" w:ascii="Times New Roman" w:hAnsi="Times New Roman" w:eastAsia="仿宋" w:cs="仿宋"/>
                <w:sz w:val="24"/>
              </w:rPr>
              <w:t>日常检查结合现场查看：</w:t>
            </w:r>
          </w:p>
          <w:p>
            <w:pPr>
              <w:widowControl/>
              <w:jc w:val="left"/>
              <w:rPr>
                <w:rFonts w:ascii="仿宋" w:hAnsi="仿宋" w:eastAsia="仿宋" w:cs="仿宋"/>
                <w:sz w:val="24"/>
              </w:rPr>
            </w:pPr>
            <w:r>
              <w:rPr>
                <w:rFonts w:hint="eastAsia" w:ascii="Times New Roman" w:hAnsi="Times New Roman" w:eastAsia="仿宋" w:cs="仿宋"/>
                <w:sz w:val="24"/>
              </w:rPr>
              <w:t>收集日常基金监管检查记录情况，并随机抽查住院病人询问调查并记录，查实挂床住院的，每查实一例扣10分.</w:t>
            </w:r>
          </w:p>
        </w:tc>
        <w:tc>
          <w:tcPr>
            <w:tcW w:w="1380"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30</w:t>
            </w:r>
          </w:p>
        </w:tc>
        <w:tc>
          <w:tcPr>
            <w:tcW w:w="135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3" w:hRule="atLeast"/>
        </w:trPr>
        <w:tc>
          <w:tcPr>
            <w:tcW w:w="825" w:type="dxa"/>
            <w:vAlign w:val="center"/>
          </w:tcPr>
          <w:p>
            <w:pPr>
              <w:jc w:val="center"/>
              <w:rPr>
                <w:rFonts w:eastAsia="仿宋"/>
                <w:sz w:val="28"/>
                <w:szCs w:val="28"/>
              </w:rPr>
            </w:pPr>
            <w:r>
              <w:rPr>
                <w:rFonts w:hint="eastAsia" w:ascii="Times New Roman" w:hAnsi="Times New Roman"/>
                <w:sz w:val="28"/>
                <w:szCs w:val="28"/>
              </w:rPr>
              <w:t>28</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门诊特定病种管理情况</w:t>
            </w:r>
          </w:p>
        </w:tc>
        <w:tc>
          <w:tcPr>
            <w:tcW w:w="7670" w:type="dxa"/>
            <w:vAlign w:val="center"/>
          </w:tcPr>
          <w:p>
            <w:pPr>
              <w:widowControl/>
              <w:jc w:val="left"/>
              <w:rPr>
                <w:rFonts w:ascii="Times New Roman" w:hAnsi="Times New Roman" w:eastAsia="仿宋" w:cs="仿宋"/>
                <w:sz w:val="24"/>
              </w:rPr>
            </w:pPr>
            <w:r>
              <w:rPr>
                <w:rFonts w:hint="eastAsia" w:ascii="Times New Roman" w:hAnsi="Times New Roman" w:eastAsia="仿宋" w:cs="仿宋"/>
                <w:sz w:val="24"/>
              </w:rPr>
              <w:t>查看书面材料及现场考察：</w:t>
            </w:r>
          </w:p>
          <w:p>
            <w:pPr>
              <w:widowControl/>
              <w:numPr>
                <w:ilvl w:val="0"/>
                <w:numId w:val="1"/>
              </w:numPr>
              <w:jc w:val="left"/>
              <w:rPr>
                <w:rFonts w:ascii="Times New Roman" w:hAnsi="Times New Roman" w:eastAsia="仿宋" w:cs="仿宋"/>
                <w:sz w:val="24"/>
              </w:rPr>
            </w:pPr>
            <w:r>
              <w:rPr>
                <w:rFonts w:hint="eastAsia" w:ascii="Times New Roman" w:hAnsi="Times New Roman" w:eastAsia="仿宋" w:cs="仿宋"/>
                <w:sz w:val="24"/>
              </w:rPr>
              <w:t>无门诊特定病种就诊登记和病历记录的扣10分；</w:t>
            </w:r>
          </w:p>
          <w:p>
            <w:pPr>
              <w:widowControl/>
              <w:numPr>
                <w:ilvl w:val="0"/>
                <w:numId w:val="1"/>
              </w:numPr>
              <w:jc w:val="left"/>
              <w:rPr>
                <w:rFonts w:ascii="仿宋" w:hAnsi="仿宋" w:eastAsia="仿宋" w:cs="仿宋"/>
                <w:sz w:val="24"/>
              </w:rPr>
            </w:pPr>
            <w:r>
              <w:rPr>
                <w:rFonts w:hint="eastAsia" w:ascii="Times New Roman" w:hAnsi="Times New Roman" w:eastAsia="仿宋" w:cs="仿宋"/>
                <w:sz w:val="24"/>
              </w:rPr>
              <w:t>药品处方药品不合理、无针对性的扣10分。</w:t>
            </w:r>
          </w:p>
        </w:tc>
        <w:tc>
          <w:tcPr>
            <w:tcW w:w="1380"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20</w:t>
            </w:r>
          </w:p>
        </w:tc>
        <w:tc>
          <w:tcPr>
            <w:tcW w:w="135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atLeast"/>
        </w:trPr>
        <w:tc>
          <w:tcPr>
            <w:tcW w:w="825" w:type="dxa"/>
            <w:vAlign w:val="center"/>
          </w:tcPr>
          <w:p>
            <w:pPr>
              <w:jc w:val="center"/>
              <w:rPr>
                <w:sz w:val="28"/>
                <w:szCs w:val="28"/>
              </w:rPr>
            </w:pPr>
            <w:r>
              <w:rPr>
                <w:rFonts w:hint="eastAsia" w:ascii="Times New Roman" w:hAnsi="Times New Roman"/>
                <w:sz w:val="28"/>
                <w:szCs w:val="28"/>
              </w:rPr>
              <w:t>29</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转院、转诊管理情况</w:t>
            </w:r>
          </w:p>
        </w:tc>
        <w:tc>
          <w:tcPr>
            <w:tcW w:w="7670" w:type="dxa"/>
            <w:vAlign w:val="center"/>
          </w:tcPr>
          <w:p>
            <w:pPr>
              <w:widowControl/>
              <w:jc w:val="left"/>
              <w:rPr>
                <w:rFonts w:ascii="Times New Roman" w:hAnsi="Times New Roman" w:eastAsia="仿宋" w:cs="仿宋"/>
                <w:sz w:val="24"/>
              </w:rPr>
            </w:pPr>
            <w:r>
              <w:rPr>
                <w:rFonts w:hint="eastAsia" w:ascii="Times New Roman" w:hAnsi="Times New Roman" w:eastAsia="仿宋" w:cs="仿宋"/>
                <w:sz w:val="24"/>
              </w:rPr>
              <w:t>查看书面材料及现场考察：</w:t>
            </w:r>
          </w:p>
          <w:p>
            <w:pPr>
              <w:widowControl/>
              <w:jc w:val="left"/>
              <w:rPr>
                <w:rFonts w:ascii="仿宋" w:hAnsi="仿宋" w:eastAsia="仿宋" w:cs="仿宋"/>
                <w:sz w:val="24"/>
              </w:rPr>
            </w:pPr>
            <w:r>
              <w:rPr>
                <w:rFonts w:hint="eastAsia" w:ascii="Times New Roman" w:hAnsi="Times New Roman" w:eastAsia="仿宋" w:cs="仿宋"/>
                <w:sz w:val="24"/>
              </w:rPr>
              <w:t>查审批单和查看记录台帐，并随机抽查医保住院病历20份，不按规定办理转院、转诊手续的，每查实一例扣10分，扣完为止。</w:t>
            </w:r>
          </w:p>
        </w:tc>
        <w:tc>
          <w:tcPr>
            <w:tcW w:w="1380"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20</w:t>
            </w:r>
          </w:p>
        </w:tc>
        <w:tc>
          <w:tcPr>
            <w:tcW w:w="135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3" w:hRule="atLeast"/>
        </w:trPr>
        <w:tc>
          <w:tcPr>
            <w:tcW w:w="825" w:type="dxa"/>
            <w:vAlign w:val="center"/>
          </w:tcPr>
          <w:p>
            <w:pPr>
              <w:jc w:val="center"/>
              <w:rPr>
                <w:rFonts w:hAnsi="仿宋" w:eastAsia="仿宋" w:cs="仿宋"/>
                <w:sz w:val="24"/>
              </w:rPr>
            </w:pPr>
            <w:r>
              <w:rPr>
                <w:rFonts w:hint="eastAsia" w:ascii="Times New Roman" w:hAnsi="Times New Roman"/>
                <w:sz w:val="28"/>
                <w:szCs w:val="28"/>
              </w:rPr>
              <w:t>30</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参保人年次均门(急)诊费用增长率控制情况</w:t>
            </w:r>
          </w:p>
        </w:tc>
        <w:tc>
          <w:tcPr>
            <w:tcW w:w="7670" w:type="dxa"/>
            <w:vAlign w:val="center"/>
          </w:tcPr>
          <w:p>
            <w:pPr>
              <w:widowControl/>
              <w:jc w:val="left"/>
              <w:rPr>
                <w:rFonts w:ascii="Times New Roman" w:hAnsi="Times New Roman" w:eastAsia="仿宋" w:cs="仿宋"/>
                <w:sz w:val="24"/>
              </w:rPr>
            </w:pPr>
            <w:r>
              <w:rPr>
                <w:rFonts w:hint="eastAsia" w:ascii="Times New Roman" w:hAnsi="Times New Roman" w:eastAsia="仿宋" w:cs="仿宋"/>
                <w:sz w:val="24"/>
              </w:rPr>
              <w:t>查看书面材料及现场考察信息管理系统：</w:t>
            </w:r>
          </w:p>
          <w:p>
            <w:pPr>
              <w:widowControl/>
              <w:jc w:val="left"/>
              <w:rPr>
                <w:rFonts w:ascii="仿宋" w:hAnsi="仿宋" w:eastAsia="仿宋" w:cs="仿宋"/>
                <w:sz w:val="24"/>
              </w:rPr>
            </w:pPr>
            <w:r>
              <w:rPr>
                <w:rFonts w:hint="eastAsia" w:ascii="Times New Roman" w:hAnsi="Times New Roman" w:eastAsia="仿宋" w:cs="仿宋"/>
                <w:sz w:val="24"/>
              </w:rPr>
              <w:t>参保人年次均门诊费用增长率不得超过15%，每超过一个百分点，扣5分。</w:t>
            </w:r>
          </w:p>
        </w:tc>
        <w:tc>
          <w:tcPr>
            <w:tcW w:w="1380"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20</w:t>
            </w:r>
          </w:p>
        </w:tc>
        <w:tc>
          <w:tcPr>
            <w:tcW w:w="135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9" w:hRule="atLeast"/>
        </w:trPr>
        <w:tc>
          <w:tcPr>
            <w:tcW w:w="825" w:type="dxa"/>
            <w:vAlign w:val="center"/>
          </w:tcPr>
          <w:p>
            <w:pPr>
              <w:jc w:val="center"/>
              <w:rPr>
                <w:rFonts w:hAnsi="仿宋" w:eastAsia="仿宋" w:cs="仿宋"/>
                <w:sz w:val="24"/>
              </w:rPr>
            </w:pPr>
            <w:r>
              <w:rPr>
                <w:rFonts w:hint="eastAsia" w:ascii="Times New Roman" w:hAnsi="Times New Roman"/>
                <w:sz w:val="28"/>
                <w:szCs w:val="28"/>
              </w:rPr>
              <w:t>31</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参保人年次均住院费用增长率控制情况</w:t>
            </w:r>
          </w:p>
        </w:tc>
        <w:tc>
          <w:tcPr>
            <w:tcW w:w="7670" w:type="dxa"/>
            <w:vAlign w:val="center"/>
          </w:tcPr>
          <w:p>
            <w:pPr>
              <w:widowControl/>
              <w:jc w:val="left"/>
              <w:rPr>
                <w:rFonts w:ascii="Times New Roman" w:hAnsi="Times New Roman" w:eastAsia="仿宋" w:cs="仿宋"/>
                <w:sz w:val="24"/>
              </w:rPr>
            </w:pPr>
            <w:r>
              <w:rPr>
                <w:rFonts w:hint="eastAsia" w:ascii="Times New Roman" w:hAnsi="Times New Roman" w:eastAsia="仿宋" w:cs="仿宋"/>
                <w:sz w:val="24"/>
              </w:rPr>
              <w:t>查看书面材料及现场考察信息管理系统：</w:t>
            </w:r>
          </w:p>
          <w:p>
            <w:pPr>
              <w:widowControl/>
              <w:jc w:val="left"/>
              <w:rPr>
                <w:rFonts w:ascii="仿宋" w:hAnsi="仿宋" w:eastAsia="仿宋" w:cs="仿宋"/>
                <w:sz w:val="24"/>
              </w:rPr>
            </w:pPr>
            <w:r>
              <w:rPr>
                <w:rFonts w:hint="eastAsia" w:ascii="Times New Roman" w:hAnsi="Times New Roman" w:eastAsia="仿宋" w:cs="仿宋"/>
                <w:sz w:val="24"/>
              </w:rPr>
              <w:t>参保人年次均住院费用增长率不得超过15%，每超过一个百分点，扣10分。</w:t>
            </w:r>
          </w:p>
        </w:tc>
        <w:tc>
          <w:tcPr>
            <w:tcW w:w="1380"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30</w:t>
            </w:r>
          </w:p>
        </w:tc>
        <w:tc>
          <w:tcPr>
            <w:tcW w:w="1350"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trPr>
        <w:tc>
          <w:tcPr>
            <w:tcW w:w="825" w:type="dxa"/>
            <w:vAlign w:val="center"/>
          </w:tcPr>
          <w:p>
            <w:pPr>
              <w:jc w:val="center"/>
              <w:rPr>
                <w:rFonts w:hAnsi="仿宋" w:eastAsia="仿宋" w:cs="仿宋"/>
                <w:sz w:val="24"/>
              </w:rPr>
            </w:pPr>
            <w:r>
              <w:rPr>
                <w:rFonts w:hint="eastAsia" w:ascii="Times New Roman" w:hAnsi="Times New Roman"/>
                <w:sz w:val="28"/>
                <w:szCs w:val="28"/>
              </w:rPr>
              <w:t>32</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参保人住院医疗费用年度人次平均自费率控制情况</w:t>
            </w:r>
          </w:p>
        </w:tc>
        <w:tc>
          <w:tcPr>
            <w:tcW w:w="7670" w:type="dxa"/>
            <w:vAlign w:val="center"/>
          </w:tcPr>
          <w:p>
            <w:pPr>
              <w:widowControl/>
              <w:jc w:val="left"/>
              <w:rPr>
                <w:rFonts w:ascii="Times New Roman" w:hAnsi="Times New Roman" w:eastAsia="仿宋" w:cs="仿宋"/>
                <w:sz w:val="24"/>
              </w:rPr>
            </w:pPr>
            <w:r>
              <w:rPr>
                <w:rFonts w:hint="eastAsia" w:ascii="Times New Roman" w:hAnsi="Times New Roman" w:eastAsia="仿宋" w:cs="仿宋"/>
                <w:sz w:val="24"/>
              </w:rPr>
              <w:t>查看书面材料及现场考察信息管理系统：</w:t>
            </w:r>
          </w:p>
          <w:p>
            <w:pPr>
              <w:widowControl/>
              <w:jc w:val="left"/>
              <w:rPr>
                <w:rFonts w:ascii="仿宋" w:hAnsi="仿宋" w:eastAsia="仿宋" w:cs="仿宋"/>
                <w:sz w:val="24"/>
              </w:rPr>
            </w:pPr>
            <w:r>
              <w:rPr>
                <w:rFonts w:hint="eastAsia" w:ascii="Times New Roman" w:hAnsi="Times New Roman" w:eastAsia="仿宋" w:cs="仿宋"/>
                <w:sz w:val="24"/>
              </w:rPr>
              <w:t>参保人住院医疗费用年度人次平均自费率比例不超过8%，每超过一个百分点，扣10分。</w:t>
            </w:r>
          </w:p>
        </w:tc>
        <w:tc>
          <w:tcPr>
            <w:tcW w:w="1380"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30</w:t>
            </w:r>
          </w:p>
        </w:tc>
        <w:tc>
          <w:tcPr>
            <w:tcW w:w="1350" w:type="dxa"/>
            <w:vAlign w:val="center"/>
          </w:tcPr>
          <w:p>
            <w:pPr>
              <w:jc w:val="center"/>
              <w:rPr>
                <w:sz w:val="28"/>
                <w:szCs w:val="28"/>
              </w:rPr>
            </w:pPr>
          </w:p>
        </w:tc>
      </w:tr>
    </w:tbl>
    <w:p>
      <w:pPr>
        <w:spacing w:before="156" w:beforeLines="50" w:after="156" w:afterLines="50" w:line="300" w:lineRule="exact"/>
        <w:ind w:firstLine="562" w:firstLineChars="200"/>
        <w:rPr>
          <w:rFonts w:hint="eastAsia" w:ascii="Times New Roman" w:hAnsi="Times New Roman" w:eastAsia="黑体" w:cs="黑体"/>
          <w:b/>
          <w:bCs/>
          <w:sz w:val="28"/>
          <w:szCs w:val="28"/>
        </w:rPr>
      </w:pPr>
    </w:p>
    <w:p>
      <w:pPr>
        <w:spacing w:before="156" w:beforeLines="50" w:after="156" w:afterLines="50" w:line="300" w:lineRule="exact"/>
        <w:ind w:firstLine="562" w:firstLineChars="200"/>
        <w:rPr>
          <w:rFonts w:ascii="Times New Roman" w:hAnsi="Times New Roman" w:eastAsia="黑体" w:cs="黑体"/>
          <w:b/>
          <w:bCs/>
          <w:sz w:val="28"/>
          <w:szCs w:val="28"/>
        </w:rPr>
      </w:pPr>
      <w:r>
        <w:rPr>
          <w:rFonts w:hint="eastAsia" w:ascii="Times New Roman" w:hAnsi="Times New Roman" w:eastAsia="黑体" w:cs="黑体"/>
          <w:b/>
          <w:bCs/>
          <w:sz w:val="28"/>
          <w:szCs w:val="28"/>
        </w:rPr>
        <w:t>五、医保目录管理（120分）</w:t>
      </w:r>
    </w:p>
    <w:tbl>
      <w:tblPr>
        <w:tblStyle w:val="4"/>
        <w:tblW w:w="14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210"/>
        <w:gridCol w:w="7670"/>
        <w:gridCol w:w="136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shd w:val="clear" w:color="auto" w:fill="CFCECE" w:themeFill="background2" w:themeFillShade="E5"/>
          </w:tcPr>
          <w:p>
            <w:pPr>
              <w:jc w:val="center"/>
              <w:rPr>
                <w:rFonts w:ascii="黑体" w:hAnsi="黑体" w:eastAsia="黑体" w:cs="黑体"/>
                <w:sz w:val="28"/>
                <w:szCs w:val="28"/>
              </w:rPr>
            </w:pPr>
            <w:r>
              <w:rPr>
                <w:rFonts w:hint="eastAsia" w:ascii="Times New Roman" w:hAnsi="Times New Roman" w:eastAsia="黑体" w:cs="黑体"/>
                <w:sz w:val="28"/>
                <w:szCs w:val="28"/>
              </w:rPr>
              <w:t>序号</w:t>
            </w:r>
          </w:p>
        </w:tc>
        <w:tc>
          <w:tcPr>
            <w:tcW w:w="3210" w:type="dxa"/>
            <w:shd w:val="clear" w:color="auto" w:fill="CFCECE" w:themeFill="background2" w:themeFillShade="E5"/>
          </w:tcPr>
          <w:p>
            <w:pPr>
              <w:jc w:val="center"/>
              <w:rPr>
                <w:rFonts w:ascii="黑体" w:hAnsi="黑体" w:eastAsia="黑体" w:cs="黑体"/>
                <w:sz w:val="28"/>
                <w:szCs w:val="28"/>
              </w:rPr>
            </w:pPr>
            <w:r>
              <w:rPr>
                <w:rFonts w:hint="eastAsia" w:ascii="Times New Roman" w:hAnsi="Times New Roman" w:eastAsia="黑体" w:cs="黑体"/>
                <w:sz w:val="28"/>
                <w:szCs w:val="28"/>
              </w:rPr>
              <w:t>评审主要内容</w:t>
            </w:r>
          </w:p>
        </w:tc>
        <w:tc>
          <w:tcPr>
            <w:tcW w:w="7670" w:type="dxa"/>
            <w:shd w:val="clear" w:color="auto" w:fill="CFCECE" w:themeFill="background2" w:themeFillShade="E5"/>
          </w:tcPr>
          <w:p>
            <w:pPr>
              <w:jc w:val="center"/>
              <w:rPr>
                <w:rFonts w:ascii="黑体" w:hAnsi="黑体" w:eastAsia="黑体" w:cs="黑体"/>
                <w:sz w:val="28"/>
                <w:szCs w:val="28"/>
              </w:rPr>
            </w:pPr>
            <w:r>
              <w:rPr>
                <w:rFonts w:hint="eastAsia" w:ascii="Times New Roman" w:hAnsi="Times New Roman" w:eastAsia="黑体" w:cs="黑体"/>
                <w:sz w:val="28"/>
                <w:szCs w:val="28"/>
              </w:rPr>
              <w:t>检查方法和评分标准</w:t>
            </w:r>
          </w:p>
        </w:tc>
        <w:tc>
          <w:tcPr>
            <w:tcW w:w="1365" w:type="dxa"/>
            <w:shd w:val="clear" w:color="auto" w:fill="CFCECE" w:themeFill="background2" w:themeFillShade="E5"/>
          </w:tcPr>
          <w:p>
            <w:pPr>
              <w:jc w:val="center"/>
              <w:rPr>
                <w:rFonts w:ascii="黑体" w:hAnsi="黑体" w:eastAsia="黑体" w:cs="黑体"/>
                <w:sz w:val="28"/>
                <w:szCs w:val="28"/>
              </w:rPr>
            </w:pPr>
            <w:r>
              <w:rPr>
                <w:rFonts w:hint="eastAsia" w:ascii="Times New Roman" w:hAnsi="Times New Roman" w:eastAsia="黑体" w:cs="黑体"/>
                <w:sz w:val="28"/>
                <w:szCs w:val="28"/>
              </w:rPr>
              <w:t>基本分值</w:t>
            </w:r>
          </w:p>
        </w:tc>
        <w:tc>
          <w:tcPr>
            <w:tcW w:w="1365" w:type="dxa"/>
            <w:shd w:val="clear" w:color="auto" w:fill="CFCECE" w:themeFill="background2" w:themeFillShade="E5"/>
          </w:tcPr>
          <w:p>
            <w:pPr>
              <w:jc w:val="center"/>
              <w:rPr>
                <w:rFonts w:ascii="黑体" w:hAnsi="黑体" w:eastAsia="黑体" w:cs="黑体"/>
                <w:sz w:val="28"/>
                <w:szCs w:val="28"/>
              </w:rPr>
            </w:pPr>
            <w:r>
              <w:rPr>
                <w:rFonts w:hint="eastAsia" w:ascii="Times New Roman" w:hAnsi="Times New Roman" w:eastAsia="黑体" w:cs="黑体"/>
                <w:sz w:val="28"/>
                <w:szCs w:val="28"/>
              </w:rPr>
              <w:t>考评得分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825" w:type="dxa"/>
            <w:vAlign w:val="center"/>
          </w:tcPr>
          <w:p>
            <w:pPr>
              <w:jc w:val="center"/>
              <w:rPr>
                <w:rFonts w:ascii="仿宋" w:hAnsi="仿宋" w:eastAsia="仿宋" w:cs="仿宋"/>
                <w:sz w:val="24"/>
              </w:rPr>
            </w:pPr>
            <w:r>
              <w:rPr>
                <w:rFonts w:hint="eastAsia" w:ascii="Times New Roman" w:hAnsi="Times New Roman"/>
                <w:sz w:val="28"/>
                <w:szCs w:val="28"/>
              </w:rPr>
              <w:t>33</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“三个目录”管理情况</w:t>
            </w:r>
          </w:p>
        </w:tc>
        <w:tc>
          <w:tcPr>
            <w:tcW w:w="7670" w:type="dxa"/>
            <w:vAlign w:val="center"/>
          </w:tcPr>
          <w:p>
            <w:pPr>
              <w:widowControl/>
              <w:jc w:val="left"/>
              <w:rPr>
                <w:rFonts w:ascii="Times New Roman" w:hAnsi="Times New Roman" w:eastAsia="仿宋" w:cs="仿宋"/>
                <w:sz w:val="24"/>
              </w:rPr>
            </w:pPr>
            <w:r>
              <w:rPr>
                <w:rFonts w:hint="eastAsia" w:ascii="Times New Roman" w:hAnsi="Times New Roman" w:eastAsia="仿宋" w:cs="仿宋"/>
                <w:sz w:val="24"/>
              </w:rPr>
              <w:t>查看书面材料及现场考察信息管理系统：</w:t>
            </w:r>
          </w:p>
          <w:p>
            <w:pPr>
              <w:widowControl/>
              <w:jc w:val="left"/>
              <w:rPr>
                <w:rFonts w:ascii="仿宋" w:hAnsi="仿宋" w:eastAsia="仿宋" w:cs="仿宋"/>
                <w:sz w:val="24"/>
              </w:rPr>
            </w:pPr>
            <w:r>
              <w:rPr>
                <w:rFonts w:hint="eastAsia" w:ascii="Times New Roman" w:hAnsi="Times New Roman" w:eastAsia="仿宋" w:cs="仿宋"/>
                <w:spacing w:val="-12"/>
                <w:sz w:val="24"/>
              </w:rPr>
              <w:t>现场查看是否做好“三个目录”医编码比对工作，</w:t>
            </w:r>
            <w:r>
              <w:rPr>
                <w:rFonts w:hint="eastAsia" w:ascii="Times New Roman" w:hAnsi="Times New Roman" w:eastAsia="仿宋" w:cs="仿宋"/>
                <w:sz w:val="24"/>
              </w:rPr>
              <w:t>是否有串换项目与编码，发现串换的扣20分。</w:t>
            </w:r>
          </w:p>
        </w:tc>
        <w:tc>
          <w:tcPr>
            <w:tcW w:w="1365"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20</w:t>
            </w:r>
          </w:p>
        </w:tc>
        <w:tc>
          <w:tcPr>
            <w:tcW w:w="1365"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1" w:hRule="atLeast"/>
        </w:trPr>
        <w:tc>
          <w:tcPr>
            <w:tcW w:w="825" w:type="dxa"/>
            <w:vAlign w:val="center"/>
          </w:tcPr>
          <w:p>
            <w:pPr>
              <w:jc w:val="center"/>
              <w:rPr>
                <w:rFonts w:ascii="仿宋" w:hAnsi="仿宋" w:eastAsia="仿宋" w:cs="仿宋"/>
                <w:sz w:val="24"/>
              </w:rPr>
            </w:pPr>
            <w:r>
              <w:rPr>
                <w:rFonts w:hint="eastAsia" w:ascii="Times New Roman" w:hAnsi="Times New Roman"/>
                <w:sz w:val="28"/>
                <w:szCs w:val="28"/>
              </w:rPr>
              <w:t>34</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检查是否存在“搭车开药”侵犯参保人权益现象</w:t>
            </w:r>
          </w:p>
        </w:tc>
        <w:tc>
          <w:tcPr>
            <w:tcW w:w="7670" w:type="dxa"/>
            <w:vAlign w:val="center"/>
          </w:tcPr>
          <w:p>
            <w:pPr>
              <w:widowControl/>
              <w:jc w:val="left"/>
              <w:rPr>
                <w:rFonts w:ascii="Times New Roman" w:hAnsi="Times New Roman" w:eastAsia="仿宋" w:cs="仿宋"/>
                <w:sz w:val="24"/>
              </w:rPr>
            </w:pPr>
            <w:r>
              <w:rPr>
                <w:rFonts w:hint="eastAsia" w:ascii="Times New Roman" w:hAnsi="Times New Roman" w:eastAsia="仿宋" w:cs="仿宋"/>
                <w:sz w:val="24"/>
              </w:rPr>
              <w:t>查看书面材料及现场考察信息管理系统：</w:t>
            </w:r>
          </w:p>
          <w:p>
            <w:pPr>
              <w:widowControl/>
              <w:jc w:val="left"/>
              <w:rPr>
                <w:rFonts w:ascii="仿宋" w:hAnsi="仿宋" w:eastAsia="仿宋" w:cs="仿宋"/>
                <w:sz w:val="24"/>
              </w:rPr>
            </w:pPr>
            <w:r>
              <w:rPr>
                <w:rFonts w:hint="eastAsia" w:ascii="Times New Roman" w:hAnsi="Times New Roman" w:eastAsia="仿宋" w:cs="仿宋"/>
                <w:sz w:val="24"/>
              </w:rPr>
              <w:t>随机抽取住院参保人10人进行问卷调查、随机抽查医保住院病历20份，并核对医嘱发现医务人员“搭车”开药的，查实一例扣20分。</w:t>
            </w:r>
          </w:p>
        </w:tc>
        <w:tc>
          <w:tcPr>
            <w:tcW w:w="1365"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20</w:t>
            </w:r>
          </w:p>
        </w:tc>
        <w:tc>
          <w:tcPr>
            <w:tcW w:w="1365"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4" w:hRule="atLeast"/>
        </w:trPr>
        <w:tc>
          <w:tcPr>
            <w:tcW w:w="825" w:type="dxa"/>
            <w:vAlign w:val="center"/>
          </w:tcPr>
          <w:p>
            <w:pPr>
              <w:jc w:val="center"/>
              <w:rPr>
                <w:sz w:val="28"/>
                <w:szCs w:val="28"/>
              </w:rPr>
            </w:pPr>
            <w:r>
              <w:rPr>
                <w:rFonts w:hint="eastAsia" w:ascii="Times New Roman" w:hAnsi="Times New Roman"/>
                <w:sz w:val="28"/>
                <w:szCs w:val="28"/>
              </w:rPr>
              <w:t>35</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检查是否存在不合理用药</w:t>
            </w:r>
          </w:p>
        </w:tc>
        <w:tc>
          <w:tcPr>
            <w:tcW w:w="7670" w:type="dxa"/>
            <w:vAlign w:val="center"/>
          </w:tcPr>
          <w:p>
            <w:pPr>
              <w:widowControl/>
              <w:jc w:val="left"/>
              <w:rPr>
                <w:rFonts w:ascii="Times New Roman" w:hAnsi="Times New Roman" w:eastAsia="仿宋" w:cs="仿宋"/>
                <w:sz w:val="24"/>
              </w:rPr>
            </w:pPr>
            <w:r>
              <w:rPr>
                <w:rFonts w:hint="eastAsia" w:ascii="Times New Roman" w:hAnsi="Times New Roman" w:eastAsia="仿宋" w:cs="仿宋"/>
                <w:sz w:val="24"/>
              </w:rPr>
              <w:t>查看书面材料及现场考察信息管理系统：</w:t>
            </w:r>
          </w:p>
          <w:p>
            <w:pPr>
              <w:widowControl/>
              <w:jc w:val="left"/>
              <w:rPr>
                <w:rFonts w:ascii="仿宋" w:hAnsi="仿宋" w:eastAsia="仿宋" w:cs="仿宋"/>
                <w:sz w:val="24"/>
              </w:rPr>
            </w:pPr>
            <w:r>
              <w:rPr>
                <w:rFonts w:hint="eastAsia" w:ascii="Times New Roman" w:hAnsi="Times New Roman" w:eastAsia="仿宋" w:cs="仿宋"/>
                <w:sz w:val="24"/>
              </w:rPr>
              <w:t>随机抽查医保住院病历20份。发现存在用药适应证不明确、预防应用抗菌素不合理、联合应用抗菌素不正确、 重复用药以及出院带药超量等情况的，每查实一例扣10分，扣完为止。</w:t>
            </w:r>
          </w:p>
        </w:tc>
        <w:tc>
          <w:tcPr>
            <w:tcW w:w="1365"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20</w:t>
            </w:r>
          </w:p>
        </w:tc>
        <w:tc>
          <w:tcPr>
            <w:tcW w:w="1365"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9" w:hRule="atLeast"/>
        </w:trPr>
        <w:tc>
          <w:tcPr>
            <w:tcW w:w="825" w:type="dxa"/>
            <w:vAlign w:val="center"/>
          </w:tcPr>
          <w:p>
            <w:pPr>
              <w:jc w:val="center"/>
              <w:rPr>
                <w:sz w:val="28"/>
                <w:szCs w:val="28"/>
              </w:rPr>
            </w:pPr>
            <w:r>
              <w:rPr>
                <w:rFonts w:hint="eastAsia" w:ascii="Times New Roman" w:hAnsi="Times New Roman"/>
                <w:sz w:val="28"/>
                <w:szCs w:val="28"/>
              </w:rPr>
              <w:t>36</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提供“三个目录”以外的药品、诊疗项目及服务设施是否征得参保病人或家属同意</w:t>
            </w:r>
          </w:p>
        </w:tc>
        <w:tc>
          <w:tcPr>
            <w:tcW w:w="7670" w:type="dxa"/>
            <w:vAlign w:val="center"/>
          </w:tcPr>
          <w:p>
            <w:pPr>
              <w:widowControl/>
              <w:jc w:val="left"/>
              <w:rPr>
                <w:rFonts w:ascii="Times New Roman" w:hAnsi="Times New Roman" w:eastAsia="仿宋" w:cs="仿宋"/>
                <w:sz w:val="24"/>
              </w:rPr>
            </w:pPr>
            <w:r>
              <w:rPr>
                <w:rFonts w:hint="eastAsia" w:ascii="Times New Roman" w:hAnsi="Times New Roman" w:eastAsia="仿宋" w:cs="仿宋"/>
                <w:sz w:val="24"/>
              </w:rPr>
              <w:t>查看书面材料及现场考察信息管理系统：</w:t>
            </w:r>
          </w:p>
          <w:p>
            <w:pPr>
              <w:widowControl/>
              <w:jc w:val="left"/>
              <w:rPr>
                <w:rFonts w:ascii="仿宋" w:hAnsi="仿宋" w:eastAsia="仿宋" w:cs="仿宋"/>
                <w:sz w:val="24"/>
              </w:rPr>
            </w:pPr>
            <w:r>
              <w:rPr>
                <w:rFonts w:hint="eastAsia" w:ascii="Times New Roman" w:hAnsi="Times New Roman" w:eastAsia="仿宋" w:cs="仿宋"/>
                <w:sz w:val="24"/>
              </w:rPr>
              <w:t>随机抽取住院参保人10人进行问卷调查，随机抽查医保住院病历20份，未征得参保病人或家属同意，使用“三个目录”以外的药品、诊疗项目及服务设施的，查实一例扣10分，扣完为止。</w:t>
            </w:r>
          </w:p>
        </w:tc>
        <w:tc>
          <w:tcPr>
            <w:tcW w:w="1365"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20</w:t>
            </w:r>
          </w:p>
        </w:tc>
        <w:tc>
          <w:tcPr>
            <w:tcW w:w="1365"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8" w:hRule="atLeast"/>
        </w:trPr>
        <w:tc>
          <w:tcPr>
            <w:tcW w:w="825" w:type="dxa"/>
            <w:vAlign w:val="center"/>
          </w:tcPr>
          <w:p>
            <w:pPr>
              <w:jc w:val="center"/>
              <w:rPr>
                <w:sz w:val="28"/>
                <w:szCs w:val="28"/>
              </w:rPr>
            </w:pPr>
            <w:r>
              <w:rPr>
                <w:rFonts w:hint="eastAsia" w:ascii="Times New Roman" w:hAnsi="Times New Roman"/>
                <w:sz w:val="28"/>
                <w:szCs w:val="28"/>
              </w:rPr>
              <w:t>37</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参保人年度药品费用总额占住院总费用比例</w:t>
            </w:r>
          </w:p>
        </w:tc>
        <w:tc>
          <w:tcPr>
            <w:tcW w:w="7670" w:type="dxa"/>
            <w:vAlign w:val="center"/>
          </w:tcPr>
          <w:p>
            <w:pPr>
              <w:widowControl/>
              <w:jc w:val="left"/>
              <w:rPr>
                <w:rFonts w:ascii="Times New Roman" w:hAnsi="Times New Roman" w:eastAsia="仿宋" w:cs="仿宋"/>
                <w:sz w:val="24"/>
              </w:rPr>
            </w:pPr>
            <w:r>
              <w:rPr>
                <w:rFonts w:hint="eastAsia" w:ascii="Times New Roman" w:hAnsi="Times New Roman" w:eastAsia="仿宋" w:cs="仿宋"/>
                <w:sz w:val="24"/>
              </w:rPr>
              <w:t>查看书面材料及现场考察信息管理系统：</w:t>
            </w:r>
          </w:p>
          <w:p>
            <w:pPr>
              <w:widowControl/>
              <w:jc w:val="left"/>
              <w:rPr>
                <w:rFonts w:ascii="仿宋" w:hAnsi="仿宋" w:eastAsia="仿宋" w:cs="仿宋"/>
                <w:sz w:val="24"/>
              </w:rPr>
            </w:pPr>
            <w:r>
              <w:rPr>
                <w:rFonts w:hint="eastAsia" w:ascii="Times New Roman" w:hAnsi="Times New Roman" w:eastAsia="仿宋" w:cs="仿宋"/>
                <w:sz w:val="24"/>
              </w:rPr>
              <w:t>参保人年度药品费用总额占住院总费用比例不得超过45%（中医院不超过50%），每超过一个百分点，扣10分。</w:t>
            </w:r>
          </w:p>
        </w:tc>
        <w:tc>
          <w:tcPr>
            <w:tcW w:w="1365"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20</w:t>
            </w:r>
          </w:p>
        </w:tc>
        <w:tc>
          <w:tcPr>
            <w:tcW w:w="1365"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9" w:hRule="atLeast"/>
        </w:trPr>
        <w:tc>
          <w:tcPr>
            <w:tcW w:w="825" w:type="dxa"/>
            <w:vAlign w:val="center"/>
          </w:tcPr>
          <w:p>
            <w:pPr>
              <w:jc w:val="center"/>
              <w:rPr>
                <w:sz w:val="28"/>
                <w:szCs w:val="28"/>
              </w:rPr>
            </w:pPr>
            <w:r>
              <w:rPr>
                <w:rFonts w:hint="eastAsia" w:ascii="Times New Roman" w:hAnsi="Times New Roman"/>
                <w:sz w:val="28"/>
                <w:szCs w:val="28"/>
              </w:rPr>
              <w:t>38</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医疗收费清单及发票管理</w:t>
            </w:r>
          </w:p>
        </w:tc>
        <w:tc>
          <w:tcPr>
            <w:tcW w:w="7670" w:type="dxa"/>
            <w:vAlign w:val="center"/>
          </w:tcPr>
          <w:p>
            <w:pPr>
              <w:widowControl/>
              <w:jc w:val="left"/>
              <w:rPr>
                <w:rFonts w:ascii="Times New Roman" w:hAnsi="Times New Roman" w:eastAsia="仿宋" w:cs="仿宋"/>
                <w:sz w:val="24"/>
              </w:rPr>
            </w:pPr>
            <w:r>
              <w:rPr>
                <w:rFonts w:hint="eastAsia" w:ascii="Times New Roman" w:hAnsi="Times New Roman" w:eastAsia="仿宋" w:cs="仿宋"/>
                <w:sz w:val="24"/>
              </w:rPr>
              <w:t>查看书面材料及现场考察信息管理系统：</w:t>
            </w:r>
          </w:p>
          <w:p>
            <w:pPr>
              <w:widowControl/>
              <w:jc w:val="left"/>
              <w:rPr>
                <w:rFonts w:ascii="Times New Roman" w:hAnsi="Times New Roman" w:eastAsia="仿宋" w:cs="仿宋"/>
                <w:sz w:val="24"/>
              </w:rPr>
            </w:pPr>
            <w:r>
              <w:rPr>
                <w:rFonts w:hint="eastAsia" w:ascii="Times New Roman" w:hAnsi="Times New Roman" w:eastAsia="仿宋" w:cs="仿宋"/>
                <w:sz w:val="24"/>
              </w:rPr>
              <w:t>1.门诊收费项目清单达到协议要求的，得5分，缺1项扣1分，扣完为止；</w:t>
            </w:r>
          </w:p>
          <w:p>
            <w:pPr>
              <w:widowControl/>
              <w:jc w:val="left"/>
              <w:rPr>
                <w:rFonts w:ascii="Times New Roman" w:hAnsi="Times New Roman" w:eastAsia="仿宋" w:cs="仿宋"/>
                <w:sz w:val="24"/>
              </w:rPr>
            </w:pPr>
            <w:r>
              <w:rPr>
                <w:rFonts w:hint="eastAsia" w:ascii="Times New Roman" w:hAnsi="Times New Roman" w:eastAsia="仿宋" w:cs="仿宋"/>
                <w:sz w:val="24"/>
              </w:rPr>
              <w:t>2.住院收费项目清单达到协议要求的，得0.5分；缺1项扣0.1分，扣完为止；</w:t>
            </w:r>
          </w:p>
          <w:p>
            <w:pPr>
              <w:widowControl/>
              <w:jc w:val="left"/>
              <w:rPr>
                <w:rFonts w:ascii="仿宋" w:hAnsi="仿宋" w:eastAsia="仿宋" w:cs="仿宋"/>
                <w:sz w:val="24"/>
              </w:rPr>
            </w:pPr>
            <w:r>
              <w:rPr>
                <w:rFonts w:hint="eastAsia" w:ascii="Times New Roman" w:hAnsi="Times New Roman" w:eastAsia="仿宋" w:cs="仿宋"/>
                <w:sz w:val="24"/>
              </w:rPr>
              <w:t>3.能提供正规医疗费用发票的得1分，不能提供正规医疗费用发票的不得分。</w:t>
            </w:r>
          </w:p>
        </w:tc>
        <w:tc>
          <w:tcPr>
            <w:tcW w:w="1365"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20</w:t>
            </w:r>
          </w:p>
        </w:tc>
        <w:tc>
          <w:tcPr>
            <w:tcW w:w="1365" w:type="dxa"/>
            <w:vAlign w:val="center"/>
          </w:tcPr>
          <w:p>
            <w:pPr>
              <w:jc w:val="center"/>
              <w:rPr>
                <w:sz w:val="28"/>
                <w:szCs w:val="28"/>
              </w:rPr>
            </w:pPr>
          </w:p>
        </w:tc>
      </w:tr>
    </w:tbl>
    <w:p>
      <w:pPr>
        <w:spacing w:before="156" w:beforeLines="50" w:after="156" w:afterLines="50" w:line="300" w:lineRule="exact"/>
        <w:ind w:firstLine="562" w:firstLineChars="200"/>
        <w:rPr>
          <w:rFonts w:ascii="Times New Roman" w:hAnsi="Times New Roman" w:eastAsia="黑体" w:cs="黑体"/>
          <w:b/>
          <w:bCs/>
          <w:sz w:val="28"/>
          <w:szCs w:val="28"/>
        </w:rPr>
      </w:pPr>
    </w:p>
    <w:p>
      <w:pPr>
        <w:spacing w:before="156" w:beforeLines="50" w:after="156" w:afterLines="50" w:line="300" w:lineRule="exact"/>
        <w:ind w:firstLine="562" w:firstLineChars="200"/>
        <w:rPr>
          <w:rFonts w:ascii="Times New Roman" w:hAnsi="Times New Roman" w:eastAsia="黑体" w:cs="黑体"/>
          <w:b/>
          <w:bCs/>
          <w:sz w:val="28"/>
          <w:szCs w:val="28"/>
        </w:rPr>
      </w:pPr>
      <w:r>
        <w:rPr>
          <w:rFonts w:hint="eastAsia" w:ascii="Times New Roman" w:hAnsi="Times New Roman" w:eastAsia="黑体" w:cs="黑体"/>
          <w:b/>
          <w:bCs/>
          <w:sz w:val="28"/>
          <w:szCs w:val="28"/>
        </w:rPr>
        <w:t>六、满意度调查（80分）</w:t>
      </w:r>
    </w:p>
    <w:tbl>
      <w:tblPr>
        <w:tblStyle w:val="4"/>
        <w:tblW w:w="14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210"/>
        <w:gridCol w:w="7670"/>
        <w:gridCol w:w="136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shd w:val="clear" w:color="auto" w:fill="CFCECE" w:themeFill="background2" w:themeFillShade="E5"/>
          </w:tcPr>
          <w:p>
            <w:pPr>
              <w:jc w:val="center"/>
              <w:rPr>
                <w:rFonts w:ascii="黑体" w:hAnsi="黑体" w:eastAsia="黑体" w:cs="黑体"/>
                <w:sz w:val="28"/>
                <w:szCs w:val="28"/>
              </w:rPr>
            </w:pPr>
            <w:r>
              <w:rPr>
                <w:rFonts w:hint="eastAsia" w:ascii="Times New Roman" w:hAnsi="Times New Roman" w:eastAsia="黑体" w:cs="黑体"/>
                <w:sz w:val="28"/>
                <w:szCs w:val="28"/>
              </w:rPr>
              <w:t>序号</w:t>
            </w:r>
          </w:p>
        </w:tc>
        <w:tc>
          <w:tcPr>
            <w:tcW w:w="3210" w:type="dxa"/>
            <w:shd w:val="clear" w:color="auto" w:fill="CFCECE" w:themeFill="background2" w:themeFillShade="E5"/>
          </w:tcPr>
          <w:p>
            <w:pPr>
              <w:jc w:val="center"/>
              <w:rPr>
                <w:rFonts w:ascii="黑体" w:hAnsi="黑体" w:eastAsia="黑体" w:cs="黑体"/>
                <w:sz w:val="28"/>
                <w:szCs w:val="28"/>
              </w:rPr>
            </w:pPr>
            <w:r>
              <w:rPr>
                <w:rFonts w:hint="eastAsia" w:ascii="Times New Roman" w:hAnsi="Times New Roman" w:eastAsia="黑体" w:cs="黑体"/>
                <w:sz w:val="28"/>
                <w:szCs w:val="28"/>
              </w:rPr>
              <w:t>评审主要内容</w:t>
            </w:r>
          </w:p>
        </w:tc>
        <w:tc>
          <w:tcPr>
            <w:tcW w:w="7670" w:type="dxa"/>
            <w:shd w:val="clear" w:color="auto" w:fill="CFCECE" w:themeFill="background2" w:themeFillShade="E5"/>
          </w:tcPr>
          <w:p>
            <w:pPr>
              <w:jc w:val="center"/>
              <w:rPr>
                <w:rFonts w:ascii="黑体" w:hAnsi="黑体" w:eastAsia="黑体" w:cs="黑体"/>
                <w:sz w:val="28"/>
                <w:szCs w:val="28"/>
              </w:rPr>
            </w:pPr>
            <w:r>
              <w:rPr>
                <w:rFonts w:hint="eastAsia" w:ascii="Times New Roman" w:hAnsi="Times New Roman" w:eastAsia="黑体" w:cs="黑体"/>
                <w:sz w:val="28"/>
                <w:szCs w:val="28"/>
              </w:rPr>
              <w:t>检查方法和评分标准</w:t>
            </w:r>
          </w:p>
        </w:tc>
        <w:tc>
          <w:tcPr>
            <w:tcW w:w="1365" w:type="dxa"/>
            <w:shd w:val="clear" w:color="auto" w:fill="CFCECE" w:themeFill="background2" w:themeFillShade="E5"/>
          </w:tcPr>
          <w:p>
            <w:pPr>
              <w:jc w:val="center"/>
              <w:rPr>
                <w:rFonts w:ascii="黑体" w:hAnsi="黑体" w:eastAsia="黑体" w:cs="黑体"/>
                <w:sz w:val="28"/>
                <w:szCs w:val="28"/>
              </w:rPr>
            </w:pPr>
            <w:r>
              <w:rPr>
                <w:rFonts w:hint="eastAsia" w:ascii="Times New Roman" w:hAnsi="Times New Roman" w:eastAsia="黑体" w:cs="黑体"/>
                <w:sz w:val="28"/>
                <w:szCs w:val="28"/>
              </w:rPr>
              <w:t>基本分值</w:t>
            </w:r>
          </w:p>
        </w:tc>
        <w:tc>
          <w:tcPr>
            <w:tcW w:w="1365" w:type="dxa"/>
            <w:shd w:val="clear" w:color="auto" w:fill="CFCECE" w:themeFill="background2" w:themeFillShade="E5"/>
          </w:tcPr>
          <w:p>
            <w:pPr>
              <w:jc w:val="center"/>
              <w:rPr>
                <w:rFonts w:ascii="黑体" w:hAnsi="黑体" w:eastAsia="黑体" w:cs="黑体"/>
                <w:sz w:val="28"/>
                <w:szCs w:val="28"/>
              </w:rPr>
            </w:pPr>
            <w:r>
              <w:rPr>
                <w:rFonts w:hint="eastAsia" w:ascii="Times New Roman" w:hAnsi="Times New Roman" w:eastAsia="黑体" w:cs="黑体"/>
                <w:sz w:val="28"/>
                <w:szCs w:val="28"/>
              </w:rPr>
              <w:t>考评得分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825" w:type="dxa"/>
            <w:vAlign w:val="center"/>
          </w:tcPr>
          <w:p>
            <w:pPr>
              <w:jc w:val="center"/>
              <w:rPr>
                <w:rFonts w:ascii="仿宋" w:hAnsi="仿宋" w:eastAsia="仿宋" w:cs="仿宋"/>
                <w:sz w:val="24"/>
              </w:rPr>
            </w:pPr>
            <w:r>
              <w:rPr>
                <w:rFonts w:hint="eastAsia" w:ascii="Times New Roman" w:hAnsi="Times New Roman"/>
                <w:sz w:val="28"/>
                <w:szCs w:val="28"/>
              </w:rPr>
              <w:t>39</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医生、护士服务态度</w:t>
            </w:r>
          </w:p>
        </w:tc>
        <w:tc>
          <w:tcPr>
            <w:tcW w:w="7670" w:type="dxa"/>
            <w:vAlign w:val="center"/>
          </w:tcPr>
          <w:p>
            <w:pPr>
              <w:widowControl/>
              <w:jc w:val="left"/>
              <w:rPr>
                <w:rFonts w:ascii="仿宋" w:hAnsi="仿宋" w:eastAsia="仿宋" w:cs="仿宋"/>
                <w:sz w:val="24"/>
              </w:rPr>
            </w:pPr>
            <w:r>
              <w:rPr>
                <w:rFonts w:hint="eastAsia" w:ascii="Times New Roman" w:hAnsi="Times New Roman" w:eastAsia="仿宋" w:cs="仿宋"/>
                <w:sz w:val="24"/>
              </w:rPr>
              <w:t>1.很好，得6分；2.好，得4分；3.一般，得2分；4.差，得0分。</w:t>
            </w:r>
          </w:p>
        </w:tc>
        <w:tc>
          <w:tcPr>
            <w:tcW w:w="1365"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6</w:t>
            </w:r>
          </w:p>
        </w:tc>
        <w:tc>
          <w:tcPr>
            <w:tcW w:w="1365"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25" w:type="dxa"/>
            <w:vAlign w:val="center"/>
          </w:tcPr>
          <w:p>
            <w:pPr>
              <w:jc w:val="center"/>
              <w:rPr>
                <w:rFonts w:ascii="仿宋" w:hAnsi="仿宋" w:eastAsia="仿宋" w:cs="仿宋"/>
                <w:sz w:val="24"/>
              </w:rPr>
            </w:pPr>
            <w:r>
              <w:rPr>
                <w:rFonts w:hint="eastAsia" w:ascii="Times New Roman" w:hAnsi="Times New Roman"/>
                <w:sz w:val="28"/>
                <w:szCs w:val="28"/>
              </w:rPr>
              <w:t>40</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门诊就医时医院是否核对你的社会保障卡</w:t>
            </w:r>
          </w:p>
        </w:tc>
        <w:tc>
          <w:tcPr>
            <w:tcW w:w="7670" w:type="dxa"/>
            <w:vAlign w:val="center"/>
          </w:tcPr>
          <w:p>
            <w:pPr>
              <w:widowControl/>
              <w:jc w:val="left"/>
              <w:rPr>
                <w:rFonts w:ascii="仿宋" w:hAnsi="仿宋" w:eastAsia="仿宋" w:cs="仿宋"/>
                <w:sz w:val="24"/>
              </w:rPr>
            </w:pPr>
            <w:r>
              <w:rPr>
                <w:rFonts w:hint="eastAsia" w:ascii="Times New Roman" w:hAnsi="Times New Roman" w:eastAsia="仿宋" w:cs="仿宋"/>
                <w:sz w:val="24"/>
              </w:rPr>
              <w:t>1.核对，得6分；2.没有核对，得0分。</w:t>
            </w:r>
          </w:p>
        </w:tc>
        <w:tc>
          <w:tcPr>
            <w:tcW w:w="1365"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6</w:t>
            </w:r>
          </w:p>
        </w:tc>
        <w:tc>
          <w:tcPr>
            <w:tcW w:w="1365"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825" w:type="dxa"/>
            <w:vAlign w:val="center"/>
          </w:tcPr>
          <w:p>
            <w:pPr>
              <w:jc w:val="center"/>
              <w:rPr>
                <w:rFonts w:ascii="仿宋" w:hAnsi="仿宋" w:eastAsia="仿宋" w:cs="仿宋"/>
                <w:sz w:val="24"/>
              </w:rPr>
            </w:pPr>
            <w:r>
              <w:rPr>
                <w:rFonts w:hint="eastAsia" w:ascii="Times New Roman" w:hAnsi="Times New Roman"/>
                <w:sz w:val="28"/>
                <w:szCs w:val="28"/>
              </w:rPr>
              <w:t>41</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有无使用自费项目，如有，医生是否先征求患者的意见</w:t>
            </w:r>
          </w:p>
        </w:tc>
        <w:tc>
          <w:tcPr>
            <w:tcW w:w="7670" w:type="dxa"/>
            <w:vAlign w:val="center"/>
          </w:tcPr>
          <w:p>
            <w:pPr>
              <w:widowControl/>
              <w:jc w:val="left"/>
              <w:rPr>
                <w:rFonts w:ascii="Times New Roman" w:hAnsi="Times New Roman" w:eastAsia="仿宋" w:cs="仿宋"/>
                <w:sz w:val="24"/>
              </w:rPr>
            </w:pPr>
            <w:r>
              <w:rPr>
                <w:rFonts w:hint="eastAsia" w:ascii="Times New Roman" w:hAnsi="Times New Roman" w:eastAsia="仿宋" w:cs="仿宋"/>
                <w:sz w:val="24"/>
              </w:rPr>
              <w:t>1.有，先征求了意见，得6分；2.有，但没有征求意见，得0分；</w:t>
            </w:r>
          </w:p>
          <w:p>
            <w:pPr>
              <w:widowControl/>
              <w:jc w:val="left"/>
              <w:rPr>
                <w:rFonts w:ascii="仿宋" w:hAnsi="仿宋" w:eastAsia="仿宋" w:cs="仿宋"/>
                <w:sz w:val="24"/>
              </w:rPr>
            </w:pPr>
            <w:r>
              <w:rPr>
                <w:rFonts w:hint="eastAsia" w:ascii="Times New Roman" w:hAnsi="Times New Roman" w:eastAsia="仿宋" w:cs="仿宋"/>
                <w:sz w:val="24"/>
              </w:rPr>
              <w:t>3.没有使用自费项目，得6分。</w:t>
            </w:r>
          </w:p>
        </w:tc>
        <w:tc>
          <w:tcPr>
            <w:tcW w:w="1365"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6</w:t>
            </w:r>
          </w:p>
        </w:tc>
        <w:tc>
          <w:tcPr>
            <w:tcW w:w="1365"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trPr>
        <w:tc>
          <w:tcPr>
            <w:tcW w:w="825" w:type="dxa"/>
            <w:vAlign w:val="center"/>
          </w:tcPr>
          <w:p>
            <w:pPr>
              <w:jc w:val="center"/>
              <w:rPr>
                <w:rFonts w:ascii="仿宋" w:hAnsi="仿宋" w:eastAsia="仿宋" w:cs="仿宋"/>
                <w:sz w:val="24"/>
              </w:rPr>
            </w:pPr>
            <w:r>
              <w:rPr>
                <w:rFonts w:hint="eastAsia" w:ascii="Times New Roman" w:hAnsi="Times New Roman"/>
                <w:sz w:val="28"/>
                <w:szCs w:val="28"/>
              </w:rPr>
              <w:t>42</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看病时，各项收费是否具有明确的收费清单</w:t>
            </w:r>
          </w:p>
        </w:tc>
        <w:tc>
          <w:tcPr>
            <w:tcW w:w="7670" w:type="dxa"/>
            <w:vAlign w:val="center"/>
          </w:tcPr>
          <w:p>
            <w:pPr>
              <w:widowControl/>
              <w:numPr>
                <w:ilvl w:val="0"/>
                <w:numId w:val="2"/>
              </w:numPr>
              <w:jc w:val="left"/>
              <w:rPr>
                <w:rFonts w:ascii="Times New Roman" w:hAnsi="Times New Roman" w:eastAsia="仿宋" w:cs="仿宋"/>
                <w:sz w:val="24"/>
              </w:rPr>
            </w:pPr>
            <w:r>
              <w:rPr>
                <w:rFonts w:hint="eastAsia" w:ascii="Times New Roman" w:hAnsi="Times New Roman" w:eastAsia="仿宋" w:cs="仿宋"/>
                <w:sz w:val="24"/>
              </w:rPr>
              <w:t xml:space="preserve">有，很明确，得6分； 2、有.但不清晰，得3分； </w:t>
            </w:r>
          </w:p>
          <w:p>
            <w:pPr>
              <w:widowControl/>
              <w:jc w:val="left"/>
              <w:rPr>
                <w:rFonts w:ascii="仿宋" w:hAnsi="仿宋" w:eastAsia="仿宋" w:cs="仿宋"/>
                <w:sz w:val="24"/>
              </w:rPr>
            </w:pPr>
            <w:r>
              <w:rPr>
                <w:rFonts w:hint="eastAsia" w:ascii="Times New Roman" w:hAnsi="Times New Roman" w:eastAsia="仿宋" w:cs="仿宋"/>
                <w:sz w:val="24"/>
              </w:rPr>
              <w:t>3.没有，得0分。</w:t>
            </w:r>
          </w:p>
        </w:tc>
        <w:tc>
          <w:tcPr>
            <w:tcW w:w="1365"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6</w:t>
            </w:r>
          </w:p>
        </w:tc>
        <w:tc>
          <w:tcPr>
            <w:tcW w:w="1365"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825" w:type="dxa"/>
            <w:vAlign w:val="center"/>
          </w:tcPr>
          <w:p>
            <w:pPr>
              <w:jc w:val="center"/>
              <w:rPr>
                <w:rFonts w:ascii="仿宋" w:hAnsi="仿宋" w:eastAsia="仿宋" w:cs="仿宋"/>
                <w:sz w:val="24"/>
              </w:rPr>
            </w:pPr>
            <w:r>
              <w:rPr>
                <w:rFonts w:hint="eastAsia" w:ascii="Times New Roman" w:hAnsi="Times New Roman"/>
                <w:sz w:val="28"/>
                <w:szCs w:val="28"/>
              </w:rPr>
              <w:t>43</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医生是否根据病（伤）情开具药物和检查治疗项目</w:t>
            </w:r>
          </w:p>
        </w:tc>
        <w:tc>
          <w:tcPr>
            <w:tcW w:w="7670" w:type="dxa"/>
            <w:vAlign w:val="center"/>
          </w:tcPr>
          <w:p>
            <w:pPr>
              <w:widowControl/>
              <w:jc w:val="left"/>
              <w:rPr>
                <w:rFonts w:ascii="仿宋" w:hAnsi="仿宋" w:eastAsia="仿宋" w:cs="仿宋"/>
                <w:sz w:val="24"/>
              </w:rPr>
            </w:pPr>
            <w:r>
              <w:rPr>
                <w:rFonts w:hint="eastAsia" w:ascii="Times New Roman" w:hAnsi="Times New Roman" w:eastAsia="仿宋" w:cs="仿宋"/>
                <w:sz w:val="24"/>
              </w:rPr>
              <w:t xml:space="preserve">1.符合病情，得6分；2、基本符合，得3分；3.不符合，得0分。   </w:t>
            </w:r>
          </w:p>
        </w:tc>
        <w:tc>
          <w:tcPr>
            <w:tcW w:w="1365"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6</w:t>
            </w:r>
          </w:p>
        </w:tc>
        <w:tc>
          <w:tcPr>
            <w:tcW w:w="1365"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trPr>
        <w:tc>
          <w:tcPr>
            <w:tcW w:w="825" w:type="dxa"/>
            <w:vAlign w:val="center"/>
          </w:tcPr>
          <w:p>
            <w:pPr>
              <w:jc w:val="center"/>
              <w:rPr>
                <w:rFonts w:ascii="仿宋" w:hAnsi="仿宋" w:eastAsia="仿宋" w:cs="仿宋"/>
                <w:sz w:val="24"/>
              </w:rPr>
            </w:pPr>
            <w:r>
              <w:rPr>
                <w:rFonts w:hint="eastAsia" w:ascii="Times New Roman" w:hAnsi="Times New Roman"/>
                <w:sz w:val="28"/>
                <w:szCs w:val="28"/>
              </w:rPr>
              <w:t>44</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来此医院看病，您认为医疗费用</w:t>
            </w:r>
          </w:p>
        </w:tc>
        <w:tc>
          <w:tcPr>
            <w:tcW w:w="7670" w:type="dxa"/>
            <w:vAlign w:val="center"/>
          </w:tcPr>
          <w:p>
            <w:pPr>
              <w:widowControl/>
              <w:jc w:val="left"/>
              <w:rPr>
                <w:rFonts w:ascii="仿宋" w:hAnsi="仿宋" w:eastAsia="仿宋" w:cs="仿宋"/>
                <w:sz w:val="24"/>
              </w:rPr>
            </w:pPr>
            <w:r>
              <w:rPr>
                <w:rFonts w:hint="eastAsia" w:ascii="Times New Roman" w:hAnsi="Times New Roman" w:eastAsia="仿宋" w:cs="仿宋"/>
                <w:sz w:val="24"/>
              </w:rPr>
              <w:t xml:space="preserve">1.很高，得3分；2.较高，得4分； 3.一般，得5分。  </w:t>
            </w:r>
          </w:p>
        </w:tc>
        <w:tc>
          <w:tcPr>
            <w:tcW w:w="1365"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5</w:t>
            </w:r>
          </w:p>
        </w:tc>
        <w:tc>
          <w:tcPr>
            <w:tcW w:w="1365"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825" w:type="dxa"/>
            <w:vAlign w:val="center"/>
          </w:tcPr>
          <w:p>
            <w:pPr>
              <w:jc w:val="center"/>
              <w:rPr>
                <w:rFonts w:ascii="仿宋" w:hAnsi="仿宋" w:eastAsia="仿宋" w:cs="仿宋"/>
                <w:sz w:val="24"/>
              </w:rPr>
            </w:pPr>
            <w:r>
              <w:rPr>
                <w:rFonts w:hint="eastAsia" w:ascii="Times New Roman" w:hAnsi="Times New Roman"/>
                <w:sz w:val="28"/>
                <w:szCs w:val="28"/>
              </w:rPr>
              <w:t>45</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医院医疗服务水平和服务质量的总体评价</w:t>
            </w:r>
          </w:p>
        </w:tc>
        <w:tc>
          <w:tcPr>
            <w:tcW w:w="7670" w:type="dxa"/>
            <w:vAlign w:val="center"/>
          </w:tcPr>
          <w:p>
            <w:pPr>
              <w:widowControl/>
              <w:numPr>
                <w:ilvl w:val="0"/>
                <w:numId w:val="3"/>
              </w:numPr>
              <w:jc w:val="left"/>
              <w:rPr>
                <w:rFonts w:ascii="Times New Roman" w:hAnsi="Times New Roman" w:eastAsia="仿宋" w:cs="仿宋"/>
                <w:sz w:val="24"/>
              </w:rPr>
            </w:pPr>
            <w:r>
              <w:rPr>
                <w:rFonts w:hint="eastAsia" w:ascii="Times New Roman" w:hAnsi="Times New Roman" w:eastAsia="仿宋" w:cs="仿宋"/>
                <w:sz w:val="24"/>
              </w:rPr>
              <w:t>满意，得5分；2.比较满意，得4分；</w:t>
            </w:r>
          </w:p>
          <w:p>
            <w:pPr>
              <w:widowControl/>
              <w:jc w:val="left"/>
              <w:rPr>
                <w:rFonts w:ascii="仿宋" w:hAnsi="仿宋" w:eastAsia="仿宋" w:cs="仿宋"/>
                <w:sz w:val="24"/>
              </w:rPr>
            </w:pPr>
            <w:r>
              <w:rPr>
                <w:rFonts w:hint="eastAsia" w:ascii="Times New Roman" w:hAnsi="Times New Roman" w:eastAsia="仿宋" w:cs="仿宋"/>
                <w:sz w:val="24"/>
              </w:rPr>
              <w:t>3.一般，得3分；4.不满意，得0分。</w:t>
            </w:r>
          </w:p>
        </w:tc>
        <w:tc>
          <w:tcPr>
            <w:tcW w:w="1365"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5</w:t>
            </w:r>
          </w:p>
        </w:tc>
        <w:tc>
          <w:tcPr>
            <w:tcW w:w="1365"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825" w:type="dxa"/>
            <w:vAlign w:val="center"/>
          </w:tcPr>
          <w:p>
            <w:pPr>
              <w:jc w:val="center"/>
              <w:rPr>
                <w:rFonts w:ascii="仿宋" w:hAnsi="仿宋" w:eastAsia="仿宋" w:cs="仿宋"/>
                <w:sz w:val="24"/>
              </w:rPr>
            </w:pPr>
            <w:r>
              <w:rPr>
                <w:rFonts w:hint="eastAsia" w:ascii="Times New Roman" w:hAnsi="Times New Roman"/>
                <w:sz w:val="28"/>
                <w:szCs w:val="28"/>
              </w:rPr>
              <w:t>46</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接触的医生服务态度</w:t>
            </w:r>
          </w:p>
        </w:tc>
        <w:tc>
          <w:tcPr>
            <w:tcW w:w="7670" w:type="dxa"/>
            <w:vAlign w:val="center"/>
          </w:tcPr>
          <w:p>
            <w:pPr>
              <w:widowControl/>
              <w:jc w:val="left"/>
              <w:rPr>
                <w:rFonts w:ascii="仿宋" w:hAnsi="仿宋" w:eastAsia="仿宋" w:cs="仿宋"/>
                <w:sz w:val="24"/>
              </w:rPr>
            </w:pPr>
            <w:r>
              <w:rPr>
                <w:rFonts w:hint="eastAsia" w:ascii="Times New Roman" w:hAnsi="Times New Roman" w:eastAsia="仿宋" w:cs="仿宋"/>
                <w:sz w:val="24"/>
              </w:rPr>
              <w:t>1.很好，得5分；2.好，得4分；3.一般，得3分；4.差，得0分。</w:t>
            </w:r>
          </w:p>
        </w:tc>
        <w:tc>
          <w:tcPr>
            <w:tcW w:w="1365"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5</w:t>
            </w:r>
          </w:p>
        </w:tc>
        <w:tc>
          <w:tcPr>
            <w:tcW w:w="1365"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825" w:type="dxa"/>
            <w:vAlign w:val="center"/>
          </w:tcPr>
          <w:p>
            <w:pPr>
              <w:jc w:val="center"/>
              <w:rPr>
                <w:rFonts w:ascii="仿宋" w:hAnsi="仿宋" w:eastAsia="仿宋" w:cs="仿宋"/>
                <w:sz w:val="24"/>
              </w:rPr>
            </w:pPr>
            <w:r>
              <w:rPr>
                <w:rFonts w:hint="eastAsia" w:ascii="Times New Roman" w:hAnsi="Times New Roman"/>
                <w:sz w:val="28"/>
                <w:szCs w:val="28"/>
              </w:rPr>
              <w:t>47</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接触的护士服务态度</w:t>
            </w:r>
          </w:p>
        </w:tc>
        <w:tc>
          <w:tcPr>
            <w:tcW w:w="7670" w:type="dxa"/>
            <w:vAlign w:val="center"/>
          </w:tcPr>
          <w:p>
            <w:pPr>
              <w:widowControl/>
              <w:jc w:val="left"/>
              <w:rPr>
                <w:rFonts w:ascii="仿宋" w:hAnsi="仿宋" w:eastAsia="仿宋" w:cs="仿宋"/>
                <w:sz w:val="24"/>
              </w:rPr>
            </w:pPr>
            <w:r>
              <w:rPr>
                <w:rFonts w:hint="eastAsia" w:ascii="Times New Roman" w:hAnsi="Times New Roman" w:eastAsia="仿宋" w:cs="仿宋"/>
                <w:sz w:val="24"/>
              </w:rPr>
              <w:t>1.很好，得5分；2.好，得4分；3.一般，得3分；4.差，得0分。</w:t>
            </w:r>
          </w:p>
        </w:tc>
        <w:tc>
          <w:tcPr>
            <w:tcW w:w="1365"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5</w:t>
            </w:r>
          </w:p>
        </w:tc>
        <w:tc>
          <w:tcPr>
            <w:tcW w:w="1365"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825" w:type="dxa"/>
            <w:vAlign w:val="center"/>
          </w:tcPr>
          <w:p>
            <w:pPr>
              <w:jc w:val="center"/>
              <w:rPr>
                <w:rFonts w:ascii="仿宋" w:hAnsi="仿宋" w:eastAsia="仿宋" w:cs="仿宋"/>
                <w:sz w:val="24"/>
              </w:rPr>
            </w:pPr>
            <w:r>
              <w:rPr>
                <w:rFonts w:hint="eastAsia" w:ascii="Times New Roman" w:hAnsi="Times New Roman"/>
                <w:sz w:val="28"/>
                <w:szCs w:val="28"/>
              </w:rPr>
              <w:t>48</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住院时医院是否核对你的社会保障卡</w:t>
            </w:r>
          </w:p>
        </w:tc>
        <w:tc>
          <w:tcPr>
            <w:tcW w:w="7670" w:type="dxa"/>
            <w:vAlign w:val="center"/>
          </w:tcPr>
          <w:p>
            <w:pPr>
              <w:widowControl/>
              <w:jc w:val="left"/>
              <w:rPr>
                <w:rFonts w:ascii="仿宋" w:hAnsi="仿宋" w:eastAsia="仿宋" w:cs="仿宋"/>
                <w:sz w:val="24"/>
              </w:rPr>
            </w:pPr>
            <w:r>
              <w:rPr>
                <w:rFonts w:hint="eastAsia" w:ascii="Times New Roman" w:hAnsi="Times New Roman" w:eastAsia="仿宋" w:cs="仿宋"/>
                <w:sz w:val="24"/>
              </w:rPr>
              <w:t>1.核对，得3分；2.没有核对，得0分。</w:t>
            </w:r>
          </w:p>
        </w:tc>
        <w:tc>
          <w:tcPr>
            <w:tcW w:w="1365"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3</w:t>
            </w:r>
          </w:p>
        </w:tc>
        <w:tc>
          <w:tcPr>
            <w:tcW w:w="1365"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825" w:type="dxa"/>
            <w:vAlign w:val="center"/>
          </w:tcPr>
          <w:p>
            <w:pPr>
              <w:jc w:val="center"/>
              <w:rPr>
                <w:rFonts w:ascii="仿宋" w:hAnsi="仿宋" w:eastAsia="仿宋" w:cs="仿宋"/>
                <w:sz w:val="24"/>
              </w:rPr>
            </w:pPr>
            <w:r>
              <w:rPr>
                <w:rFonts w:hint="eastAsia" w:ascii="Times New Roman" w:hAnsi="Times New Roman"/>
                <w:sz w:val="28"/>
                <w:szCs w:val="28"/>
              </w:rPr>
              <w:t>49</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入院时医院是否介绍医疗保险等相关政策和规定</w:t>
            </w:r>
          </w:p>
        </w:tc>
        <w:tc>
          <w:tcPr>
            <w:tcW w:w="7670" w:type="dxa"/>
            <w:vAlign w:val="center"/>
          </w:tcPr>
          <w:p>
            <w:pPr>
              <w:widowControl/>
              <w:jc w:val="left"/>
              <w:rPr>
                <w:rFonts w:ascii="仿宋" w:hAnsi="仿宋" w:eastAsia="仿宋" w:cs="仿宋"/>
                <w:sz w:val="24"/>
              </w:rPr>
            </w:pPr>
            <w:r>
              <w:rPr>
                <w:rFonts w:hint="eastAsia" w:ascii="Times New Roman" w:hAnsi="Times New Roman" w:eastAsia="仿宋" w:cs="仿宋"/>
                <w:sz w:val="24"/>
              </w:rPr>
              <w:t>1.有.得3分；2.没有，得0分。</w:t>
            </w:r>
          </w:p>
        </w:tc>
        <w:tc>
          <w:tcPr>
            <w:tcW w:w="1365"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3</w:t>
            </w:r>
          </w:p>
        </w:tc>
        <w:tc>
          <w:tcPr>
            <w:tcW w:w="1365"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trPr>
        <w:tc>
          <w:tcPr>
            <w:tcW w:w="825" w:type="dxa"/>
            <w:vAlign w:val="center"/>
          </w:tcPr>
          <w:p>
            <w:pPr>
              <w:jc w:val="center"/>
              <w:rPr>
                <w:rFonts w:ascii="仿宋" w:hAnsi="仿宋" w:eastAsia="仿宋" w:cs="仿宋"/>
                <w:sz w:val="24"/>
              </w:rPr>
            </w:pPr>
            <w:r>
              <w:rPr>
                <w:rFonts w:hint="eastAsia" w:ascii="Times New Roman" w:hAnsi="Times New Roman"/>
                <w:sz w:val="28"/>
                <w:szCs w:val="28"/>
              </w:rPr>
              <w:t>50</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工伤病人住院期间有无使用自费项目，如果有，医生是否先征求了患者的意见，并经过（单位）确认签字</w:t>
            </w:r>
          </w:p>
        </w:tc>
        <w:tc>
          <w:tcPr>
            <w:tcW w:w="7670" w:type="dxa"/>
            <w:vAlign w:val="center"/>
          </w:tcPr>
          <w:p>
            <w:pPr>
              <w:widowControl/>
              <w:jc w:val="left"/>
              <w:rPr>
                <w:rFonts w:ascii="Times New Roman" w:hAnsi="Times New Roman" w:eastAsia="仿宋" w:cs="仿宋"/>
                <w:sz w:val="24"/>
              </w:rPr>
            </w:pPr>
            <w:r>
              <w:rPr>
                <w:rFonts w:hint="eastAsia" w:ascii="Times New Roman" w:hAnsi="Times New Roman" w:eastAsia="仿宋" w:cs="仿宋"/>
                <w:sz w:val="24"/>
              </w:rPr>
              <w:t>1.有，先征求了意见，得4分；2.有，但没有征求意见 ，得0分；</w:t>
            </w:r>
          </w:p>
          <w:p>
            <w:pPr>
              <w:widowControl/>
              <w:jc w:val="left"/>
              <w:rPr>
                <w:rFonts w:ascii="仿宋" w:hAnsi="仿宋" w:eastAsia="仿宋" w:cs="仿宋"/>
                <w:sz w:val="24"/>
              </w:rPr>
            </w:pPr>
            <w:r>
              <w:rPr>
                <w:rFonts w:hint="eastAsia" w:ascii="Times New Roman" w:hAnsi="Times New Roman" w:eastAsia="仿宋" w:cs="仿宋"/>
                <w:sz w:val="24"/>
              </w:rPr>
              <w:t>3.没有使用自费项目，得4分。</w:t>
            </w:r>
          </w:p>
        </w:tc>
        <w:tc>
          <w:tcPr>
            <w:tcW w:w="1365"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4</w:t>
            </w:r>
          </w:p>
        </w:tc>
        <w:tc>
          <w:tcPr>
            <w:tcW w:w="1365"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825" w:type="dxa"/>
            <w:vAlign w:val="center"/>
          </w:tcPr>
          <w:p>
            <w:pPr>
              <w:jc w:val="center"/>
              <w:rPr>
                <w:rFonts w:ascii="仿宋" w:hAnsi="仿宋" w:eastAsia="仿宋" w:cs="仿宋"/>
                <w:sz w:val="24"/>
              </w:rPr>
            </w:pPr>
            <w:r>
              <w:rPr>
                <w:rFonts w:hint="eastAsia" w:ascii="Times New Roman" w:hAnsi="Times New Roman"/>
                <w:sz w:val="28"/>
                <w:szCs w:val="28"/>
              </w:rPr>
              <w:t>51</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住院期间使用的自费项目是否合理</w:t>
            </w:r>
          </w:p>
        </w:tc>
        <w:tc>
          <w:tcPr>
            <w:tcW w:w="7670" w:type="dxa"/>
            <w:vAlign w:val="center"/>
          </w:tcPr>
          <w:p>
            <w:pPr>
              <w:widowControl/>
              <w:jc w:val="left"/>
              <w:rPr>
                <w:rFonts w:ascii="仿宋" w:hAnsi="仿宋" w:eastAsia="仿宋" w:cs="仿宋"/>
                <w:sz w:val="24"/>
              </w:rPr>
            </w:pPr>
            <w:r>
              <w:rPr>
                <w:rFonts w:hint="eastAsia" w:ascii="Times New Roman" w:hAnsi="Times New Roman" w:eastAsia="仿宋" w:cs="仿宋"/>
                <w:sz w:val="24"/>
              </w:rPr>
              <w:t>1.不合理，得0分； 2.合理，得4分； 3.没有使用自费项目，得4分。</w:t>
            </w:r>
          </w:p>
        </w:tc>
        <w:tc>
          <w:tcPr>
            <w:tcW w:w="1365"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4</w:t>
            </w:r>
          </w:p>
        </w:tc>
        <w:tc>
          <w:tcPr>
            <w:tcW w:w="1365"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trPr>
        <w:tc>
          <w:tcPr>
            <w:tcW w:w="825" w:type="dxa"/>
            <w:vAlign w:val="center"/>
          </w:tcPr>
          <w:p>
            <w:pPr>
              <w:jc w:val="center"/>
              <w:rPr>
                <w:rFonts w:ascii="仿宋" w:hAnsi="仿宋" w:eastAsia="仿宋" w:cs="仿宋"/>
                <w:sz w:val="24"/>
              </w:rPr>
            </w:pPr>
            <w:r>
              <w:rPr>
                <w:rFonts w:hint="eastAsia" w:ascii="Times New Roman" w:hAnsi="Times New Roman"/>
                <w:sz w:val="28"/>
                <w:szCs w:val="28"/>
              </w:rPr>
              <w:t>52</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住院期间所做的检查治疗是否符合病情需要</w:t>
            </w:r>
          </w:p>
        </w:tc>
        <w:tc>
          <w:tcPr>
            <w:tcW w:w="7670" w:type="dxa"/>
            <w:vAlign w:val="center"/>
          </w:tcPr>
          <w:p>
            <w:pPr>
              <w:widowControl/>
              <w:jc w:val="left"/>
              <w:rPr>
                <w:rFonts w:ascii="仿宋" w:hAnsi="仿宋" w:eastAsia="仿宋" w:cs="仿宋"/>
                <w:sz w:val="24"/>
              </w:rPr>
            </w:pPr>
            <w:r>
              <w:rPr>
                <w:rFonts w:hint="eastAsia" w:ascii="Times New Roman" w:hAnsi="Times New Roman" w:eastAsia="仿宋" w:cs="仿宋"/>
                <w:sz w:val="24"/>
              </w:rPr>
              <w:t>1.是，得4分；2.否，得0分。</w:t>
            </w:r>
          </w:p>
        </w:tc>
        <w:tc>
          <w:tcPr>
            <w:tcW w:w="1365"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4</w:t>
            </w:r>
          </w:p>
        </w:tc>
        <w:tc>
          <w:tcPr>
            <w:tcW w:w="1365"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825" w:type="dxa"/>
            <w:vAlign w:val="center"/>
          </w:tcPr>
          <w:p>
            <w:pPr>
              <w:jc w:val="center"/>
              <w:rPr>
                <w:rFonts w:ascii="仿宋" w:hAnsi="仿宋" w:eastAsia="仿宋" w:cs="仿宋"/>
                <w:sz w:val="24"/>
              </w:rPr>
            </w:pPr>
            <w:r>
              <w:rPr>
                <w:rFonts w:hint="eastAsia" w:ascii="Times New Roman" w:hAnsi="Times New Roman"/>
                <w:sz w:val="28"/>
                <w:szCs w:val="28"/>
              </w:rPr>
              <w:t>53</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住院期间是否有让你到门诊或院外购药的情况</w:t>
            </w:r>
          </w:p>
        </w:tc>
        <w:tc>
          <w:tcPr>
            <w:tcW w:w="7670" w:type="dxa"/>
            <w:vAlign w:val="center"/>
          </w:tcPr>
          <w:p>
            <w:pPr>
              <w:widowControl/>
              <w:jc w:val="left"/>
              <w:rPr>
                <w:rFonts w:ascii="仿宋" w:hAnsi="仿宋" w:eastAsia="仿宋" w:cs="仿宋"/>
                <w:sz w:val="24"/>
              </w:rPr>
            </w:pPr>
            <w:r>
              <w:rPr>
                <w:rFonts w:hint="eastAsia" w:ascii="Times New Roman" w:hAnsi="Times New Roman" w:eastAsia="仿宋" w:cs="仿宋"/>
                <w:sz w:val="24"/>
              </w:rPr>
              <w:t>1.有，得2分；2.没有，得4分；</w:t>
            </w:r>
          </w:p>
        </w:tc>
        <w:tc>
          <w:tcPr>
            <w:tcW w:w="1365"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4</w:t>
            </w:r>
          </w:p>
        </w:tc>
        <w:tc>
          <w:tcPr>
            <w:tcW w:w="1365"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trPr>
        <w:tc>
          <w:tcPr>
            <w:tcW w:w="825" w:type="dxa"/>
            <w:vAlign w:val="center"/>
          </w:tcPr>
          <w:p>
            <w:pPr>
              <w:jc w:val="center"/>
              <w:rPr>
                <w:rFonts w:ascii="仿宋" w:hAnsi="仿宋" w:eastAsia="仿宋" w:cs="仿宋"/>
                <w:sz w:val="24"/>
              </w:rPr>
            </w:pPr>
            <w:r>
              <w:rPr>
                <w:rFonts w:hint="eastAsia" w:ascii="Times New Roman" w:hAnsi="Times New Roman"/>
                <w:sz w:val="28"/>
                <w:szCs w:val="28"/>
              </w:rPr>
              <w:t>54</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住院期间，医生有否以“费用”等方面理由劝病人出院</w:t>
            </w:r>
          </w:p>
        </w:tc>
        <w:tc>
          <w:tcPr>
            <w:tcW w:w="7670" w:type="dxa"/>
            <w:vAlign w:val="center"/>
          </w:tcPr>
          <w:p>
            <w:pPr>
              <w:widowControl/>
              <w:jc w:val="left"/>
              <w:rPr>
                <w:rFonts w:ascii="仿宋" w:hAnsi="仿宋" w:eastAsia="仿宋" w:cs="仿宋"/>
                <w:sz w:val="24"/>
              </w:rPr>
            </w:pPr>
            <w:r>
              <w:rPr>
                <w:rFonts w:hint="eastAsia" w:ascii="Times New Roman" w:hAnsi="Times New Roman" w:eastAsia="仿宋" w:cs="仿宋"/>
                <w:sz w:val="24"/>
              </w:rPr>
              <w:t>1.有，得0分；2.没有，得4分。</w:t>
            </w:r>
          </w:p>
        </w:tc>
        <w:tc>
          <w:tcPr>
            <w:tcW w:w="1365"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4</w:t>
            </w:r>
          </w:p>
        </w:tc>
        <w:tc>
          <w:tcPr>
            <w:tcW w:w="1365"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825" w:type="dxa"/>
            <w:vAlign w:val="center"/>
          </w:tcPr>
          <w:p>
            <w:pPr>
              <w:widowControl/>
              <w:jc w:val="center"/>
              <w:rPr>
                <w:rFonts w:ascii="仿宋" w:hAnsi="仿宋" w:eastAsia="仿宋" w:cs="仿宋"/>
                <w:sz w:val="24"/>
              </w:rPr>
            </w:pPr>
            <w:r>
              <w:rPr>
                <w:rFonts w:hint="eastAsia" w:ascii="Times New Roman" w:hAnsi="Times New Roman"/>
                <w:sz w:val="28"/>
                <w:szCs w:val="28"/>
              </w:rPr>
              <w:t>55</w:t>
            </w:r>
          </w:p>
        </w:tc>
        <w:tc>
          <w:tcPr>
            <w:tcW w:w="3210" w:type="dxa"/>
            <w:vAlign w:val="center"/>
          </w:tcPr>
          <w:p>
            <w:pPr>
              <w:widowControl/>
              <w:jc w:val="left"/>
              <w:rPr>
                <w:rFonts w:ascii="仿宋" w:hAnsi="仿宋" w:eastAsia="仿宋" w:cs="仿宋"/>
                <w:sz w:val="24"/>
              </w:rPr>
            </w:pPr>
            <w:r>
              <w:rPr>
                <w:rFonts w:hint="eastAsia" w:ascii="Times New Roman" w:hAnsi="Times New Roman" w:eastAsia="仿宋" w:cs="仿宋"/>
                <w:sz w:val="24"/>
              </w:rPr>
              <w:t>住院期间，是否可查到每日住院费用清单</w:t>
            </w:r>
          </w:p>
        </w:tc>
        <w:tc>
          <w:tcPr>
            <w:tcW w:w="7670" w:type="dxa"/>
            <w:vAlign w:val="center"/>
          </w:tcPr>
          <w:p>
            <w:pPr>
              <w:widowControl/>
              <w:jc w:val="left"/>
              <w:rPr>
                <w:rFonts w:ascii="仿宋" w:hAnsi="仿宋" w:eastAsia="仿宋" w:cs="仿宋"/>
                <w:sz w:val="24"/>
              </w:rPr>
            </w:pPr>
            <w:r>
              <w:rPr>
                <w:rFonts w:hint="eastAsia" w:ascii="Times New Roman" w:hAnsi="Times New Roman" w:eastAsia="仿宋" w:cs="仿宋"/>
                <w:sz w:val="24"/>
              </w:rPr>
              <w:t>1.可以，得4分；2.不可以 ，得3分；</w:t>
            </w:r>
          </w:p>
        </w:tc>
        <w:tc>
          <w:tcPr>
            <w:tcW w:w="1365" w:type="dxa"/>
            <w:vAlign w:val="center"/>
          </w:tcPr>
          <w:p>
            <w:pPr>
              <w:widowControl/>
              <w:jc w:val="center"/>
              <w:rPr>
                <w:rFonts w:ascii="仿宋" w:hAnsi="仿宋" w:eastAsia="仿宋" w:cs="仿宋"/>
                <w:b/>
                <w:bCs/>
                <w:sz w:val="24"/>
              </w:rPr>
            </w:pPr>
            <w:r>
              <w:rPr>
                <w:rFonts w:hint="eastAsia" w:ascii="Times New Roman" w:hAnsi="Times New Roman" w:eastAsia="仿宋" w:cs="仿宋"/>
                <w:b/>
                <w:bCs/>
                <w:sz w:val="24"/>
              </w:rPr>
              <w:t>4</w:t>
            </w:r>
          </w:p>
        </w:tc>
        <w:tc>
          <w:tcPr>
            <w:tcW w:w="1365" w:type="dxa"/>
            <w:vAlign w:val="center"/>
          </w:tcPr>
          <w:p>
            <w:pPr>
              <w:jc w:val="center"/>
              <w:rPr>
                <w:sz w:val="28"/>
                <w:szCs w:val="28"/>
              </w:rPr>
            </w:pPr>
          </w:p>
        </w:tc>
      </w:tr>
    </w:tbl>
    <w:p/>
    <w:sectPr>
      <w:pgSz w:w="16838" w:h="11906" w:orient="landscape"/>
      <w:pgMar w:top="1587"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创艺简标宋">
    <w:altName w:val="方正小标宋简体"/>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DD5DF5"/>
    <w:multiLevelType w:val="singleLevel"/>
    <w:tmpl w:val="8ADD5DF5"/>
    <w:lvl w:ilvl="0" w:tentative="0">
      <w:start w:val="1"/>
      <w:numFmt w:val="decimal"/>
      <w:lvlText w:val="%1."/>
      <w:lvlJc w:val="left"/>
      <w:pPr>
        <w:tabs>
          <w:tab w:val="left" w:pos="312"/>
        </w:tabs>
      </w:pPr>
    </w:lvl>
  </w:abstractNum>
  <w:abstractNum w:abstractNumId="1">
    <w:nsid w:val="C63E0E78"/>
    <w:multiLevelType w:val="singleLevel"/>
    <w:tmpl w:val="C63E0E78"/>
    <w:lvl w:ilvl="0" w:tentative="0">
      <w:start w:val="1"/>
      <w:numFmt w:val="decimal"/>
      <w:lvlText w:val="%1."/>
      <w:lvlJc w:val="left"/>
      <w:pPr>
        <w:tabs>
          <w:tab w:val="left" w:pos="312"/>
        </w:tabs>
      </w:pPr>
    </w:lvl>
  </w:abstractNum>
  <w:abstractNum w:abstractNumId="2">
    <w:nsid w:val="C7EB8742"/>
    <w:multiLevelType w:val="singleLevel"/>
    <w:tmpl w:val="C7EB8742"/>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B5D5F"/>
    <w:rsid w:val="075324CB"/>
    <w:rsid w:val="555B5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2022-05-13T11:32:00Z</dcterms:created>
  <dc:creator>lenovo</dc:creator>
  <cp:lastModifiedBy>lenovo</cp:lastModifiedBy>
  <dcterms:modified xsi:type="dcterms:W3CDTF">2022-05-13T11:36:43Z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