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附件</w:t>
      </w:r>
      <w:r>
        <w:rPr>
          <w:rFonts w:hint="eastAsia" w:ascii="宋体" w:hAnsi="宋体" w:eastAsia="宋体"/>
          <w:b/>
          <w:sz w:val="24"/>
          <w:szCs w:val="24"/>
        </w:rPr>
        <w:t>1</w:t>
      </w:r>
    </w:p>
    <w:p>
      <w:pPr>
        <w:ind w:firstLine="643" w:firstLineChars="20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2020年第一季度</w:t>
      </w:r>
      <w:r>
        <w:rPr>
          <w:rFonts w:hint="eastAsia" w:ascii="宋体" w:hAnsi="宋体" w:eastAsia="宋体"/>
          <w:b/>
          <w:sz w:val="32"/>
          <w:szCs w:val="32"/>
        </w:rPr>
        <w:t>汕尾市政府网站、政务新媒体检查情况</w:t>
      </w:r>
    </w:p>
    <w:p>
      <w:pPr>
        <w:ind w:firstLine="643" w:firstLineChars="200"/>
        <w:jc w:val="center"/>
        <w:rPr>
          <w:rFonts w:ascii="宋体" w:hAnsi="宋体" w:eastAsia="宋体"/>
          <w:b/>
          <w:sz w:val="32"/>
          <w:szCs w:val="32"/>
        </w:rPr>
      </w:pPr>
      <w:bookmarkStart w:id="0" w:name="_GoBack"/>
      <w:bookmarkEnd w:id="0"/>
    </w:p>
    <w:tbl>
      <w:tblPr>
        <w:tblStyle w:val="6"/>
        <w:tblW w:w="8379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260"/>
        <w:gridCol w:w="1843"/>
        <w:gridCol w:w="24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网站名称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检测结果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突出问题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汕尾市城区人民政府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海丰县人民政府门户网站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陆丰市人民政府网站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陆河县人民政府门户网站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汕尾红海湾经济开发区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汕尾市华侨管理区信息网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汕尾新区管理委员会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汕尾市应急管理局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汕尾市公共资源交易网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汕尾市代建项目事务中心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汕尾市林业局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汕尾市统计局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汕尾市住房和城乡建设局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汕尾市科技局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汕尾市自然资源局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汕尾市发展和改革局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汕尾市人民防空办公室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汕尾市公安局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汕尾市民政局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汕尾市工业和信息化局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汕尾市教育局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汕尾市房地产管理局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汕尾市消防支队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汕尾市人民政府国有资产监督管理委员会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汕尾市审计局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汕尾市供销合作联社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汕尾市人民政府驻广州（港澳、深圳）办事处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汕尾市政务服务数据管理局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汕尾市公用事业事务中心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汕尾市文化广电旅游体育局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汕尾市交通运输局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汕尾市农业农村局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汕尾市水务局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汕尾市商务局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汕尾市财政局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汕尾市金融工作局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汕尾市司法局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汕尾市生态环境局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汕尾市卫生健康局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汕尾市人力资源和社会保障局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汕尾市信访局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汕尾市退役军人事务局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汕尾市投资促进局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汕尾市医疗保障局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汕尾市市场监督管理局（知识产权局）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</w:tr>
    </w:tbl>
    <w:p>
      <w:pPr>
        <w:jc w:val="both"/>
        <w:rPr>
          <w:rFonts w:ascii="宋体" w:hAnsi="宋体" w:eastAsia="宋体"/>
        </w:rPr>
      </w:pPr>
    </w:p>
    <w:p/>
    <w:sectPr>
      <w:head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3E79"/>
    <w:rsid w:val="00012C77"/>
    <w:rsid w:val="00062DBB"/>
    <w:rsid w:val="00085DC8"/>
    <w:rsid w:val="000B5755"/>
    <w:rsid w:val="001124C0"/>
    <w:rsid w:val="001E6090"/>
    <w:rsid w:val="001F4012"/>
    <w:rsid w:val="00206B9B"/>
    <w:rsid w:val="003237E6"/>
    <w:rsid w:val="004576E3"/>
    <w:rsid w:val="00550856"/>
    <w:rsid w:val="005D0082"/>
    <w:rsid w:val="00677520"/>
    <w:rsid w:val="007332FF"/>
    <w:rsid w:val="0079632B"/>
    <w:rsid w:val="008634F0"/>
    <w:rsid w:val="008A1F96"/>
    <w:rsid w:val="008F0BB2"/>
    <w:rsid w:val="008F4A2B"/>
    <w:rsid w:val="00924BB5"/>
    <w:rsid w:val="00B53531"/>
    <w:rsid w:val="00B64645"/>
    <w:rsid w:val="00B741CE"/>
    <w:rsid w:val="00BB2955"/>
    <w:rsid w:val="00BB59E8"/>
    <w:rsid w:val="00BF1D93"/>
    <w:rsid w:val="00C72FFE"/>
    <w:rsid w:val="00C73721"/>
    <w:rsid w:val="00D2437B"/>
    <w:rsid w:val="00D261B2"/>
    <w:rsid w:val="00D64C7C"/>
    <w:rsid w:val="00DA3658"/>
    <w:rsid w:val="00DE7CD1"/>
    <w:rsid w:val="00E16F06"/>
    <w:rsid w:val="00E268FE"/>
    <w:rsid w:val="00E74C74"/>
    <w:rsid w:val="09CB0054"/>
    <w:rsid w:val="19446561"/>
    <w:rsid w:val="1D773E79"/>
    <w:rsid w:val="336B0B97"/>
    <w:rsid w:val="4C151D86"/>
    <w:rsid w:val="78E5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2"/>
    <w:qFormat/>
    <w:uiPriority w:val="0"/>
    <w:rPr>
      <w:rFonts w:ascii="Tahoma" w:hAnsi="Tahoma" w:eastAsia="微软雅黑" w:cs="Times New Roman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3</Pages>
  <Words>135</Words>
  <Characters>773</Characters>
  <Lines>6</Lines>
  <Paragraphs>1</Paragraphs>
  <TotalTime>10</TotalTime>
  <ScaleCrop>false</ScaleCrop>
  <LinksUpToDate>false</LinksUpToDate>
  <CharactersWithSpaces>907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2020-04-01T08:49:00Z</dcterms:created>
  <dc:creator>子知</dc:creator>
  <cp:lastModifiedBy>孙志帆</cp:lastModifiedBy>
  <cp:lastPrinted>2019-10-08T02:45:00Z</cp:lastPrinted>
  <dcterms:modified xsi:type="dcterms:W3CDTF">2020-05-14T02:20:30Z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