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黑体"/>
          <w:lang w:eastAsia="zh-CN"/>
        </w:rPr>
      </w:pPr>
      <w:r>
        <w:rPr>
          <w:rFonts w:hint="eastAsia" w:ascii="黑体" w:hAnsi="黑体" w:eastAsia="黑体" w:cs="仿宋"/>
        </w:rPr>
        <w:t>附件</w:t>
      </w:r>
      <w:r>
        <w:rPr>
          <w:rFonts w:hint="eastAsia" w:ascii="黑体" w:hAnsi="黑体" w:eastAsia="黑体" w:cs="仿宋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highlight w:val="none"/>
          <w:lang w:eastAsia="zh-CN"/>
        </w:rPr>
        <w:t>菌落总数</w:t>
      </w:r>
      <w:r>
        <w:rPr>
          <w:rFonts w:hint="eastAsia" w:ascii="仿宋_GB2312" w:hAnsi="仿宋_GB2312" w:cs="仿宋_GB2312"/>
          <w:b/>
          <w:bCs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未按要求严格控制生产加工过程的卫生条件、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大肠菌群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大肠菌群超标可能由于产品受到了来自原料、包材、人员、设备等方面的污染，或产品储运条件不当而导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F1B1A"/>
    <w:rsid w:val="30DC3F85"/>
    <w:rsid w:val="32BF1BBE"/>
    <w:rsid w:val="3A73396C"/>
    <w:rsid w:val="51B90D52"/>
    <w:rsid w:val="58054459"/>
    <w:rsid w:val="667E2ABD"/>
    <w:rsid w:val="6CB64F56"/>
    <w:rsid w:val="764122FB"/>
    <w:rsid w:val="780C0F67"/>
    <w:rsid w:val="79635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彭逸铭</cp:lastModifiedBy>
  <dcterms:modified xsi:type="dcterms:W3CDTF">2021-09-07T03:34:23Z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