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2" w:rsidRDefault="005D0082" w:rsidP="005D008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 w:rsidR="0018375B">
        <w:rPr>
          <w:rFonts w:ascii="宋体" w:eastAsia="宋体" w:hAnsi="宋体" w:hint="eastAsia"/>
          <w:b/>
          <w:sz w:val="32"/>
          <w:szCs w:val="32"/>
        </w:rPr>
        <w:t>2</w:t>
      </w:r>
      <w:r w:rsidR="003B4A58">
        <w:rPr>
          <w:rFonts w:ascii="宋体" w:eastAsia="宋体" w:hAnsi="宋体" w:hint="eastAsia"/>
          <w:b/>
          <w:sz w:val="32"/>
          <w:szCs w:val="32"/>
        </w:rPr>
        <w:t>1</w:t>
      </w: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>年第</w:t>
      </w:r>
      <w:r w:rsidR="0018375B">
        <w:rPr>
          <w:rFonts w:ascii="宋体" w:eastAsia="宋体" w:hAnsi="宋体" w:hint="eastAsia"/>
          <w:b/>
          <w:sz w:val="32"/>
          <w:szCs w:val="32"/>
        </w:rPr>
        <w:t>一</w:t>
      </w:r>
      <w:r>
        <w:rPr>
          <w:rFonts w:ascii="宋体" w:eastAsia="宋体" w:hAnsi="宋体" w:hint="eastAsia"/>
          <w:b/>
          <w:sz w:val="32"/>
          <w:szCs w:val="32"/>
        </w:rPr>
        <w:t>季度汕尾市政府网站、政务新媒体检查情况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379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3260"/>
        <w:gridCol w:w="1843"/>
        <w:gridCol w:w="2410"/>
      </w:tblGrid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检测结果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突出问题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海丰县人民政府门户网站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陆河县人民政府门户网站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汕尾市华侨管理区信息网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汕尾新区管理委员会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汕尾市发展和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改革局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汕尾市消防支队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汕尾市水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务</w:t>
            </w:r>
            <w:proofErr w:type="gramEnd"/>
            <w:r w:rsidRPr="00C72FFE">
              <w:rPr>
                <w:rFonts w:ascii="宋体" w:eastAsia="宋体" w:hAnsi="宋体" w:cs="宋体" w:hint="eastAsia"/>
              </w:rPr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汕尾市生态环境局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18375B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</w:tbl>
    <w:p w:rsidR="005D0082" w:rsidRDefault="005D0082" w:rsidP="005D0082">
      <w:pPr>
        <w:jc w:val="both"/>
        <w:rPr>
          <w:rFonts w:ascii="宋体" w:eastAsia="宋体" w:hAnsi="宋体"/>
        </w:rPr>
      </w:pPr>
    </w:p>
    <w:p w:rsidR="00D64C7C" w:rsidRPr="005D0082" w:rsidRDefault="00D64C7C" w:rsidP="005D0082"/>
    <w:sectPr w:rsidR="00D64C7C" w:rsidRPr="005D008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D3" w:rsidRDefault="000C6AD3">
      <w:pPr>
        <w:spacing w:after="0"/>
      </w:pPr>
      <w:r>
        <w:separator/>
      </w:r>
    </w:p>
  </w:endnote>
  <w:endnote w:type="continuationSeparator" w:id="0">
    <w:p w:rsidR="000C6AD3" w:rsidRDefault="000C6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D3" w:rsidRDefault="000C6AD3">
      <w:pPr>
        <w:spacing w:after="0"/>
      </w:pPr>
      <w:r>
        <w:separator/>
      </w:r>
    </w:p>
  </w:footnote>
  <w:footnote w:type="continuationSeparator" w:id="0">
    <w:p w:rsidR="000C6AD3" w:rsidRDefault="000C6A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7C" w:rsidRDefault="00D64C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043"/>
    <w:multiLevelType w:val="multilevel"/>
    <w:tmpl w:val="4B2A4043"/>
    <w:lvl w:ilvl="0">
      <w:start w:val="1"/>
      <w:numFmt w:val="japaneseCounting"/>
      <w:lvlText w:val="%1、"/>
      <w:lvlJc w:val="left"/>
      <w:pPr>
        <w:ind w:left="11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0C6AD3"/>
    <w:rsid w:val="001124C0"/>
    <w:rsid w:val="0018375B"/>
    <w:rsid w:val="001E6090"/>
    <w:rsid w:val="001F4012"/>
    <w:rsid w:val="00206B9B"/>
    <w:rsid w:val="00282E64"/>
    <w:rsid w:val="003237E6"/>
    <w:rsid w:val="003B4A58"/>
    <w:rsid w:val="004576E3"/>
    <w:rsid w:val="00550856"/>
    <w:rsid w:val="005D0082"/>
    <w:rsid w:val="00677520"/>
    <w:rsid w:val="007332FF"/>
    <w:rsid w:val="0079632B"/>
    <w:rsid w:val="008634F0"/>
    <w:rsid w:val="008A1F96"/>
    <w:rsid w:val="008F0BB2"/>
    <w:rsid w:val="008F4A2B"/>
    <w:rsid w:val="00924BB5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772</Characters>
  <Application>Microsoft Office Word</Application>
  <DocSecurity>0</DocSecurity>
  <Lines>6</Lines>
  <Paragraphs>1</Paragraphs>
  <ScaleCrop>false</ScaleCrop>
  <Company>微软公司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陈嘉润</cp:lastModifiedBy>
  <cp:revision>2</cp:revision>
  <cp:lastPrinted>2019-10-08T02:45:00Z</cp:lastPrinted>
  <dcterms:created xsi:type="dcterms:W3CDTF">2021-03-29T02:33:00Z</dcterms:created>
  <dcterms:modified xsi:type="dcterms:W3CDTF">2021-03-29T02:33:00Z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