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E08F3" w14:textId="77777777" w:rsidR="009E20AC" w:rsidRDefault="00DD4AC1">
      <w:pPr>
        <w:spacing w:line="540" w:lineRule="exact"/>
        <w:jc w:val="center"/>
        <w:rPr>
          <w:rFonts w:ascii="方正小标宋简体" w:eastAsia="方正小标宋简体"/>
          <w:sz w:val="42"/>
          <w:szCs w:val="42"/>
        </w:rPr>
      </w:pPr>
      <w:r>
        <w:rPr>
          <w:rFonts w:ascii="方正小标宋简体" w:eastAsia="方正小标宋简体" w:hint="eastAsia"/>
          <w:sz w:val="42"/>
          <w:szCs w:val="42"/>
        </w:rPr>
        <w:t>汕尾市工程建设项目并联审批实施细则</w:t>
      </w:r>
    </w:p>
    <w:p w14:paraId="612A2CDD" w14:textId="77777777" w:rsidR="009E20AC" w:rsidRDefault="009E20AC">
      <w:pPr>
        <w:spacing w:line="540" w:lineRule="exact"/>
        <w:ind w:firstLineChars="200" w:firstLine="560"/>
        <w:rPr>
          <w:rFonts w:ascii="仿宋_GB2312" w:eastAsia="仿宋_GB2312"/>
          <w:sz w:val="28"/>
          <w:szCs w:val="44"/>
        </w:rPr>
      </w:pPr>
    </w:p>
    <w:p w14:paraId="2A080B47"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为贯彻落实党中央、国务院关于深化“放管服”和优化营商环境的部署要求，加快推进汕尾市工程建设项目审批制度改革工作，提高工程建设项目审批效率，根据《汕尾市工程建设项目审批制度改革实施方案》要求，制定工程建设项目并联审批实施细则。</w:t>
      </w:r>
    </w:p>
    <w:p w14:paraId="11A57957" w14:textId="77777777" w:rsidR="009E20AC" w:rsidRDefault="00DD4AC1">
      <w:pPr>
        <w:spacing w:line="540" w:lineRule="exact"/>
        <w:ind w:firstLineChars="200" w:firstLine="640"/>
        <w:outlineLvl w:val="0"/>
        <w:rPr>
          <w:rFonts w:ascii="黑体" w:eastAsia="黑体" w:hAnsi="黑体"/>
          <w:sz w:val="32"/>
          <w:szCs w:val="44"/>
        </w:rPr>
      </w:pPr>
      <w:r>
        <w:rPr>
          <w:rFonts w:ascii="黑体" w:eastAsia="黑体" w:hAnsi="黑体" w:hint="eastAsia"/>
          <w:sz w:val="32"/>
          <w:szCs w:val="44"/>
        </w:rPr>
        <w:t>一、实施范围</w:t>
      </w:r>
    </w:p>
    <w:p w14:paraId="142CAA37"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本实施细则适用于我市范围内政府投资房屋建筑项目、政府投资城市基础设施线性工程项目、社会投资一般民用建筑类项目、社会投资一般工业项目及社会投资小型工程和带方案出让土地类项目，不包括特殊工程和交通、水利、能源等领域的重大工程。</w:t>
      </w:r>
    </w:p>
    <w:p w14:paraId="108ACEE2" w14:textId="77777777" w:rsidR="009E20AC" w:rsidRDefault="00DD4AC1">
      <w:pPr>
        <w:spacing w:line="540" w:lineRule="exact"/>
        <w:ind w:firstLineChars="200" w:firstLine="640"/>
        <w:outlineLvl w:val="0"/>
        <w:rPr>
          <w:rFonts w:ascii="黑体" w:eastAsia="黑体" w:hAnsi="黑体"/>
          <w:sz w:val="32"/>
          <w:szCs w:val="44"/>
        </w:rPr>
      </w:pPr>
      <w:r>
        <w:rPr>
          <w:rFonts w:ascii="黑体" w:eastAsia="黑体" w:hAnsi="黑体" w:hint="eastAsia"/>
          <w:sz w:val="32"/>
          <w:szCs w:val="44"/>
        </w:rPr>
        <w:t>二、审批部门</w:t>
      </w:r>
    </w:p>
    <w:tbl>
      <w:tblPr>
        <w:tblStyle w:val="af0"/>
        <w:tblW w:w="8637" w:type="dxa"/>
        <w:tblInd w:w="-119" w:type="dxa"/>
        <w:tblLayout w:type="fixed"/>
        <w:tblLook w:val="04A0" w:firstRow="1" w:lastRow="0" w:firstColumn="1" w:lastColumn="0" w:noHBand="0" w:noVBand="1"/>
      </w:tblPr>
      <w:tblGrid>
        <w:gridCol w:w="537"/>
        <w:gridCol w:w="1932"/>
        <w:gridCol w:w="1555"/>
        <w:gridCol w:w="1398"/>
        <w:gridCol w:w="1392"/>
        <w:gridCol w:w="1823"/>
      </w:tblGrid>
      <w:tr w:rsidR="009E20AC" w14:paraId="4A9B3ADC" w14:textId="77777777">
        <w:trPr>
          <w:trHeight w:val="289"/>
          <w:tblHeader/>
        </w:trPr>
        <w:tc>
          <w:tcPr>
            <w:tcW w:w="537" w:type="dxa"/>
            <w:shd w:val="clear" w:color="auto" w:fill="F2F2F2" w:themeFill="background1" w:themeFillShade="F2"/>
            <w:vAlign w:val="center"/>
          </w:tcPr>
          <w:p w14:paraId="382F71D8" w14:textId="77777777" w:rsidR="009E20AC" w:rsidRDefault="00DD4AC1">
            <w:pPr>
              <w:spacing w:line="540" w:lineRule="exact"/>
              <w:jc w:val="center"/>
              <w:rPr>
                <w:rFonts w:ascii="仿宋_GB2312" w:eastAsia="仿宋_GB2312"/>
                <w:b/>
                <w:bCs/>
                <w:sz w:val="24"/>
                <w:szCs w:val="24"/>
              </w:rPr>
            </w:pPr>
            <w:r>
              <w:rPr>
                <w:rFonts w:ascii="仿宋_GB2312" w:eastAsia="仿宋_GB2312" w:hint="eastAsia"/>
                <w:b/>
                <w:bCs/>
                <w:sz w:val="24"/>
                <w:szCs w:val="24"/>
              </w:rPr>
              <w:t>序号</w:t>
            </w:r>
          </w:p>
        </w:tc>
        <w:tc>
          <w:tcPr>
            <w:tcW w:w="1932" w:type="dxa"/>
            <w:shd w:val="clear" w:color="auto" w:fill="F2F2F2" w:themeFill="background1" w:themeFillShade="F2"/>
            <w:vAlign w:val="center"/>
          </w:tcPr>
          <w:p w14:paraId="0F2F38B9" w14:textId="77777777" w:rsidR="009E20AC" w:rsidRDefault="00DD4AC1">
            <w:pPr>
              <w:spacing w:line="540" w:lineRule="exact"/>
              <w:jc w:val="center"/>
              <w:rPr>
                <w:rFonts w:ascii="仿宋_GB2312" w:eastAsia="仿宋_GB2312"/>
                <w:b/>
                <w:bCs/>
                <w:sz w:val="24"/>
                <w:szCs w:val="24"/>
              </w:rPr>
            </w:pPr>
            <w:r>
              <w:rPr>
                <w:rFonts w:ascii="仿宋_GB2312" w:eastAsia="仿宋_GB2312" w:hint="eastAsia"/>
                <w:b/>
                <w:bCs/>
                <w:sz w:val="24"/>
                <w:szCs w:val="24"/>
              </w:rPr>
              <w:t>项目类型</w:t>
            </w:r>
          </w:p>
        </w:tc>
        <w:tc>
          <w:tcPr>
            <w:tcW w:w="1555" w:type="dxa"/>
            <w:shd w:val="clear" w:color="auto" w:fill="F2F2F2" w:themeFill="background1" w:themeFillShade="F2"/>
            <w:vAlign w:val="center"/>
          </w:tcPr>
          <w:p w14:paraId="219FCF1A" w14:textId="77777777" w:rsidR="009E20AC" w:rsidRDefault="00DD4AC1">
            <w:pPr>
              <w:spacing w:line="540" w:lineRule="exact"/>
              <w:jc w:val="center"/>
              <w:rPr>
                <w:rFonts w:ascii="仿宋_GB2312" w:eastAsia="仿宋_GB2312"/>
                <w:b/>
                <w:bCs/>
                <w:sz w:val="24"/>
                <w:szCs w:val="24"/>
              </w:rPr>
            </w:pPr>
            <w:r>
              <w:rPr>
                <w:rFonts w:ascii="仿宋_GB2312" w:eastAsia="仿宋_GB2312"/>
                <w:b/>
                <w:bCs/>
                <w:sz w:val="24"/>
                <w:szCs w:val="24"/>
              </w:rPr>
              <w:t>立项用地规划许可阶段</w:t>
            </w:r>
          </w:p>
        </w:tc>
        <w:tc>
          <w:tcPr>
            <w:tcW w:w="1398" w:type="dxa"/>
            <w:shd w:val="clear" w:color="auto" w:fill="F2F2F2" w:themeFill="background1" w:themeFillShade="F2"/>
            <w:vAlign w:val="center"/>
          </w:tcPr>
          <w:p w14:paraId="0AD8CD46" w14:textId="77777777" w:rsidR="009E20AC" w:rsidRDefault="00DD4AC1">
            <w:pPr>
              <w:spacing w:line="540" w:lineRule="exact"/>
              <w:jc w:val="center"/>
              <w:rPr>
                <w:rFonts w:ascii="仿宋_GB2312" w:eastAsia="仿宋_GB2312"/>
                <w:b/>
                <w:bCs/>
                <w:sz w:val="24"/>
                <w:szCs w:val="24"/>
              </w:rPr>
            </w:pPr>
            <w:r>
              <w:rPr>
                <w:rFonts w:ascii="仿宋_GB2312" w:eastAsia="仿宋_GB2312"/>
                <w:b/>
                <w:bCs/>
                <w:sz w:val="24"/>
                <w:szCs w:val="24"/>
              </w:rPr>
              <w:t>工程建设许可阶段</w:t>
            </w:r>
          </w:p>
        </w:tc>
        <w:tc>
          <w:tcPr>
            <w:tcW w:w="1392" w:type="dxa"/>
            <w:shd w:val="clear" w:color="auto" w:fill="F2F2F2" w:themeFill="background1" w:themeFillShade="F2"/>
            <w:vAlign w:val="center"/>
          </w:tcPr>
          <w:p w14:paraId="3A47AC14" w14:textId="77777777" w:rsidR="009E20AC" w:rsidRDefault="00DD4AC1">
            <w:pPr>
              <w:spacing w:line="540" w:lineRule="exact"/>
              <w:jc w:val="center"/>
              <w:rPr>
                <w:rFonts w:ascii="仿宋_GB2312" w:eastAsia="仿宋_GB2312"/>
                <w:b/>
                <w:bCs/>
                <w:sz w:val="24"/>
                <w:szCs w:val="24"/>
              </w:rPr>
            </w:pPr>
            <w:r>
              <w:rPr>
                <w:rFonts w:ascii="仿宋_GB2312" w:eastAsia="仿宋_GB2312" w:hint="eastAsia"/>
                <w:b/>
                <w:bCs/>
                <w:sz w:val="24"/>
                <w:szCs w:val="24"/>
              </w:rPr>
              <w:t>施工许可阶段</w:t>
            </w:r>
          </w:p>
        </w:tc>
        <w:tc>
          <w:tcPr>
            <w:tcW w:w="1823" w:type="dxa"/>
            <w:shd w:val="clear" w:color="auto" w:fill="F2F2F2" w:themeFill="background1" w:themeFillShade="F2"/>
            <w:vAlign w:val="center"/>
          </w:tcPr>
          <w:p w14:paraId="6AA15733" w14:textId="77777777" w:rsidR="009E20AC" w:rsidRDefault="00DD4AC1">
            <w:pPr>
              <w:spacing w:line="540" w:lineRule="exact"/>
              <w:jc w:val="center"/>
              <w:rPr>
                <w:rFonts w:ascii="仿宋_GB2312" w:eastAsia="仿宋_GB2312"/>
                <w:b/>
                <w:bCs/>
                <w:sz w:val="24"/>
                <w:szCs w:val="24"/>
              </w:rPr>
            </w:pPr>
            <w:r>
              <w:rPr>
                <w:rFonts w:ascii="仿宋_GB2312" w:eastAsia="仿宋_GB2312" w:hint="eastAsia"/>
                <w:b/>
                <w:bCs/>
                <w:sz w:val="24"/>
                <w:szCs w:val="24"/>
              </w:rPr>
              <w:t>竣工验收阶段</w:t>
            </w:r>
          </w:p>
        </w:tc>
      </w:tr>
      <w:tr w:rsidR="009E20AC" w14:paraId="22DC34BF" w14:textId="77777777">
        <w:trPr>
          <w:trHeight w:val="650"/>
        </w:trPr>
        <w:tc>
          <w:tcPr>
            <w:tcW w:w="537" w:type="dxa"/>
            <w:vAlign w:val="center"/>
          </w:tcPr>
          <w:p w14:paraId="402DE303"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1</w:t>
            </w:r>
          </w:p>
        </w:tc>
        <w:tc>
          <w:tcPr>
            <w:tcW w:w="1932" w:type="dxa"/>
            <w:vAlign w:val="center"/>
          </w:tcPr>
          <w:p w14:paraId="3B6AC2CE"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政府投资房屋建筑项目</w:t>
            </w:r>
          </w:p>
        </w:tc>
        <w:tc>
          <w:tcPr>
            <w:tcW w:w="1555" w:type="dxa"/>
            <w:vAlign w:val="center"/>
          </w:tcPr>
          <w:p w14:paraId="09C03514"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自然资源部门，发改部门</w:t>
            </w:r>
          </w:p>
        </w:tc>
        <w:tc>
          <w:tcPr>
            <w:tcW w:w="1398" w:type="dxa"/>
            <w:vAlign w:val="center"/>
          </w:tcPr>
          <w:p w14:paraId="2DC0E462"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w:t>
            </w:r>
          </w:p>
        </w:tc>
        <w:tc>
          <w:tcPr>
            <w:tcW w:w="1392" w:type="dxa"/>
            <w:vAlign w:val="center"/>
          </w:tcPr>
          <w:p w14:paraId="5C064C35"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住建部门</w:t>
            </w:r>
          </w:p>
        </w:tc>
        <w:tc>
          <w:tcPr>
            <w:tcW w:w="1823" w:type="dxa"/>
            <w:vAlign w:val="center"/>
          </w:tcPr>
          <w:p w14:paraId="78A66777"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自然资源部门、住建部门、人防部门、气象部门</w:t>
            </w:r>
          </w:p>
        </w:tc>
      </w:tr>
      <w:tr w:rsidR="009E20AC" w14:paraId="772CC666" w14:textId="77777777">
        <w:tc>
          <w:tcPr>
            <w:tcW w:w="537" w:type="dxa"/>
            <w:vAlign w:val="center"/>
          </w:tcPr>
          <w:p w14:paraId="74E0483E"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2</w:t>
            </w:r>
          </w:p>
        </w:tc>
        <w:tc>
          <w:tcPr>
            <w:tcW w:w="1932" w:type="dxa"/>
            <w:vAlign w:val="center"/>
          </w:tcPr>
          <w:p w14:paraId="5B406FF4"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政府投资城市基础设施线性工程项目</w:t>
            </w:r>
          </w:p>
        </w:tc>
        <w:tc>
          <w:tcPr>
            <w:tcW w:w="1555" w:type="dxa"/>
            <w:vAlign w:val="center"/>
          </w:tcPr>
          <w:p w14:paraId="5213C02D"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自然资源部门，发改部门</w:t>
            </w:r>
          </w:p>
        </w:tc>
        <w:tc>
          <w:tcPr>
            <w:tcW w:w="1398" w:type="dxa"/>
            <w:vAlign w:val="center"/>
          </w:tcPr>
          <w:p w14:paraId="5AC064B3"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w:t>
            </w:r>
          </w:p>
        </w:tc>
        <w:tc>
          <w:tcPr>
            <w:tcW w:w="1392" w:type="dxa"/>
            <w:vAlign w:val="center"/>
          </w:tcPr>
          <w:p w14:paraId="21E40584"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住建部门</w:t>
            </w:r>
          </w:p>
        </w:tc>
        <w:tc>
          <w:tcPr>
            <w:tcW w:w="1823" w:type="dxa"/>
            <w:vAlign w:val="center"/>
          </w:tcPr>
          <w:p w14:paraId="43B44E4D"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自然资源部门、住建部门</w:t>
            </w:r>
          </w:p>
        </w:tc>
      </w:tr>
      <w:tr w:rsidR="009E20AC" w14:paraId="7FA13CC4" w14:textId="77777777">
        <w:tc>
          <w:tcPr>
            <w:tcW w:w="537" w:type="dxa"/>
            <w:vAlign w:val="center"/>
          </w:tcPr>
          <w:p w14:paraId="0BC41C83"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3</w:t>
            </w:r>
          </w:p>
        </w:tc>
        <w:tc>
          <w:tcPr>
            <w:tcW w:w="1932" w:type="dxa"/>
            <w:vAlign w:val="center"/>
          </w:tcPr>
          <w:p w14:paraId="7D867EF7"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社会投资一般民用建筑类项目</w:t>
            </w:r>
          </w:p>
        </w:tc>
        <w:tc>
          <w:tcPr>
            <w:tcW w:w="1555" w:type="dxa"/>
            <w:vAlign w:val="center"/>
          </w:tcPr>
          <w:p w14:paraId="2BC1BE78"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w:t>
            </w:r>
          </w:p>
        </w:tc>
        <w:tc>
          <w:tcPr>
            <w:tcW w:w="1398" w:type="dxa"/>
            <w:vAlign w:val="center"/>
          </w:tcPr>
          <w:p w14:paraId="42B4DB6F"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w:t>
            </w:r>
          </w:p>
        </w:tc>
        <w:tc>
          <w:tcPr>
            <w:tcW w:w="1392" w:type="dxa"/>
            <w:vAlign w:val="center"/>
          </w:tcPr>
          <w:p w14:paraId="2F5302FF"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住建部门</w:t>
            </w:r>
          </w:p>
        </w:tc>
        <w:tc>
          <w:tcPr>
            <w:tcW w:w="1823" w:type="dxa"/>
            <w:vAlign w:val="center"/>
          </w:tcPr>
          <w:p w14:paraId="1EA6CA07"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自然资源部门、住建部</w:t>
            </w:r>
            <w:r>
              <w:rPr>
                <w:rFonts w:ascii="仿宋_GB2312" w:eastAsia="仿宋_GB2312" w:hint="eastAsia"/>
                <w:sz w:val="24"/>
                <w:szCs w:val="24"/>
              </w:rPr>
              <w:lastRenderedPageBreak/>
              <w:t>门、人防部门、气象部门</w:t>
            </w:r>
          </w:p>
        </w:tc>
      </w:tr>
      <w:tr w:rsidR="009E20AC" w14:paraId="5069EB45" w14:textId="77777777">
        <w:tc>
          <w:tcPr>
            <w:tcW w:w="537" w:type="dxa"/>
            <w:vAlign w:val="center"/>
          </w:tcPr>
          <w:p w14:paraId="67A51D51"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lastRenderedPageBreak/>
              <w:t>4</w:t>
            </w:r>
          </w:p>
        </w:tc>
        <w:tc>
          <w:tcPr>
            <w:tcW w:w="1932" w:type="dxa"/>
            <w:vAlign w:val="center"/>
          </w:tcPr>
          <w:p w14:paraId="44629ED7"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社会投资一般工业项目</w:t>
            </w:r>
          </w:p>
        </w:tc>
        <w:tc>
          <w:tcPr>
            <w:tcW w:w="1555" w:type="dxa"/>
            <w:vAlign w:val="center"/>
          </w:tcPr>
          <w:p w14:paraId="167485F5"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w:t>
            </w:r>
          </w:p>
        </w:tc>
        <w:tc>
          <w:tcPr>
            <w:tcW w:w="1398" w:type="dxa"/>
            <w:vAlign w:val="center"/>
          </w:tcPr>
          <w:p w14:paraId="0F43D868"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w:t>
            </w:r>
          </w:p>
        </w:tc>
        <w:tc>
          <w:tcPr>
            <w:tcW w:w="1392" w:type="dxa"/>
            <w:vAlign w:val="center"/>
          </w:tcPr>
          <w:p w14:paraId="38D1BD70"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住建部门</w:t>
            </w:r>
          </w:p>
        </w:tc>
        <w:tc>
          <w:tcPr>
            <w:tcW w:w="1823" w:type="dxa"/>
            <w:vAlign w:val="center"/>
          </w:tcPr>
          <w:p w14:paraId="615D393E"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自然资源部门、住建部门、人防部门、气象部门</w:t>
            </w:r>
          </w:p>
        </w:tc>
      </w:tr>
      <w:tr w:rsidR="009E20AC" w14:paraId="7875373D" w14:textId="77777777">
        <w:tc>
          <w:tcPr>
            <w:tcW w:w="537" w:type="dxa"/>
            <w:vAlign w:val="center"/>
          </w:tcPr>
          <w:p w14:paraId="0A73978D"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5</w:t>
            </w:r>
          </w:p>
        </w:tc>
        <w:tc>
          <w:tcPr>
            <w:tcW w:w="1932" w:type="dxa"/>
            <w:vAlign w:val="center"/>
          </w:tcPr>
          <w:p w14:paraId="0F89BBC4"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社会投资小型工程和带方案出让土地类项目</w:t>
            </w:r>
          </w:p>
        </w:tc>
        <w:tc>
          <w:tcPr>
            <w:tcW w:w="1555" w:type="dxa"/>
            <w:vAlign w:val="center"/>
          </w:tcPr>
          <w:p w14:paraId="31F502E1"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w:t>
            </w:r>
          </w:p>
        </w:tc>
        <w:tc>
          <w:tcPr>
            <w:tcW w:w="2790" w:type="dxa"/>
            <w:gridSpan w:val="2"/>
            <w:vAlign w:val="center"/>
          </w:tcPr>
          <w:p w14:paraId="1F7C3FD1"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自然资源部门、住建部门</w:t>
            </w:r>
          </w:p>
        </w:tc>
        <w:tc>
          <w:tcPr>
            <w:tcW w:w="1823" w:type="dxa"/>
            <w:vAlign w:val="center"/>
          </w:tcPr>
          <w:p w14:paraId="7CA8F2BD" w14:textId="77777777" w:rsidR="009E20AC" w:rsidRDefault="00DD4AC1">
            <w:pPr>
              <w:spacing w:line="540" w:lineRule="exact"/>
              <w:jc w:val="center"/>
              <w:rPr>
                <w:rFonts w:ascii="仿宋_GB2312" w:eastAsia="仿宋_GB2312"/>
                <w:sz w:val="24"/>
                <w:szCs w:val="24"/>
              </w:rPr>
            </w:pPr>
            <w:r>
              <w:rPr>
                <w:rFonts w:ascii="仿宋_GB2312" w:eastAsia="仿宋_GB2312" w:hint="eastAsia"/>
                <w:sz w:val="24"/>
                <w:szCs w:val="24"/>
              </w:rPr>
              <w:t>自然资源部门、住建部门、人防部门、气象部门</w:t>
            </w:r>
          </w:p>
        </w:tc>
      </w:tr>
    </w:tbl>
    <w:p w14:paraId="43D525A8" w14:textId="77777777" w:rsidR="009E20AC" w:rsidRDefault="009E20AC">
      <w:pPr>
        <w:spacing w:line="540" w:lineRule="exact"/>
        <w:ind w:firstLineChars="200" w:firstLine="640"/>
        <w:rPr>
          <w:rFonts w:ascii="仿宋_GB2312" w:eastAsia="仿宋_GB2312"/>
          <w:sz w:val="32"/>
          <w:szCs w:val="44"/>
        </w:rPr>
      </w:pPr>
    </w:p>
    <w:p w14:paraId="631279AB" w14:textId="77777777" w:rsidR="009E20AC" w:rsidRDefault="00DD4AC1">
      <w:pPr>
        <w:spacing w:line="540" w:lineRule="exact"/>
        <w:ind w:firstLineChars="200" w:firstLine="640"/>
        <w:outlineLvl w:val="0"/>
        <w:rPr>
          <w:rFonts w:ascii="仿宋_GB2312" w:eastAsia="仿宋_GB2312" w:hAnsi="黑体"/>
          <w:sz w:val="24"/>
          <w:szCs w:val="44"/>
        </w:rPr>
      </w:pPr>
      <w:r>
        <w:rPr>
          <w:rFonts w:ascii="黑体" w:eastAsia="黑体" w:hAnsi="黑体" w:hint="eastAsia"/>
          <w:sz w:val="32"/>
          <w:szCs w:val="44"/>
        </w:rPr>
        <w:t>三、职责分工</w:t>
      </w:r>
    </w:p>
    <w:p w14:paraId="56D27494"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一）自然资源部门负责立项用地规划许可阶段、工程建设许可阶段并联审批的牵头统筹和工作协调，负责办理建设项目选址意见书核发、建设项目用地预审、国有建设用地供地审核、建设用地（含临时用地）规划许可证核发、建设工程规划类许可证核发、建设工程规划条件核实合格证核发、出具工程档案认可文件。</w:t>
      </w:r>
    </w:p>
    <w:p w14:paraId="62CF3B56"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二）住建部门负责施工许可阶段（社会投资小型工程和带方案出让土地类项目工程建设许可和施工许可阶段）、竣工验收阶段并联审批的牵头统筹和工作协调，负责办理建设工程施工许可证核发、建设工程消防验收备案、房屋市政工程竣工验收备案。</w:t>
      </w:r>
    </w:p>
    <w:p w14:paraId="43244FD2"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lastRenderedPageBreak/>
        <w:t>（三）</w:t>
      </w:r>
      <w:r>
        <w:rPr>
          <w:rFonts w:ascii="仿宋_GB2312" w:eastAsia="仿宋_GB2312" w:hint="eastAsia"/>
          <w:sz w:val="32"/>
          <w:szCs w:val="44"/>
        </w:rPr>
        <w:t>发改部门负责办理政府投资项目审批（项目建议书）、政府投资项目审批（可行性研究报告）、需要履行项目审批、核准手续的依法必须招标的基建工程、特许经营项目招标方式和招标范围的核准。</w:t>
      </w:r>
    </w:p>
    <w:p w14:paraId="6317159C"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（四）人防部门负责办理人民防空工程竣工验收。</w:t>
      </w:r>
    </w:p>
    <w:p w14:paraId="07A4F836"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（五）气象部门负责办理防雷装置竣工验收。</w:t>
      </w:r>
    </w:p>
    <w:p w14:paraId="5ED2F0BA" w14:textId="2338F6D3"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（六）政务服务部门按照“一窗受理”的工作规程和办事指南要求负责</w:t>
      </w:r>
      <w:r w:rsidR="00946A17">
        <w:rPr>
          <w:rFonts w:ascii="仿宋_GB2312" w:eastAsia="仿宋_GB2312" w:hint="eastAsia"/>
          <w:sz w:val="32"/>
          <w:szCs w:val="44"/>
        </w:rPr>
        <w:t>材料</w:t>
      </w:r>
      <w:r>
        <w:rPr>
          <w:rFonts w:ascii="仿宋_GB2312" w:eastAsia="仿宋_GB2312" w:hint="eastAsia"/>
          <w:sz w:val="32"/>
          <w:szCs w:val="44"/>
        </w:rPr>
        <w:t>受理、</w:t>
      </w:r>
      <w:r w:rsidR="00946A17">
        <w:rPr>
          <w:rFonts w:ascii="仿宋_GB2312" w:eastAsia="仿宋_GB2312" w:hint="eastAsia"/>
          <w:sz w:val="32"/>
          <w:szCs w:val="44"/>
        </w:rPr>
        <w:t>材料</w:t>
      </w:r>
      <w:r>
        <w:rPr>
          <w:rFonts w:ascii="仿宋_GB2312" w:eastAsia="仿宋_GB2312" w:hint="eastAsia"/>
          <w:sz w:val="32"/>
          <w:szCs w:val="44"/>
        </w:rPr>
        <w:t>分发、办结文书送达。</w:t>
      </w:r>
    </w:p>
    <w:p w14:paraId="5D6A09DA" w14:textId="77777777" w:rsidR="009E20AC" w:rsidRDefault="00DD4AC1">
      <w:pPr>
        <w:spacing w:line="540" w:lineRule="exact"/>
        <w:ind w:firstLineChars="200" w:firstLine="640"/>
        <w:outlineLvl w:val="0"/>
        <w:rPr>
          <w:rFonts w:ascii="仿宋_GB2312" w:eastAsia="仿宋_GB2312"/>
          <w:sz w:val="32"/>
          <w:szCs w:val="44"/>
        </w:rPr>
      </w:pPr>
      <w:r>
        <w:rPr>
          <w:rFonts w:ascii="黑体" w:eastAsia="黑体" w:hAnsi="黑体" w:hint="eastAsia"/>
          <w:sz w:val="32"/>
          <w:szCs w:val="44"/>
        </w:rPr>
        <w:t>四、审批事项</w:t>
      </w:r>
    </w:p>
    <w:p w14:paraId="4808DAD1" w14:textId="77777777" w:rsidR="009E20AC" w:rsidRDefault="00DD4AC1">
      <w:pPr>
        <w:spacing w:line="540" w:lineRule="exact"/>
        <w:ind w:firstLineChars="200" w:firstLine="640"/>
        <w:outlineLvl w:val="1"/>
        <w:rPr>
          <w:rFonts w:ascii="楷体_GB2312" w:eastAsia="楷体_GB2312" w:hAnsi="楷体_GB2312" w:cs="楷体_GB2312"/>
          <w:sz w:val="32"/>
          <w:szCs w:val="44"/>
        </w:rPr>
      </w:pPr>
      <w:r>
        <w:rPr>
          <w:rFonts w:ascii="楷体_GB2312" w:eastAsia="楷体_GB2312" w:hAnsi="楷体_GB2312" w:cs="楷体_GB2312" w:hint="eastAsia"/>
          <w:sz w:val="32"/>
          <w:szCs w:val="44"/>
        </w:rPr>
        <w:t>（一）行政审批主线</w:t>
      </w:r>
    </w:p>
    <w:p w14:paraId="16BF6FFA" w14:textId="77777777" w:rsidR="009E20AC" w:rsidRDefault="00DD4AC1">
      <w:pPr>
        <w:spacing w:line="540" w:lineRule="exact"/>
        <w:ind w:firstLineChars="200" w:firstLine="643"/>
        <w:outlineLvl w:val="2"/>
        <w:rPr>
          <w:rFonts w:ascii="仿宋_GB2312" w:eastAsia="仿宋_GB2312"/>
          <w:sz w:val="32"/>
          <w:szCs w:val="44"/>
        </w:rPr>
      </w:pPr>
      <w:r>
        <w:rPr>
          <w:rFonts w:ascii="仿宋_GB2312" w:eastAsia="仿宋_GB2312" w:hint="eastAsia"/>
          <w:b/>
          <w:bCs/>
          <w:sz w:val="32"/>
          <w:szCs w:val="44"/>
        </w:rPr>
        <w:t>1.</w:t>
      </w:r>
      <w:r>
        <w:rPr>
          <w:rFonts w:ascii="仿宋_GB2312" w:eastAsia="仿宋_GB2312" w:hint="eastAsia"/>
          <w:b/>
          <w:bCs/>
          <w:sz w:val="32"/>
          <w:szCs w:val="44"/>
        </w:rPr>
        <w:t>政府投资类：房屋建筑项目、城市基础设施线性工程项目</w:t>
      </w:r>
    </w:p>
    <w:p w14:paraId="49377A73" w14:textId="77777777" w:rsidR="009E20AC" w:rsidRDefault="00DD4AC1">
      <w:pPr>
        <w:numPr>
          <w:ilvl w:val="0"/>
          <w:numId w:val="1"/>
        </w:numPr>
        <w:spacing w:line="540" w:lineRule="exact"/>
        <w:ind w:firstLineChars="200" w:firstLine="640"/>
        <w:rPr>
          <w:rFonts w:ascii="仿宋_GB2312" w:eastAsia="仿宋_GB2312"/>
          <w:sz w:val="32"/>
          <w:szCs w:val="44"/>
        </w:rPr>
      </w:pPr>
      <w:r>
        <w:rPr>
          <w:rFonts w:ascii="仿宋_GB2312" w:eastAsia="仿宋_GB2312" w:hint="eastAsia"/>
          <w:sz w:val="32"/>
          <w:szCs w:val="44"/>
        </w:rPr>
        <w:t>立项用地规划许可阶段审批时限原则上不超过</w:t>
      </w:r>
      <w:r>
        <w:rPr>
          <w:rFonts w:ascii="仿宋_GB2312" w:eastAsia="仿宋_GB2312" w:hint="eastAsia"/>
          <w:sz w:val="32"/>
          <w:szCs w:val="44"/>
        </w:rPr>
        <w:t>36</w:t>
      </w:r>
      <w:r>
        <w:rPr>
          <w:rFonts w:ascii="仿宋_GB2312" w:eastAsia="仿宋_GB2312" w:hint="eastAsia"/>
          <w:sz w:val="32"/>
          <w:szCs w:val="44"/>
        </w:rPr>
        <w:t>个工作日；</w:t>
      </w:r>
    </w:p>
    <w:p w14:paraId="70616331" w14:textId="77777777" w:rsidR="009E20AC" w:rsidRDefault="00DD4AC1">
      <w:pPr>
        <w:numPr>
          <w:ilvl w:val="0"/>
          <w:numId w:val="1"/>
        </w:numPr>
        <w:spacing w:line="540" w:lineRule="exact"/>
        <w:ind w:firstLineChars="200" w:firstLine="640"/>
        <w:rPr>
          <w:rFonts w:ascii="仿宋_GB2312" w:eastAsia="仿宋_GB2312"/>
          <w:sz w:val="32"/>
          <w:szCs w:val="44"/>
        </w:rPr>
      </w:pPr>
      <w:r>
        <w:rPr>
          <w:rFonts w:ascii="仿宋_GB2312" w:eastAsia="仿宋_GB2312" w:hint="eastAsia"/>
          <w:sz w:val="32"/>
          <w:szCs w:val="44"/>
        </w:rPr>
        <w:t>工程建设许可阶段审批时限原则上不超过</w:t>
      </w:r>
      <w:r>
        <w:rPr>
          <w:rFonts w:ascii="仿宋_GB2312" w:eastAsia="仿宋_GB2312" w:hint="eastAsia"/>
          <w:sz w:val="32"/>
          <w:szCs w:val="44"/>
        </w:rPr>
        <w:t>27</w:t>
      </w:r>
      <w:r>
        <w:rPr>
          <w:rFonts w:ascii="仿宋_GB2312" w:eastAsia="仿宋_GB2312" w:hint="eastAsia"/>
          <w:sz w:val="32"/>
          <w:szCs w:val="44"/>
        </w:rPr>
        <w:t>个工作日，具体要求参照《设计方案联合审查制度》；</w:t>
      </w:r>
    </w:p>
    <w:p w14:paraId="632751B3" w14:textId="77777777" w:rsidR="009E20AC" w:rsidRDefault="00DD4AC1">
      <w:pPr>
        <w:numPr>
          <w:ilvl w:val="0"/>
          <w:numId w:val="1"/>
        </w:numPr>
        <w:spacing w:line="540" w:lineRule="exact"/>
        <w:ind w:firstLineChars="200" w:firstLine="640"/>
        <w:rPr>
          <w:rFonts w:ascii="仿宋_GB2312" w:eastAsia="仿宋_GB2312"/>
          <w:sz w:val="32"/>
          <w:szCs w:val="44"/>
        </w:rPr>
      </w:pPr>
      <w:r>
        <w:rPr>
          <w:rFonts w:ascii="仿宋_GB2312" w:eastAsia="仿宋_GB2312" w:hint="eastAsia"/>
          <w:sz w:val="32"/>
          <w:szCs w:val="44"/>
        </w:rPr>
        <w:t>施工许可阶段审批时限原则上不超过</w:t>
      </w:r>
      <w:r>
        <w:rPr>
          <w:rFonts w:ascii="仿宋_GB2312" w:eastAsia="仿宋_GB2312" w:hint="eastAsia"/>
          <w:sz w:val="32"/>
          <w:szCs w:val="44"/>
        </w:rPr>
        <w:t>16</w:t>
      </w:r>
      <w:r>
        <w:rPr>
          <w:rFonts w:ascii="仿宋_GB2312" w:eastAsia="仿宋_GB2312" w:hint="eastAsia"/>
          <w:sz w:val="32"/>
          <w:szCs w:val="44"/>
        </w:rPr>
        <w:t>个工作日，具体要求参照《施工图联合审查制度》；</w:t>
      </w:r>
    </w:p>
    <w:p w14:paraId="76762674" w14:textId="77777777" w:rsidR="009E20AC" w:rsidRDefault="00DD4AC1">
      <w:pPr>
        <w:numPr>
          <w:ilvl w:val="0"/>
          <w:numId w:val="1"/>
        </w:numPr>
        <w:spacing w:line="540" w:lineRule="exact"/>
        <w:ind w:firstLineChars="200" w:firstLine="640"/>
        <w:rPr>
          <w:rFonts w:ascii="仿宋_GB2312" w:eastAsia="仿宋_GB2312"/>
          <w:sz w:val="32"/>
          <w:szCs w:val="44"/>
        </w:rPr>
      </w:pPr>
      <w:r>
        <w:rPr>
          <w:rFonts w:ascii="仿宋_GB2312" w:eastAsia="仿宋_GB2312" w:hint="eastAsia"/>
          <w:sz w:val="32"/>
          <w:szCs w:val="44"/>
        </w:rPr>
        <w:t>竣工验收阶段审批时限原则上不超过</w:t>
      </w:r>
      <w:r>
        <w:rPr>
          <w:rFonts w:ascii="仿宋_GB2312" w:eastAsia="仿宋_GB2312" w:hint="eastAsia"/>
          <w:sz w:val="32"/>
          <w:szCs w:val="44"/>
        </w:rPr>
        <w:t>11</w:t>
      </w:r>
      <w:r>
        <w:rPr>
          <w:rFonts w:ascii="仿宋_GB2312" w:eastAsia="仿宋_GB2312" w:hint="eastAsia"/>
          <w:sz w:val="32"/>
          <w:szCs w:val="44"/>
        </w:rPr>
        <w:t>个工作日，具体要求参照《联合验收管理办法》。</w:t>
      </w:r>
    </w:p>
    <w:p w14:paraId="2DAE1598"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各事项</w:t>
      </w:r>
      <w:r>
        <w:rPr>
          <w:rFonts w:ascii="仿宋_GB2312" w:eastAsia="仿宋_GB2312" w:hint="eastAsia"/>
          <w:sz w:val="32"/>
          <w:szCs w:val="44"/>
        </w:rPr>
        <w:t>/</w:t>
      </w:r>
      <w:r>
        <w:rPr>
          <w:rFonts w:ascii="仿宋_GB2312" w:eastAsia="仿宋_GB2312" w:hint="eastAsia"/>
          <w:sz w:val="32"/>
          <w:szCs w:val="44"/>
        </w:rPr>
        <w:t>并联审批事项组如下表所示：</w:t>
      </w:r>
    </w:p>
    <w:tbl>
      <w:tblPr>
        <w:tblStyle w:val="af0"/>
        <w:tblW w:w="8523" w:type="dxa"/>
        <w:tblLayout w:type="fixed"/>
        <w:tblLook w:val="04A0" w:firstRow="1" w:lastRow="0" w:firstColumn="1" w:lastColumn="0" w:noHBand="0" w:noVBand="1"/>
      </w:tblPr>
      <w:tblGrid>
        <w:gridCol w:w="433"/>
        <w:gridCol w:w="3988"/>
        <w:gridCol w:w="1190"/>
        <w:gridCol w:w="1310"/>
        <w:gridCol w:w="1602"/>
      </w:tblGrid>
      <w:tr w:rsidR="009E20AC" w14:paraId="53B1CF83" w14:textId="77777777">
        <w:trPr>
          <w:tblHeader/>
        </w:trPr>
        <w:tc>
          <w:tcPr>
            <w:tcW w:w="433" w:type="dxa"/>
            <w:shd w:val="clear" w:color="auto" w:fill="F2F2F2" w:themeFill="background1" w:themeFillShade="F2"/>
            <w:vAlign w:val="center"/>
          </w:tcPr>
          <w:p w14:paraId="0A7F3FF7" w14:textId="77777777" w:rsidR="009E20AC" w:rsidRDefault="00DD4AC1">
            <w:pPr>
              <w:spacing w:line="54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3988" w:type="dxa"/>
            <w:shd w:val="clear" w:color="auto" w:fill="F2F2F2" w:themeFill="background1" w:themeFillShade="F2"/>
            <w:vAlign w:val="center"/>
          </w:tcPr>
          <w:p w14:paraId="4EC58EBE" w14:textId="77777777" w:rsidR="009E20AC" w:rsidRDefault="00DD4AC1">
            <w:pPr>
              <w:spacing w:line="54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事项</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并联审批事项组</w:t>
            </w:r>
          </w:p>
        </w:tc>
        <w:tc>
          <w:tcPr>
            <w:tcW w:w="1190" w:type="dxa"/>
            <w:shd w:val="clear" w:color="auto" w:fill="F2F2F2" w:themeFill="background1" w:themeFillShade="F2"/>
            <w:vAlign w:val="center"/>
          </w:tcPr>
          <w:p w14:paraId="0C01E8B7" w14:textId="77777777" w:rsidR="009E20AC" w:rsidRDefault="00DD4AC1">
            <w:pPr>
              <w:spacing w:line="54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审批部门</w:t>
            </w:r>
          </w:p>
        </w:tc>
        <w:tc>
          <w:tcPr>
            <w:tcW w:w="1310" w:type="dxa"/>
            <w:shd w:val="clear" w:color="auto" w:fill="F2F2F2" w:themeFill="background1" w:themeFillShade="F2"/>
            <w:vAlign w:val="center"/>
          </w:tcPr>
          <w:p w14:paraId="40497837" w14:textId="77777777" w:rsidR="009E20AC" w:rsidRDefault="00DD4AC1">
            <w:pPr>
              <w:spacing w:line="54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承诺时限（工作日）</w:t>
            </w:r>
          </w:p>
        </w:tc>
        <w:tc>
          <w:tcPr>
            <w:tcW w:w="1602" w:type="dxa"/>
            <w:shd w:val="clear" w:color="auto" w:fill="F2F2F2" w:themeFill="background1" w:themeFillShade="F2"/>
            <w:vAlign w:val="center"/>
          </w:tcPr>
          <w:p w14:paraId="5D95B79C" w14:textId="77777777" w:rsidR="009E20AC" w:rsidRDefault="00DD4AC1">
            <w:pPr>
              <w:spacing w:line="54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备注</w:t>
            </w:r>
          </w:p>
        </w:tc>
      </w:tr>
      <w:tr w:rsidR="009E20AC" w14:paraId="348C4FCA" w14:textId="77777777">
        <w:trPr>
          <w:trHeight w:val="338"/>
        </w:trPr>
        <w:tc>
          <w:tcPr>
            <w:tcW w:w="8523" w:type="dxa"/>
            <w:gridSpan w:val="5"/>
            <w:vAlign w:val="center"/>
          </w:tcPr>
          <w:p w14:paraId="6772A762" w14:textId="77777777" w:rsidR="009E20AC" w:rsidRDefault="00DD4AC1">
            <w:pPr>
              <w:tabs>
                <w:tab w:val="left" w:pos="1053"/>
              </w:tabs>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一、立项用地规划许可阶段</w:t>
            </w:r>
          </w:p>
        </w:tc>
      </w:tr>
      <w:tr w:rsidR="009E20AC" w14:paraId="7F6AEFA7" w14:textId="77777777">
        <w:tc>
          <w:tcPr>
            <w:tcW w:w="433" w:type="dxa"/>
            <w:vAlign w:val="center"/>
          </w:tcPr>
          <w:p w14:paraId="05DDD586"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w:t>
            </w:r>
          </w:p>
        </w:tc>
        <w:tc>
          <w:tcPr>
            <w:tcW w:w="3988" w:type="dxa"/>
            <w:vAlign w:val="center"/>
          </w:tcPr>
          <w:p w14:paraId="2A5520B1"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政府投资项目审批（项目建议书）</w:t>
            </w:r>
          </w:p>
        </w:tc>
        <w:tc>
          <w:tcPr>
            <w:tcW w:w="1190" w:type="dxa"/>
            <w:vAlign w:val="center"/>
          </w:tcPr>
          <w:p w14:paraId="1ED3E3D2"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发改部门</w:t>
            </w:r>
          </w:p>
        </w:tc>
        <w:tc>
          <w:tcPr>
            <w:tcW w:w="1310" w:type="dxa"/>
            <w:vAlign w:val="center"/>
          </w:tcPr>
          <w:p w14:paraId="41D7A7A3"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602" w:type="dxa"/>
            <w:vAlign w:val="center"/>
          </w:tcPr>
          <w:p w14:paraId="0946E279" w14:textId="77777777" w:rsidR="009E20AC" w:rsidRDefault="009E20AC">
            <w:pPr>
              <w:spacing w:line="540" w:lineRule="exact"/>
              <w:jc w:val="center"/>
              <w:rPr>
                <w:rFonts w:ascii="仿宋_GB2312" w:eastAsia="仿宋_GB2312" w:hAnsi="仿宋_GB2312" w:cs="仿宋_GB2312"/>
                <w:sz w:val="24"/>
                <w:szCs w:val="24"/>
              </w:rPr>
            </w:pPr>
          </w:p>
        </w:tc>
      </w:tr>
      <w:tr w:rsidR="009E20AC" w14:paraId="505B91CA" w14:textId="77777777">
        <w:trPr>
          <w:trHeight w:val="880"/>
        </w:trPr>
        <w:tc>
          <w:tcPr>
            <w:tcW w:w="433" w:type="dxa"/>
            <w:vAlign w:val="center"/>
          </w:tcPr>
          <w:p w14:paraId="4478E69C"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3988" w:type="dxa"/>
            <w:vAlign w:val="center"/>
          </w:tcPr>
          <w:p w14:paraId="6D33BBC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建设项目选址意见书核发、建设项目用地预审并联审批组合</w:t>
            </w:r>
          </w:p>
        </w:tc>
        <w:tc>
          <w:tcPr>
            <w:tcW w:w="1190" w:type="dxa"/>
            <w:vAlign w:val="center"/>
          </w:tcPr>
          <w:p w14:paraId="74B7713F"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Align w:val="center"/>
          </w:tcPr>
          <w:p w14:paraId="3C806151"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w:t>
            </w:r>
          </w:p>
        </w:tc>
        <w:tc>
          <w:tcPr>
            <w:tcW w:w="1602" w:type="dxa"/>
            <w:vAlign w:val="center"/>
          </w:tcPr>
          <w:p w14:paraId="24223BC4"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单项申办时均为</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个工作日</w:t>
            </w:r>
          </w:p>
        </w:tc>
      </w:tr>
      <w:tr w:rsidR="009E20AC" w14:paraId="43F37385" w14:textId="77777777">
        <w:trPr>
          <w:trHeight w:val="1620"/>
        </w:trPr>
        <w:tc>
          <w:tcPr>
            <w:tcW w:w="433" w:type="dxa"/>
            <w:vAlign w:val="center"/>
          </w:tcPr>
          <w:p w14:paraId="63F4C613"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3988" w:type="dxa"/>
            <w:vAlign w:val="center"/>
          </w:tcPr>
          <w:p w14:paraId="405FC2FC"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政府投资项目审批（可行性研究报告）、需要履行项目审批、核准手续的依法必须招标的基建工程、特许经营项目招标方式和招标范围的核准并联审批组合</w:t>
            </w:r>
          </w:p>
        </w:tc>
        <w:tc>
          <w:tcPr>
            <w:tcW w:w="1190" w:type="dxa"/>
            <w:vAlign w:val="center"/>
          </w:tcPr>
          <w:p w14:paraId="34C80F98"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发改部门</w:t>
            </w:r>
          </w:p>
        </w:tc>
        <w:tc>
          <w:tcPr>
            <w:tcW w:w="1310" w:type="dxa"/>
            <w:vAlign w:val="center"/>
          </w:tcPr>
          <w:p w14:paraId="7A0B101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602" w:type="dxa"/>
            <w:vAlign w:val="center"/>
          </w:tcPr>
          <w:p w14:paraId="1574FBF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单项申办时均为</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个工作日</w:t>
            </w:r>
          </w:p>
        </w:tc>
      </w:tr>
      <w:tr w:rsidR="009E20AC" w14:paraId="455146AD" w14:textId="77777777">
        <w:trPr>
          <w:trHeight w:val="800"/>
        </w:trPr>
        <w:tc>
          <w:tcPr>
            <w:tcW w:w="433" w:type="dxa"/>
            <w:vAlign w:val="center"/>
          </w:tcPr>
          <w:p w14:paraId="6DA39D04"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3988" w:type="dxa"/>
            <w:vAlign w:val="center"/>
          </w:tcPr>
          <w:p w14:paraId="38CB8B47"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国有建设用地供地审核、建设用地（含临时用地）规划许可证核发并联审批组合</w:t>
            </w:r>
          </w:p>
        </w:tc>
        <w:tc>
          <w:tcPr>
            <w:tcW w:w="1190" w:type="dxa"/>
            <w:vAlign w:val="center"/>
          </w:tcPr>
          <w:p w14:paraId="73AB0120"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Align w:val="center"/>
          </w:tcPr>
          <w:p w14:paraId="02571CC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w:t>
            </w:r>
          </w:p>
        </w:tc>
        <w:tc>
          <w:tcPr>
            <w:tcW w:w="1602" w:type="dxa"/>
            <w:vAlign w:val="center"/>
          </w:tcPr>
          <w:p w14:paraId="62F753A8"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单项申办时分别为</w:t>
            </w: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个工作日</w:t>
            </w:r>
          </w:p>
        </w:tc>
      </w:tr>
      <w:tr w:rsidR="009E20AC" w14:paraId="5E4D9612" w14:textId="77777777">
        <w:trPr>
          <w:trHeight w:val="328"/>
        </w:trPr>
        <w:tc>
          <w:tcPr>
            <w:tcW w:w="8523" w:type="dxa"/>
            <w:gridSpan w:val="5"/>
            <w:vAlign w:val="center"/>
          </w:tcPr>
          <w:p w14:paraId="5A1121E1"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二、工程建设许可阶段</w:t>
            </w:r>
          </w:p>
        </w:tc>
      </w:tr>
      <w:tr w:rsidR="009E20AC" w14:paraId="7C3D5B25" w14:textId="77777777">
        <w:trPr>
          <w:trHeight w:val="450"/>
        </w:trPr>
        <w:tc>
          <w:tcPr>
            <w:tcW w:w="433" w:type="dxa"/>
            <w:vAlign w:val="center"/>
          </w:tcPr>
          <w:p w14:paraId="61830881"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988" w:type="dxa"/>
            <w:vAlign w:val="center"/>
          </w:tcPr>
          <w:p w14:paraId="7AEA2024"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建设工程规划类许可证核发（建筑类）</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（市政类）</w:t>
            </w:r>
          </w:p>
        </w:tc>
        <w:tc>
          <w:tcPr>
            <w:tcW w:w="1190" w:type="dxa"/>
            <w:vAlign w:val="center"/>
          </w:tcPr>
          <w:p w14:paraId="02DFF8C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Align w:val="center"/>
          </w:tcPr>
          <w:p w14:paraId="6557626C"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602" w:type="dxa"/>
            <w:vAlign w:val="center"/>
          </w:tcPr>
          <w:p w14:paraId="6467C6A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分别对应房屋建筑、城市基础设施线性工程项目</w:t>
            </w:r>
          </w:p>
        </w:tc>
      </w:tr>
      <w:tr w:rsidR="009E20AC" w14:paraId="6D4D0FCB" w14:textId="77777777">
        <w:tc>
          <w:tcPr>
            <w:tcW w:w="8523" w:type="dxa"/>
            <w:gridSpan w:val="5"/>
            <w:vAlign w:val="center"/>
          </w:tcPr>
          <w:p w14:paraId="58DE9027"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三、施工许可阶段</w:t>
            </w:r>
          </w:p>
        </w:tc>
      </w:tr>
      <w:tr w:rsidR="009E20AC" w14:paraId="112FA59A" w14:textId="77777777">
        <w:tc>
          <w:tcPr>
            <w:tcW w:w="433" w:type="dxa"/>
            <w:vAlign w:val="center"/>
          </w:tcPr>
          <w:p w14:paraId="4063C09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988" w:type="dxa"/>
            <w:vAlign w:val="center"/>
          </w:tcPr>
          <w:p w14:paraId="4DE0B67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建筑</w:t>
            </w:r>
            <w:r>
              <w:rPr>
                <w:rFonts w:ascii="仿宋_GB2312" w:eastAsia="仿宋_GB2312" w:hAnsi="仿宋_GB2312" w:cs="仿宋_GB2312" w:hint="eastAsia"/>
                <w:sz w:val="24"/>
                <w:szCs w:val="24"/>
              </w:rPr>
              <w:t>工程施工许可证核发</w:t>
            </w:r>
          </w:p>
        </w:tc>
        <w:tc>
          <w:tcPr>
            <w:tcW w:w="1190" w:type="dxa"/>
            <w:vAlign w:val="center"/>
          </w:tcPr>
          <w:p w14:paraId="40C53AB1"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住建部门</w:t>
            </w:r>
          </w:p>
        </w:tc>
        <w:tc>
          <w:tcPr>
            <w:tcW w:w="1310" w:type="dxa"/>
            <w:vAlign w:val="center"/>
          </w:tcPr>
          <w:p w14:paraId="69696001"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602" w:type="dxa"/>
            <w:vAlign w:val="center"/>
          </w:tcPr>
          <w:p w14:paraId="0A95000D" w14:textId="77777777" w:rsidR="009E20AC" w:rsidRDefault="009E20AC">
            <w:pPr>
              <w:spacing w:line="540" w:lineRule="exact"/>
              <w:jc w:val="center"/>
              <w:rPr>
                <w:rFonts w:ascii="仿宋_GB2312" w:eastAsia="仿宋_GB2312" w:hAnsi="仿宋_GB2312" w:cs="仿宋_GB2312"/>
                <w:sz w:val="24"/>
                <w:szCs w:val="24"/>
              </w:rPr>
            </w:pPr>
          </w:p>
        </w:tc>
      </w:tr>
      <w:tr w:rsidR="009E20AC" w14:paraId="0ECB62CB" w14:textId="77777777">
        <w:tc>
          <w:tcPr>
            <w:tcW w:w="8523" w:type="dxa"/>
            <w:gridSpan w:val="5"/>
            <w:vAlign w:val="center"/>
          </w:tcPr>
          <w:p w14:paraId="6BF0C53B"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四、竣工验收阶段</w:t>
            </w:r>
          </w:p>
        </w:tc>
      </w:tr>
      <w:tr w:rsidR="009E20AC" w14:paraId="6B776705" w14:textId="77777777">
        <w:tc>
          <w:tcPr>
            <w:tcW w:w="433" w:type="dxa"/>
            <w:vAlign w:val="center"/>
          </w:tcPr>
          <w:p w14:paraId="2B99D10D"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988" w:type="dxa"/>
            <w:vAlign w:val="center"/>
          </w:tcPr>
          <w:p w14:paraId="46F5A841"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建设工程规划条件核实合格证核发</w:t>
            </w:r>
          </w:p>
        </w:tc>
        <w:tc>
          <w:tcPr>
            <w:tcW w:w="1190" w:type="dxa"/>
            <w:vAlign w:val="center"/>
          </w:tcPr>
          <w:p w14:paraId="594498DB"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w:t>
            </w:r>
            <w:r>
              <w:rPr>
                <w:rFonts w:ascii="仿宋_GB2312" w:eastAsia="仿宋_GB2312" w:hAnsi="仿宋_GB2312" w:cs="仿宋_GB2312" w:hint="eastAsia"/>
                <w:sz w:val="24"/>
                <w:szCs w:val="24"/>
              </w:rPr>
              <w:lastRenderedPageBreak/>
              <w:t>部门</w:t>
            </w:r>
          </w:p>
        </w:tc>
        <w:tc>
          <w:tcPr>
            <w:tcW w:w="1310" w:type="dxa"/>
            <w:vMerge w:val="restart"/>
            <w:vAlign w:val="center"/>
          </w:tcPr>
          <w:p w14:paraId="37A90232"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w:t>
            </w:r>
          </w:p>
        </w:tc>
        <w:tc>
          <w:tcPr>
            <w:tcW w:w="1602" w:type="dxa"/>
            <w:vMerge w:val="restart"/>
            <w:vAlign w:val="center"/>
          </w:tcPr>
          <w:p w14:paraId="69C5FC92"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政府投资房</w:t>
            </w:r>
            <w:r>
              <w:rPr>
                <w:rFonts w:ascii="仿宋_GB2312" w:eastAsia="仿宋_GB2312" w:hAnsi="仿宋_GB2312" w:cs="仿宋_GB2312" w:hint="eastAsia"/>
                <w:sz w:val="24"/>
                <w:szCs w:val="24"/>
              </w:rPr>
              <w:lastRenderedPageBreak/>
              <w:t>屋建筑、城市基础设施线性工程项目</w:t>
            </w:r>
          </w:p>
        </w:tc>
      </w:tr>
      <w:tr w:rsidR="009E20AC" w14:paraId="7B5B9DD9" w14:textId="77777777">
        <w:tc>
          <w:tcPr>
            <w:tcW w:w="433" w:type="dxa"/>
            <w:vAlign w:val="center"/>
          </w:tcPr>
          <w:p w14:paraId="5EB81FEE"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w:t>
            </w:r>
          </w:p>
        </w:tc>
        <w:tc>
          <w:tcPr>
            <w:tcW w:w="3988" w:type="dxa"/>
            <w:vAlign w:val="center"/>
          </w:tcPr>
          <w:p w14:paraId="58ADC3B4"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出具工程档案认可文件</w:t>
            </w:r>
          </w:p>
        </w:tc>
        <w:tc>
          <w:tcPr>
            <w:tcW w:w="1190" w:type="dxa"/>
            <w:vAlign w:val="center"/>
          </w:tcPr>
          <w:p w14:paraId="1D39ACDB"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Merge/>
            <w:vAlign w:val="center"/>
          </w:tcPr>
          <w:p w14:paraId="48A90694" w14:textId="77777777" w:rsidR="009E20AC" w:rsidRDefault="009E20AC">
            <w:pPr>
              <w:spacing w:line="540" w:lineRule="exact"/>
              <w:jc w:val="center"/>
              <w:rPr>
                <w:rFonts w:ascii="仿宋_GB2312" w:eastAsia="仿宋_GB2312" w:hAnsi="仿宋_GB2312" w:cs="仿宋_GB2312"/>
                <w:sz w:val="24"/>
                <w:szCs w:val="24"/>
              </w:rPr>
            </w:pPr>
          </w:p>
        </w:tc>
        <w:tc>
          <w:tcPr>
            <w:tcW w:w="1602" w:type="dxa"/>
            <w:vMerge/>
            <w:vAlign w:val="center"/>
          </w:tcPr>
          <w:p w14:paraId="176E3E60" w14:textId="77777777" w:rsidR="009E20AC" w:rsidRDefault="009E20AC">
            <w:pPr>
              <w:spacing w:line="540" w:lineRule="exact"/>
              <w:jc w:val="center"/>
              <w:rPr>
                <w:rFonts w:ascii="仿宋_GB2312" w:eastAsia="仿宋_GB2312" w:hAnsi="仿宋_GB2312" w:cs="仿宋_GB2312"/>
                <w:sz w:val="24"/>
                <w:szCs w:val="24"/>
              </w:rPr>
            </w:pPr>
          </w:p>
        </w:tc>
      </w:tr>
      <w:tr w:rsidR="009E20AC" w14:paraId="44711EDD" w14:textId="77777777">
        <w:tc>
          <w:tcPr>
            <w:tcW w:w="433" w:type="dxa"/>
            <w:vAlign w:val="center"/>
          </w:tcPr>
          <w:p w14:paraId="04C377C9"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3988" w:type="dxa"/>
            <w:vAlign w:val="center"/>
          </w:tcPr>
          <w:p w14:paraId="59D70780"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房屋市政工程竣工验收备案</w:t>
            </w:r>
          </w:p>
        </w:tc>
        <w:tc>
          <w:tcPr>
            <w:tcW w:w="1190" w:type="dxa"/>
            <w:vAlign w:val="center"/>
          </w:tcPr>
          <w:p w14:paraId="29479D28"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住建部门</w:t>
            </w:r>
          </w:p>
        </w:tc>
        <w:tc>
          <w:tcPr>
            <w:tcW w:w="1310" w:type="dxa"/>
            <w:vMerge/>
            <w:vAlign w:val="center"/>
          </w:tcPr>
          <w:p w14:paraId="3B64D156" w14:textId="77777777" w:rsidR="009E20AC" w:rsidRDefault="009E20AC">
            <w:pPr>
              <w:spacing w:line="540" w:lineRule="exact"/>
              <w:jc w:val="center"/>
              <w:rPr>
                <w:rFonts w:ascii="仿宋_GB2312" w:eastAsia="仿宋_GB2312" w:hAnsi="仿宋_GB2312" w:cs="仿宋_GB2312"/>
                <w:sz w:val="24"/>
                <w:szCs w:val="24"/>
              </w:rPr>
            </w:pPr>
          </w:p>
        </w:tc>
        <w:tc>
          <w:tcPr>
            <w:tcW w:w="1602" w:type="dxa"/>
            <w:vMerge/>
            <w:vAlign w:val="center"/>
          </w:tcPr>
          <w:p w14:paraId="25BFA6DC" w14:textId="77777777" w:rsidR="009E20AC" w:rsidRDefault="009E20AC">
            <w:pPr>
              <w:spacing w:line="540" w:lineRule="exact"/>
              <w:jc w:val="center"/>
              <w:rPr>
                <w:rFonts w:ascii="仿宋_GB2312" w:eastAsia="仿宋_GB2312" w:hAnsi="仿宋_GB2312" w:cs="仿宋_GB2312"/>
                <w:sz w:val="24"/>
                <w:szCs w:val="24"/>
              </w:rPr>
            </w:pPr>
          </w:p>
        </w:tc>
      </w:tr>
      <w:tr w:rsidR="009E20AC" w14:paraId="6403906F" w14:textId="77777777">
        <w:tc>
          <w:tcPr>
            <w:tcW w:w="433" w:type="dxa"/>
            <w:vAlign w:val="center"/>
          </w:tcPr>
          <w:p w14:paraId="42B9CF10"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3988" w:type="dxa"/>
            <w:vAlign w:val="center"/>
          </w:tcPr>
          <w:p w14:paraId="6D497D4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建设工程消防验收备案</w:t>
            </w:r>
          </w:p>
        </w:tc>
        <w:tc>
          <w:tcPr>
            <w:tcW w:w="1190" w:type="dxa"/>
            <w:vAlign w:val="center"/>
          </w:tcPr>
          <w:p w14:paraId="37586FF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住建部门</w:t>
            </w:r>
          </w:p>
        </w:tc>
        <w:tc>
          <w:tcPr>
            <w:tcW w:w="1310" w:type="dxa"/>
            <w:vMerge/>
            <w:vAlign w:val="center"/>
          </w:tcPr>
          <w:p w14:paraId="56CC9978" w14:textId="77777777" w:rsidR="009E20AC" w:rsidRDefault="009E20AC">
            <w:pPr>
              <w:spacing w:line="540" w:lineRule="exact"/>
              <w:jc w:val="center"/>
              <w:rPr>
                <w:rFonts w:ascii="仿宋_GB2312" w:eastAsia="仿宋_GB2312" w:hAnsi="仿宋_GB2312" w:cs="仿宋_GB2312"/>
                <w:sz w:val="24"/>
                <w:szCs w:val="24"/>
              </w:rPr>
            </w:pPr>
          </w:p>
        </w:tc>
        <w:tc>
          <w:tcPr>
            <w:tcW w:w="1602" w:type="dxa"/>
            <w:vMerge w:val="restart"/>
            <w:vAlign w:val="center"/>
          </w:tcPr>
          <w:p w14:paraId="02286DA9"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仅政府投资房屋建筑项目</w:t>
            </w:r>
          </w:p>
        </w:tc>
      </w:tr>
      <w:tr w:rsidR="009E20AC" w14:paraId="01FC85F0" w14:textId="77777777">
        <w:tc>
          <w:tcPr>
            <w:tcW w:w="433" w:type="dxa"/>
            <w:vAlign w:val="center"/>
          </w:tcPr>
          <w:p w14:paraId="77C8DA53"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3988" w:type="dxa"/>
            <w:vAlign w:val="center"/>
          </w:tcPr>
          <w:p w14:paraId="6F6C977D"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人民防空工程竣工验收</w:t>
            </w:r>
          </w:p>
        </w:tc>
        <w:tc>
          <w:tcPr>
            <w:tcW w:w="1190" w:type="dxa"/>
            <w:vAlign w:val="center"/>
          </w:tcPr>
          <w:p w14:paraId="33FC81A2"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人防部门</w:t>
            </w:r>
          </w:p>
        </w:tc>
        <w:tc>
          <w:tcPr>
            <w:tcW w:w="1310" w:type="dxa"/>
            <w:vMerge/>
            <w:vAlign w:val="center"/>
          </w:tcPr>
          <w:p w14:paraId="7905FAFD" w14:textId="77777777" w:rsidR="009E20AC" w:rsidRDefault="009E20AC">
            <w:pPr>
              <w:spacing w:line="540" w:lineRule="exact"/>
              <w:jc w:val="center"/>
              <w:rPr>
                <w:rFonts w:ascii="仿宋_GB2312" w:eastAsia="仿宋_GB2312" w:hAnsi="仿宋_GB2312" w:cs="仿宋_GB2312"/>
                <w:sz w:val="24"/>
                <w:szCs w:val="24"/>
              </w:rPr>
            </w:pPr>
          </w:p>
        </w:tc>
        <w:tc>
          <w:tcPr>
            <w:tcW w:w="1602" w:type="dxa"/>
            <w:vMerge/>
            <w:vAlign w:val="center"/>
          </w:tcPr>
          <w:p w14:paraId="757AC5A0" w14:textId="77777777" w:rsidR="009E20AC" w:rsidRDefault="009E20AC">
            <w:pPr>
              <w:spacing w:line="540" w:lineRule="exact"/>
              <w:jc w:val="center"/>
              <w:rPr>
                <w:rFonts w:ascii="仿宋_GB2312" w:eastAsia="仿宋_GB2312" w:hAnsi="仿宋_GB2312" w:cs="仿宋_GB2312"/>
                <w:sz w:val="24"/>
                <w:szCs w:val="24"/>
              </w:rPr>
            </w:pPr>
          </w:p>
        </w:tc>
      </w:tr>
      <w:tr w:rsidR="009E20AC" w14:paraId="006C296F" w14:textId="77777777">
        <w:tc>
          <w:tcPr>
            <w:tcW w:w="433" w:type="dxa"/>
            <w:vAlign w:val="center"/>
          </w:tcPr>
          <w:p w14:paraId="4FAAF093"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3988" w:type="dxa"/>
            <w:vAlign w:val="center"/>
          </w:tcPr>
          <w:p w14:paraId="6BDC0D92"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防雷装置竣工验收</w:t>
            </w:r>
          </w:p>
        </w:tc>
        <w:tc>
          <w:tcPr>
            <w:tcW w:w="1190" w:type="dxa"/>
            <w:vAlign w:val="center"/>
          </w:tcPr>
          <w:p w14:paraId="74018688"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气象部门</w:t>
            </w:r>
          </w:p>
        </w:tc>
        <w:tc>
          <w:tcPr>
            <w:tcW w:w="1310" w:type="dxa"/>
            <w:vMerge/>
            <w:vAlign w:val="center"/>
          </w:tcPr>
          <w:p w14:paraId="79931034" w14:textId="77777777" w:rsidR="009E20AC" w:rsidRDefault="009E20AC">
            <w:pPr>
              <w:spacing w:line="540" w:lineRule="exact"/>
              <w:jc w:val="center"/>
              <w:rPr>
                <w:rFonts w:ascii="仿宋_GB2312" w:eastAsia="仿宋_GB2312" w:hAnsi="仿宋_GB2312" w:cs="仿宋_GB2312"/>
                <w:color w:val="FF0000"/>
                <w:sz w:val="24"/>
                <w:szCs w:val="24"/>
              </w:rPr>
            </w:pPr>
          </w:p>
        </w:tc>
        <w:tc>
          <w:tcPr>
            <w:tcW w:w="1602" w:type="dxa"/>
            <w:vMerge/>
            <w:vAlign w:val="center"/>
          </w:tcPr>
          <w:p w14:paraId="19E1A463" w14:textId="77777777" w:rsidR="009E20AC" w:rsidRDefault="009E20AC">
            <w:pPr>
              <w:spacing w:line="540" w:lineRule="exact"/>
              <w:jc w:val="center"/>
              <w:rPr>
                <w:rFonts w:ascii="仿宋_GB2312" w:eastAsia="仿宋_GB2312" w:hAnsi="仿宋_GB2312" w:cs="仿宋_GB2312"/>
                <w:sz w:val="24"/>
                <w:szCs w:val="24"/>
              </w:rPr>
            </w:pPr>
          </w:p>
        </w:tc>
      </w:tr>
    </w:tbl>
    <w:p w14:paraId="507E3508" w14:textId="77777777" w:rsidR="009E20AC" w:rsidRDefault="00DD4AC1">
      <w:pPr>
        <w:spacing w:line="540" w:lineRule="exact"/>
        <w:rPr>
          <w:rFonts w:ascii="仿宋_GB2312" w:eastAsia="仿宋_GB2312"/>
          <w:sz w:val="32"/>
          <w:szCs w:val="44"/>
        </w:rPr>
      </w:pPr>
      <w:r>
        <w:rPr>
          <w:rFonts w:ascii="仿宋_GB2312" w:eastAsia="仿宋_GB2312" w:hint="eastAsia"/>
          <w:sz w:val="32"/>
          <w:szCs w:val="44"/>
        </w:rPr>
        <w:t>注：标识“</w:t>
      </w:r>
      <w:r>
        <w:rPr>
          <w:rFonts w:ascii="仿宋_GB2312" w:eastAsia="仿宋_GB2312" w:hint="eastAsia"/>
          <w:sz w:val="32"/>
          <w:szCs w:val="44"/>
        </w:rPr>
        <w:t>\</w:t>
      </w:r>
      <w:r>
        <w:rPr>
          <w:rFonts w:ascii="仿宋_GB2312" w:eastAsia="仿宋_GB2312" w:hint="eastAsia"/>
          <w:sz w:val="32"/>
          <w:szCs w:val="44"/>
        </w:rPr>
        <w:t>”的时限以各阶段具体管理办法为准。</w:t>
      </w:r>
    </w:p>
    <w:p w14:paraId="14C5461B" w14:textId="77777777" w:rsidR="009E20AC" w:rsidRDefault="00DD4AC1">
      <w:pPr>
        <w:spacing w:line="540" w:lineRule="exact"/>
        <w:ind w:firstLineChars="200" w:firstLine="643"/>
        <w:outlineLvl w:val="2"/>
        <w:rPr>
          <w:rFonts w:ascii="仿宋_GB2312" w:eastAsia="仿宋_GB2312"/>
          <w:b/>
          <w:bCs/>
          <w:sz w:val="32"/>
          <w:szCs w:val="44"/>
        </w:rPr>
      </w:pPr>
      <w:r>
        <w:rPr>
          <w:rFonts w:ascii="仿宋_GB2312" w:eastAsia="仿宋_GB2312" w:hint="eastAsia"/>
          <w:b/>
          <w:bCs/>
          <w:sz w:val="32"/>
          <w:szCs w:val="44"/>
        </w:rPr>
        <w:t>2.</w:t>
      </w:r>
      <w:r>
        <w:rPr>
          <w:rFonts w:ascii="仿宋_GB2312" w:eastAsia="仿宋_GB2312" w:hint="eastAsia"/>
          <w:b/>
          <w:bCs/>
          <w:sz w:val="32"/>
          <w:szCs w:val="44"/>
        </w:rPr>
        <w:t>社会投资类：一般民用建筑类项目、一般工业项目</w:t>
      </w:r>
    </w:p>
    <w:p w14:paraId="6F1F42B6" w14:textId="77777777" w:rsidR="009E20AC" w:rsidRDefault="00DD4AC1">
      <w:pPr>
        <w:numPr>
          <w:ilvl w:val="0"/>
          <w:numId w:val="2"/>
        </w:numPr>
        <w:spacing w:line="540" w:lineRule="exact"/>
        <w:ind w:firstLineChars="200" w:firstLine="640"/>
        <w:rPr>
          <w:rFonts w:ascii="仿宋_GB2312" w:eastAsia="仿宋_GB2312"/>
          <w:sz w:val="32"/>
          <w:szCs w:val="44"/>
        </w:rPr>
      </w:pPr>
      <w:r>
        <w:rPr>
          <w:rFonts w:ascii="仿宋_GB2312" w:eastAsia="仿宋_GB2312" w:hint="eastAsia"/>
          <w:sz w:val="32"/>
          <w:szCs w:val="44"/>
        </w:rPr>
        <w:t>立项用地规划许可阶段审批时限原则上不超过</w:t>
      </w:r>
      <w:r>
        <w:rPr>
          <w:rFonts w:ascii="仿宋_GB2312" w:eastAsia="仿宋_GB2312" w:hint="eastAsia"/>
          <w:sz w:val="32"/>
          <w:szCs w:val="44"/>
        </w:rPr>
        <w:t>8</w:t>
      </w:r>
      <w:r>
        <w:rPr>
          <w:rFonts w:ascii="仿宋_GB2312" w:eastAsia="仿宋_GB2312" w:hint="eastAsia"/>
          <w:sz w:val="32"/>
          <w:szCs w:val="44"/>
        </w:rPr>
        <w:t>个工作日；</w:t>
      </w:r>
    </w:p>
    <w:p w14:paraId="1D4F3635" w14:textId="77777777" w:rsidR="009E20AC" w:rsidRDefault="00DD4AC1">
      <w:pPr>
        <w:numPr>
          <w:ilvl w:val="0"/>
          <w:numId w:val="2"/>
        </w:numPr>
        <w:spacing w:line="540" w:lineRule="exact"/>
        <w:ind w:firstLineChars="200" w:firstLine="640"/>
        <w:rPr>
          <w:rFonts w:ascii="仿宋_GB2312" w:eastAsia="仿宋_GB2312"/>
          <w:sz w:val="32"/>
          <w:szCs w:val="44"/>
        </w:rPr>
      </w:pPr>
      <w:r>
        <w:rPr>
          <w:rFonts w:ascii="仿宋_GB2312" w:eastAsia="仿宋_GB2312" w:hint="eastAsia"/>
          <w:sz w:val="32"/>
          <w:szCs w:val="44"/>
        </w:rPr>
        <w:t>工程建设许可阶段审批时限原则上不超过</w:t>
      </w:r>
      <w:r>
        <w:rPr>
          <w:rFonts w:ascii="仿宋_GB2312" w:eastAsia="仿宋_GB2312" w:hint="eastAsia"/>
          <w:sz w:val="32"/>
          <w:szCs w:val="44"/>
        </w:rPr>
        <w:t>16</w:t>
      </w:r>
      <w:r>
        <w:rPr>
          <w:rFonts w:ascii="仿宋_GB2312" w:eastAsia="仿宋_GB2312" w:hint="eastAsia"/>
          <w:sz w:val="32"/>
          <w:szCs w:val="44"/>
        </w:rPr>
        <w:t>个工作日，具体要求参照《设计方案联合审查制度》；</w:t>
      </w:r>
    </w:p>
    <w:p w14:paraId="02DF4CED" w14:textId="77777777" w:rsidR="009E20AC" w:rsidRDefault="00DD4AC1">
      <w:pPr>
        <w:numPr>
          <w:ilvl w:val="0"/>
          <w:numId w:val="2"/>
        </w:numPr>
        <w:spacing w:line="540" w:lineRule="exact"/>
        <w:ind w:firstLineChars="200" w:firstLine="640"/>
        <w:rPr>
          <w:rFonts w:ascii="仿宋_GB2312" w:eastAsia="仿宋_GB2312"/>
          <w:sz w:val="32"/>
          <w:szCs w:val="44"/>
        </w:rPr>
      </w:pPr>
      <w:r>
        <w:rPr>
          <w:rFonts w:ascii="仿宋_GB2312" w:eastAsia="仿宋_GB2312" w:hint="eastAsia"/>
          <w:sz w:val="32"/>
          <w:szCs w:val="44"/>
        </w:rPr>
        <w:t>施工许可阶段审批时限原则上不超过</w:t>
      </w:r>
      <w:r>
        <w:rPr>
          <w:rFonts w:ascii="仿宋_GB2312" w:eastAsia="仿宋_GB2312" w:hint="eastAsia"/>
          <w:sz w:val="32"/>
          <w:szCs w:val="44"/>
        </w:rPr>
        <w:t>15</w:t>
      </w:r>
      <w:r>
        <w:rPr>
          <w:rFonts w:ascii="仿宋_GB2312" w:eastAsia="仿宋_GB2312" w:hint="eastAsia"/>
          <w:sz w:val="32"/>
          <w:szCs w:val="44"/>
        </w:rPr>
        <w:t>个工作日，具体要求参照《施工图联合审查制度》；</w:t>
      </w:r>
    </w:p>
    <w:p w14:paraId="4B96C004" w14:textId="77777777" w:rsidR="009E20AC" w:rsidRDefault="00DD4AC1">
      <w:pPr>
        <w:numPr>
          <w:ilvl w:val="0"/>
          <w:numId w:val="2"/>
        </w:numPr>
        <w:spacing w:line="540" w:lineRule="exact"/>
        <w:ind w:firstLineChars="200" w:firstLine="640"/>
        <w:rPr>
          <w:rFonts w:ascii="仿宋_GB2312" w:eastAsia="仿宋_GB2312"/>
          <w:sz w:val="32"/>
          <w:szCs w:val="44"/>
        </w:rPr>
      </w:pPr>
      <w:r>
        <w:rPr>
          <w:rFonts w:ascii="仿宋_GB2312" w:eastAsia="仿宋_GB2312" w:hint="eastAsia"/>
          <w:sz w:val="32"/>
          <w:szCs w:val="44"/>
        </w:rPr>
        <w:t>竣工验收阶段审批时限原则上不超过</w:t>
      </w:r>
      <w:r>
        <w:rPr>
          <w:rFonts w:ascii="仿宋_GB2312" w:eastAsia="仿宋_GB2312" w:hint="eastAsia"/>
          <w:sz w:val="32"/>
          <w:szCs w:val="44"/>
        </w:rPr>
        <w:t>11</w:t>
      </w:r>
      <w:r>
        <w:rPr>
          <w:rFonts w:ascii="仿宋_GB2312" w:eastAsia="仿宋_GB2312" w:hint="eastAsia"/>
          <w:sz w:val="32"/>
          <w:szCs w:val="44"/>
        </w:rPr>
        <w:t>个工作日，具体要求参照《联合验收管理办法》。</w:t>
      </w:r>
    </w:p>
    <w:p w14:paraId="715141D4"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各事项</w:t>
      </w:r>
      <w:r>
        <w:rPr>
          <w:rFonts w:ascii="仿宋_GB2312" w:eastAsia="仿宋_GB2312" w:hint="eastAsia"/>
          <w:sz w:val="32"/>
          <w:szCs w:val="44"/>
        </w:rPr>
        <w:t>/</w:t>
      </w:r>
      <w:r>
        <w:rPr>
          <w:rFonts w:ascii="仿宋_GB2312" w:eastAsia="仿宋_GB2312" w:hint="eastAsia"/>
          <w:sz w:val="32"/>
          <w:szCs w:val="44"/>
        </w:rPr>
        <w:t>并联审批事项组如下表所示：</w:t>
      </w:r>
    </w:p>
    <w:p w14:paraId="555753D5" w14:textId="77777777" w:rsidR="009E20AC" w:rsidRDefault="009E20AC">
      <w:pPr>
        <w:spacing w:line="540" w:lineRule="exact"/>
        <w:ind w:firstLineChars="200" w:firstLine="640"/>
        <w:rPr>
          <w:rFonts w:ascii="仿宋_GB2312" w:eastAsia="仿宋_GB2312"/>
          <w:sz w:val="32"/>
          <w:szCs w:val="44"/>
        </w:rPr>
      </w:pPr>
    </w:p>
    <w:tbl>
      <w:tblPr>
        <w:tblStyle w:val="af0"/>
        <w:tblW w:w="8523" w:type="dxa"/>
        <w:tblLayout w:type="fixed"/>
        <w:tblLook w:val="04A0" w:firstRow="1" w:lastRow="0" w:firstColumn="1" w:lastColumn="0" w:noHBand="0" w:noVBand="1"/>
      </w:tblPr>
      <w:tblGrid>
        <w:gridCol w:w="433"/>
        <w:gridCol w:w="3988"/>
        <w:gridCol w:w="1190"/>
        <w:gridCol w:w="1310"/>
        <w:gridCol w:w="1602"/>
      </w:tblGrid>
      <w:tr w:rsidR="009E20AC" w14:paraId="211744F8" w14:textId="77777777">
        <w:trPr>
          <w:tblHeader/>
        </w:trPr>
        <w:tc>
          <w:tcPr>
            <w:tcW w:w="433" w:type="dxa"/>
            <w:shd w:val="clear" w:color="auto" w:fill="F2F2F2" w:themeFill="background1" w:themeFillShade="F2"/>
            <w:vAlign w:val="center"/>
          </w:tcPr>
          <w:p w14:paraId="1237E8ED" w14:textId="77777777" w:rsidR="009E20AC" w:rsidRDefault="00DD4AC1">
            <w:pPr>
              <w:spacing w:line="54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lastRenderedPageBreak/>
              <w:t>序号</w:t>
            </w:r>
          </w:p>
        </w:tc>
        <w:tc>
          <w:tcPr>
            <w:tcW w:w="3988" w:type="dxa"/>
            <w:shd w:val="clear" w:color="auto" w:fill="F2F2F2" w:themeFill="background1" w:themeFillShade="F2"/>
            <w:vAlign w:val="center"/>
          </w:tcPr>
          <w:p w14:paraId="05EF77B6" w14:textId="77777777" w:rsidR="009E20AC" w:rsidRDefault="00DD4AC1">
            <w:pPr>
              <w:spacing w:line="54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事项</w:t>
            </w:r>
            <w:r>
              <w:rPr>
                <w:rFonts w:ascii="仿宋_GB2312" w:eastAsia="仿宋_GB2312" w:hAnsi="仿宋_GB2312" w:cs="仿宋_GB2312" w:hint="eastAsia"/>
                <w:bCs/>
                <w:sz w:val="24"/>
                <w:szCs w:val="24"/>
              </w:rPr>
              <w:t>/</w:t>
            </w:r>
            <w:r>
              <w:rPr>
                <w:rFonts w:ascii="仿宋_GB2312" w:eastAsia="仿宋_GB2312" w:hAnsi="仿宋_GB2312" w:cs="仿宋_GB2312" w:hint="eastAsia"/>
                <w:bCs/>
                <w:sz w:val="24"/>
                <w:szCs w:val="24"/>
              </w:rPr>
              <w:t>并联审批事项组</w:t>
            </w:r>
          </w:p>
        </w:tc>
        <w:tc>
          <w:tcPr>
            <w:tcW w:w="1190" w:type="dxa"/>
            <w:shd w:val="clear" w:color="auto" w:fill="F2F2F2" w:themeFill="background1" w:themeFillShade="F2"/>
            <w:vAlign w:val="center"/>
          </w:tcPr>
          <w:p w14:paraId="4ED029A7" w14:textId="77777777" w:rsidR="009E20AC" w:rsidRDefault="00DD4AC1">
            <w:pPr>
              <w:spacing w:line="54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审批部门</w:t>
            </w:r>
          </w:p>
        </w:tc>
        <w:tc>
          <w:tcPr>
            <w:tcW w:w="1310" w:type="dxa"/>
            <w:shd w:val="clear" w:color="auto" w:fill="F2F2F2" w:themeFill="background1" w:themeFillShade="F2"/>
            <w:vAlign w:val="center"/>
          </w:tcPr>
          <w:p w14:paraId="22DACFC6" w14:textId="77777777" w:rsidR="009E20AC" w:rsidRDefault="00DD4AC1">
            <w:pPr>
              <w:spacing w:line="54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承诺时限（工作日）</w:t>
            </w:r>
          </w:p>
        </w:tc>
        <w:tc>
          <w:tcPr>
            <w:tcW w:w="1602" w:type="dxa"/>
            <w:shd w:val="clear" w:color="auto" w:fill="F2F2F2" w:themeFill="background1" w:themeFillShade="F2"/>
            <w:vAlign w:val="center"/>
          </w:tcPr>
          <w:p w14:paraId="3F61AC2E" w14:textId="77777777" w:rsidR="009E20AC" w:rsidRDefault="00DD4AC1">
            <w:pPr>
              <w:spacing w:line="540" w:lineRule="exact"/>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备注</w:t>
            </w:r>
          </w:p>
        </w:tc>
      </w:tr>
      <w:tr w:rsidR="009E20AC" w14:paraId="47BA1D62" w14:textId="77777777">
        <w:trPr>
          <w:trHeight w:val="338"/>
        </w:trPr>
        <w:tc>
          <w:tcPr>
            <w:tcW w:w="8523" w:type="dxa"/>
            <w:gridSpan w:val="5"/>
            <w:vAlign w:val="center"/>
          </w:tcPr>
          <w:p w14:paraId="14BD92EC" w14:textId="77777777" w:rsidR="009E20AC" w:rsidRDefault="00DD4AC1">
            <w:pPr>
              <w:tabs>
                <w:tab w:val="left" w:pos="1053"/>
              </w:tabs>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一、立项用地规划许可阶段</w:t>
            </w:r>
          </w:p>
        </w:tc>
      </w:tr>
      <w:tr w:rsidR="009E20AC" w14:paraId="7F8354FF" w14:textId="77777777">
        <w:tc>
          <w:tcPr>
            <w:tcW w:w="433" w:type="dxa"/>
            <w:vAlign w:val="center"/>
          </w:tcPr>
          <w:p w14:paraId="4A06148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988" w:type="dxa"/>
            <w:vAlign w:val="center"/>
          </w:tcPr>
          <w:p w14:paraId="664EC719"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国有建设用地供地审核、建设用地（含临时用地）规划许可证核发并联审批组合</w:t>
            </w:r>
          </w:p>
        </w:tc>
        <w:tc>
          <w:tcPr>
            <w:tcW w:w="1190" w:type="dxa"/>
            <w:vAlign w:val="center"/>
          </w:tcPr>
          <w:p w14:paraId="77390988"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Align w:val="center"/>
          </w:tcPr>
          <w:p w14:paraId="622FA57C"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1602" w:type="dxa"/>
            <w:vAlign w:val="center"/>
          </w:tcPr>
          <w:p w14:paraId="58EC6248"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单项申办时分别为</w:t>
            </w:r>
            <w:r>
              <w:rPr>
                <w:rFonts w:ascii="仿宋_GB2312" w:eastAsia="仿宋_GB2312" w:hAnsi="仿宋_GB2312" w:cs="仿宋_GB2312" w:hint="eastAsia"/>
                <w:color w:val="FF0000"/>
                <w:sz w:val="24"/>
                <w:szCs w:val="24"/>
              </w:rPr>
              <w:t>9</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个工作日</w:t>
            </w:r>
          </w:p>
        </w:tc>
      </w:tr>
      <w:tr w:rsidR="009E20AC" w14:paraId="53577999" w14:textId="77777777">
        <w:trPr>
          <w:trHeight w:val="328"/>
        </w:trPr>
        <w:tc>
          <w:tcPr>
            <w:tcW w:w="8523" w:type="dxa"/>
            <w:gridSpan w:val="5"/>
            <w:vAlign w:val="center"/>
          </w:tcPr>
          <w:p w14:paraId="6C60A99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二、工程建设许可阶段</w:t>
            </w:r>
          </w:p>
        </w:tc>
      </w:tr>
      <w:tr w:rsidR="009E20AC" w14:paraId="45734088" w14:textId="77777777">
        <w:tc>
          <w:tcPr>
            <w:tcW w:w="433" w:type="dxa"/>
            <w:vAlign w:val="center"/>
          </w:tcPr>
          <w:p w14:paraId="5DE0B7C6"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988" w:type="dxa"/>
            <w:vAlign w:val="center"/>
          </w:tcPr>
          <w:p w14:paraId="10F714ED"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建设工程规划类许可证核发（建筑类）</w:t>
            </w:r>
          </w:p>
        </w:tc>
        <w:tc>
          <w:tcPr>
            <w:tcW w:w="1190" w:type="dxa"/>
            <w:vAlign w:val="center"/>
          </w:tcPr>
          <w:p w14:paraId="71EA9472"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Align w:val="center"/>
          </w:tcPr>
          <w:p w14:paraId="4F4DDD23"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602" w:type="dxa"/>
            <w:vAlign w:val="center"/>
          </w:tcPr>
          <w:p w14:paraId="79296E23" w14:textId="77777777" w:rsidR="009E20AC" w:rsidRDefault="009E20AC">
            <w:pPr>
              <w:spacing w:line="540" w:lineRule="exact"/>
              <w:jc w:val="center"/>
              <w:rPr>
                <w:rFonts w:ascii="仿宋_GB2312" w:eastAsia="仿宋_GB2312" w:hAnsi="仿宋_GB2312" w:cs="仿宋_GB2312"/>
                <w:sz w:val="24"/>
                <w:szCs w:val="24"/>
              </w:rPr>
            </w:pPr>
          </w:p>
        </w:tc>
      </w:tr>
      <w:tr w:rsidR="009E20AC" w14:paraId="4257752E" w14:textId="77777777">
        <w:tc>
          <w:tcPr>
            <w:tcW w:w="8523" w:type="dxa"/>
            <w:gridSpan w:val="5"/>
            <w:vAlign w:val="center"/>
          </w:tcPr>
          <w:p w14:paraId="717F792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三、施工许可阶段</w:t>
            </w:r>
          </w:p>
        </w:tc>
      </w:tr>
      <w:tr w:rsidR="009E20AC" w14:paraId="1203569E" w14:textId="77777777">
        <w:tc>
          <w:tcPr>
            <w:tcW w:w="433" w:type="dxa"/>
            <w:vAlign w:val="center"/>
          </w:tcPr>
          <w:p w14:paraId="30373F8D"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988" w:type="dxa"/>
            <w:vAlign w:val="center"/>
          </w:tcPr>
          <w:p w14:paraId="528DD5E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建筑</w:t>
            </w:r>
            <w:r>
              <w:rPr>
                <w:rFonts w:ascii="仿宋_GB2312" w:eastAsia="仿宋_GB2312" w:hAnsi="仿宋_GB2312" w:cs="仿宋_GB2312" w:hint="eastAsia"/>
                <w:sz w:val="24"/>
                <w:szCs w:val="24"/>
              </w:rPr>
              <w:t>工程施工许可证核发</w:t>
            </w:r>
          </w:p>
        </w:tc>
        <w:tc>
          <w:tcPr>
            <w:tcW w:w="1190" w:type="dxa"/>
            <w:vAlign w:val="center"/>
          </w:tcPr>
          <w:p w14:paraId="26538B9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住建部门</w:t>
            </w:r>
          </w:p>
        </w:tc>
        <w:tc>
          <w:tcPr>
            <w:tcW w:w="1310" w:type="dxa"/>
            <w:vAlign w:val="center"/>
          </w:tcPr>
          <w:p w14:paraId="6E1EA15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602" w:type="dxa"/>
            <w:vAlign w:val="center"/>
          </w:tcPr>
          <w:p w14:paraId="2820EBD0" w14:textId="77777777" w:rsidR="009E20AC" w:rsidRDefault="009E20AC">
            <w:pPr>
              <w:spacing w:line="540" w:lineRule="exact"/>
              <w:jc w:val="center"/>
              <w:rPr>
                <w:rFonts w:ascii="仿宋_GB2312" w:eastAsia="仿宋_GB2312" w:hAnsi="仿宋_GB2312" w:cs="仿宋_GB2312"/>
                <w:sz w:val="24"/>
                <w:szCs w:val="24"/>
              </w:rPr>
            </w:pPr>
          </w:p>
        </w:tc>
      </w:tr>
      <w:tr w:rsidR="009E20AC" w14:paraId="24DB50DD" w14:textId="77777777">
        <w:tc>
          <w:tcPr>
            <w:tcW w:w="8523" w:type="dxa"/>
            <w:gridSpan w:val="5"/>
            <w:vAlign w:val="center"/>
          </w:tcPr>
          <w:p w14:paraId="251EACE3"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四、竣工验收阶段</w:t>
            </w:r>
          </w:p>
        </w:tc>
      </w:tr>
      <w:tr w:rsidR="009E20AC" w14:paraId="7CEDA666" w14:textId="77777777">
        <w:tc>
          <w:tcPr>
            <w:tcW w:w="433" w:type="dxa"/>
            <w:vAlign w:val="center"/>
          </w:tcPr>
          <w:p w14:paraId="0CBA044E"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988" w:type="dxa"/>
            <w:vAlign w:val="center"/>
          </w:tcPr>
          <w:p w14:paraId="5743EBE4"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建设工程规划条件核实合格证核发</w:t>
            </w:r>
          </w:p>
        </w:tc>
        <w:tc>
          <w:tcPr>
            <w:tcW w:w="1190" w:type="dxa"/>
            <w:vAlign w:val="center"/>
          </w:tcPr>
          <w:p w14:paraId="63BD7593"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Merge w:val="restart"/>
            <w:vAlign w:val="center"/>
          </w:tcPr>
          <w:p w14:paraId="765469E2"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602" w:type="dxa"/>
            <w:vAlign w:val="center"/>
          </w:tcPr>
          <w:p w14:paraId="1F6EE902" w14:textId="77777777" w:rsidR="009E20AC" w:rsidRDefault="009E20AC">
            <w:pPr>
              <w:spacing w:line="540" w:lineRule="exact"/>
              <w:jc w:val="center"/>
              <w:rPr>
                <w:rFonts w:ascii="仿宋_GB2312" w:eastAsia="仿宋_GB2312" w:hAnsi="仿宋_GB2312" w:cs="仿宋_GB2312"/>
                <w:sz w:val="24"/>
                <w:szCs w:val="24"/>
              </w:rPr>
            </w:pPr>
          </w:p>
        </w:tc>
      </w:tr>
      <w:tr w:rsidR="009E20AC" w14:paraId="77D41B88" w14:textId="77777777">
        <w:tc>
          <w:tcPr>
            <w:tcW w:w="433" w:type="dxa"/>
            <w:vAlign w:val="center"/>
          </w:tcPr>
          <w:p w14:paraId="44158B7E"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3988" w:type="dxa"/>
            <w:vAlign w:val="center"/>
          </w:tcPr>
          <w:p w14:paraId="0995451B"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建设工程消防验收备案</w:t>
            </w:r>
          </w:p>
        </w:tc>
        <w:tc>
          <w:tcPr>
            <w:tcW w:w="1190" w:type="dxa"/>
            <w:vAlign w:val="center"/>
          </w:tcPr>
          <w:p w14:paraId="3E88D89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住建部门</w:t>
            </w:r>
          </w:p>
        </w:tc>
        <w:tc>
          <w:tcPr>
            <w:tcW w:w="1310" w:type="dxa"/>
            <w:vMerge/>
            <w:vAlign w:val="center"/>
          </w:tcPr>
          <w:p w14:paraId="22EA63D7" w14:textId="77777777" w:rsidR="009E20AC" w:rsidRDefault="009E20AC">
            <w:pPr>
              <w:spacing w:line="540" w:lineRule="exact"/>
              <w:jc w:val="center"/>
              <w:rPr>
                <w:rFonts w:ascii="仿宋_GB2312" w:eastAsia="仿宋_GB2312" w:hAnsi="仿宋_GB2312" w:cs="仿宋_GB2312"/>
                <w:sz w:val="24"/>
                <w:szCs w:val="24"/>
              </w:rPr>
            </w:pPr>
          </w:p>
        </w:tc>
        <w:tc>
          <w:tcPr>
            <w:tcW w:w="1602" w:type="dxa"/>
            <w:vAlign w:val="center"/>
          </w:tcPr>
          <w:p w14:paraId="1504E50F" w14:textId="77777777" w:rsidR="009E20AC" w:rsidRDefault="009E20AC">
            <w:pPr>
              <w:spacing w:line="540" w:lineRule="exact"/>
              <w:jc w:val="center"/>
              <w:rPr>
                <w:rFonts w:ascii="仿宋_GB2312" w:eastAsia="仿宋_GB2312" w:hAnsi="仿宋_GB2312" w:cs="仿宋_GB2312"/>
                <w:sz w:val="24"/>
                <w:szCs w:val="24"/>
              </w:rPr>
            </w:pPr>
          </w:p>
        </w:tc>
      </w:tr>
      <w:tr w:rsidR="009E20AC" w14:paraId="7709B7D3" w14:textId="77777777">
        <w:tc>
          <w:tcPr>
            <w:tcW w:w="433" w:type="dxa"/>
            <w:vAlign w:val="center"/>
          </w:tcPr>
          <w:p w14:paraId="1F311B42"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3988" w:type="dxa"/>
            <w:vAlign w:val="center"/>
          </w:tcPr>
          <w:p w14:paraId="39EF675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人民防空工程竣工验收</w:t>
            </w:r>
          </w:p>
        </w:tc>
        <w:tc>
          <w:tcPr>
            <w:tcW w:w="1190" w:type="dxa"/>
            <w:vAlign w:val="center"/>
          </w:tcPr>
          <w:p w14:paraId="305CC043"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人防部门</w:t>
            </w:r>
          </w:p>
        </w:tc>
        <w:tc>
          <w:tcPr>
            <w:tcW w:w="1310" w:type="dxa"/>
            <w:vMerge/>
            <w:vAlign w:val="center"/>
          </w:tcPr>
          <w:p w14:paraId="714898A3" w14:textId="77777777" w:rsidR="009E20AC" w:rsidRDefault="009E20AC">
            <w:pPr>
              <w:spacing w:line="540" w:lineRule="exact"/>
              <w:jc w:val="center"/>
              <w:rPr>
                <w:rFonts w:ascii="仿宋_GB2312" w:eastAsia="仿宋_GB2312" w:hAnsi="仿宋_GB2312" w:cs="仿宋_GB2312"/>
                <w:sz w:val="24"/>
                <w:szCs w:val="24"/>
              </w:rPr>
            </w:pPr>
          </w:p>
        </w:tc>
        <w:tc>
          <w:tcPr>
            <w:tcW w:w="1602" w:type="dxa"/>
            <w:vAlign w:val="center"/>
          </w:tcPr>
          <w:p w14:paraId="09149E4D" w14:textId="77777777" w:rsidR="009E20AC" w:rsidRDefault="009E20AC">
            <w:pPr>
              <w:spacing w:line="540" w:lineRule="exact"/>
              <w:jc w:val="center"/>
              <w:rPr>
                <w:rFonts w:ascii="仿宋_GB2312" w:eastAsia="仿宋_GB2312" w:hAnsi="仿宋_GB2312" w:cs="仿宋_GB2312"/>
                <w:sz w:val="24"/>
                <w:szCs w:val="24"/>
              </w:rPr>
            </w:pPr>
          </w:p>
        </w:tc>
      </w:tr>
      <w:tr w:rsidR="009E20AC" w14:paraId="029E473B" w14:textId="77777777">
        <w:tc>
          <w:tcPr>
            <w:tcW w:w="433" w:type="dxa"/>
            <w:vAlign w:val="center"/>
          </w:tcPr>
          <w:p w14:paraId="4ADE2146"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3988" w:type="dxa"/>
            <w:vAlign w:val="center"/>
          </w:tcPr>
          <w:p w14:paraId="46AF4B94"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防雷装置竣工验收</w:t>
            </w:r>
          </w:p>
        </w:tc>
        <w:tc>
          <w:tcPr>
            <w:tcW w:w="1190" w:type="dxa"/>
            <w:vAlign w:val="center"/>
          </w:tcPr>
          <w:p w14:paraId="4DF33BBD"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气象部门</w:t>
            </w:r>
          </w:p>
        </w:tc>
        <w:tc>
          <w:tcPr>
            <w:tcW w:w="1310" w:type="dxa"/>
            <w:vMerge/>
            <w:vAlign w:val="center"/>
          </w:tcPr>
          <w:p w14:paraId="0747ACBD" w14:textId="77777777" w:rsidR="009E20AC" w:rsidRDefault="009E20AC">
            <w:pPr>
              <w:spacing w:line="540" w:lineRule="exact"/>
              <w:jc w:val="center"/>
              <w:rPr>
                <w:rFonts w:ascii="仿宋_GB2312" w:eastAsia="仿宋_GB2312" w:hAnsi="仿宋_GB2312" w:cs="仿宋_GB2312"/>
                <w:sz w:val="24"/>
                <w:szCs w:val="24"/>
              </w:rPr>
            </w:pPr>
          </w:p>
        </w:tc>
        <w:tc>
          <w:tcPr>
            <w:tcW w:w="1602" w:type="dxa"/>
            <w:vAlign w:val="center"/>
          </w:tcPr>
          <w:p w14:paraId="63BA716D" w14:textId="77777777" w:rsidR="009E20AC" w:rsidRDefault="009E20AC">
            <w:pPr>
              <w:spacing w:line="540" w:lineRule="exact"/>
              <w:jc w:val="center"/>
              <w:rPr>
                <w:rFonts w:ascii="仿宋_GB2312" w:eastAsia="仿宋_GB2312" w:hAnsi="仿宋_GB2312" w:cs="仿宋_GB2312"/>
                <w:sz w:val="24"/>
                <w:szCs w:val="24"/>
              </w:rPr>
            </w:pPr>
          </w:p>
        </w:tc>
      </w:tr>
      <w:tr w:rsidR="009E20AC" w14:paraId="045BE595" w14:textId="77777777">
        <w:tc>
          <w:tcPr>
            <w:tcW w:w="433" w:type="dxa"/>
            <w:vAlign w:val="center"/>
          </w:tcPr>
          <w:p w14:paraId="0D1F53BD"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3988" w:type="dxa"/>
            <w:vAlign w:val="center"/>
          </w:tcPr>
          <w:p w14:paraId="05DC4113"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出具工程档案认可文件</w:t>
            </w:r>
          </w:p>
        </w:tc>
        <w:tc>
          <w:tcPr>
            <w:tcW w:w="1190" w:type="dxa"/>
            <w:vAlign w:val="center"/>
          </w:tcPr>
          <w:p w14:paraId="6DB91DF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Merge/>
            <w:vAlign w:val="center"/>
          </w:tcPr>
          <w:p w14:paraId="71BFF795" w14:textId="77777777" w:rsidR="009E20AC" w:rsidRDefault="009E20AC">
            <w:pPr>
              <w:spacing w:line="540" w:lineRule="exact"/>
              <w:jc w:val="center"/>
              <w:rPr>
                <w:rFonts w:ascii="仿宋_GB2312" w:eastAsia="仿宋_GB2312" w:hAnsi="仿宋_GB2312" w:cs="仿宋_GB2312"/>
                <w:sz w:val="24"/>
                <w:szCs w:val="24"/>
              </w:rPr>
            </w:pPr>
          </w:p>
        </w:tc>
        <w:tc>
          <w:tcPr>
            <w:tcW w:w="1602" w:type="dxa"/>
            <w:vAlign w:val="center"/>
          </w:tcPr>
          <w:p w14:paraId="6C89FA80" w14:textId="77777777" w:rsidR="009E20AC" w:rsidRDefault="009E20AC">
            <w:pPr>
              <w:spacing w:line="540" w:lineRule="exact"/>
              <w:jc w:val="center"/>
              <w:rPr>
                <w:rFonts w:ascii="仿宋_GB2312" w:eastAsia="仿宋_GB2312" w:hAnsi="仿宋_GB2312" w:cs="仿宋_GB2312"/>
                <w:sz w:val="24"/>
                <w:szCs w:val="24"/>
              </w:rPr>
            </w:pPr>
          </w:p>
        </w:tc>
      </w:tr>
      <w:tr w:rsidR="009E20AC" w14:paraId="63F3E4D1" w14:textId="77777777">
        <w:tc>
          <w:tcPr>
            <w:tcW w:w="433" w:type="dxa"/>
            <w:vAlign w:val="center"/>
          </w:tcPr>
          <w:p w14:paraId="548339F4"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3988" w:type="dxa"/>
            <w:vAlign w:val="center"/>
          </w:tcPr>
          <w:p w14:paraId="495321A7"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房屋市政工程竣工验收备案</w:t>
            </w:r>
          </w:p>
        </w:tc>
        <w:tc>
          <w:tcPr>
            <w:tcW w:w="1190" w:type="dxa"/>
            <w:vAlign w:val="center"/>
          </w:tcPr>
          <w:p w14:paraId="153EDF9C"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住建部门</w:t>
            </w:r>
          </w:p>
        </w:tc>
        <w:tc>
          <w:tcPr>
            <w:tcW w:w="1310" w:type="dxa"/>
            <w:vMerge/>
            <w:vAlign w:val="center"/>
          </w:tcPr>
          <w:p w14:paraId="28151247" w14:textId="77777777" w:rsidR="009E20AC" w:rsidRDefault="009E20AC">
            <w:pPr>
              <w:spacing w:line="540" w:lineRule="exact"/>
              <w:jc w:val="center"/>
              <w:rPr>
                <w:rFonts w:ascii="仿宋_GB2312" w:eastAsia="仿宋_GB2312" w:hAnsi="仿宋_GB2312" w:cs="仿宋_GB2312"/>
                <w:color w:val="FF0000"/>
                <w:sz w:val="24"/>
                <w:szCs w:val="24"/>
              </w:rPr>
            </w:pPr>
          </w:p>
        </w:tc>
        <w:tc>
          <w:tcPr>
            <w:tcW w:w="1602" w:type="dxa"/>
            <w:vAlign w:val="center"/>
          </w:tcPr>
          <w:p w14:paraId="4B6B06E2" w14:textId="77777777" w:rsidR="009E20AC" w:rsidRDefault="009E20AC">
            <w:pPr>
              <w:spacing w:line="540" w:lineRule="exact"/>
              <w:jc w:val="center"/>
              <w:rPr>
                <w:rFonts w:ascii="仿宋_GB2312" w:eastAsia="仿宋_GB2312" w:hAnsi="仿宋_GB2312" w:cs="仿宋_GB2312"/>
                <w:sz w:val="24"/>
                <w:szCs w:val="24"/>
              </w:rPr>
            </w:pPr>
          </w:p>
        </w:tc>
      </w:tr>
    </w:tbl>
    <w:p w14:paraId="1E9E022A" w14:textId="77777777" w:rsidR="009E20AC" w:rsidRDefault="009E20AC">
      <w:pPr>
        <w:spacing w:line="540" w:lineRule="exact"/>
        <w:ind w:firstLineChars="200" w:firstLine="643"/>
        <w:rPr>
          <w:rFonts w:ascii="仿宋_GB2312" w:eastAsia="仿宋_GB2312"/>
          <w:b/>
          <w:bCs/>
          <w:sz w:val="32"/>
          <w:szCs w:val="44"/>
        </w:rPr>
      </w:pPr>
    </w:p>
    <w:p w14:paraId="2EC5CFBD" w14:textId="77777777" w:rsidR="009E20AC" w:rsidRDefault="00DD4AC1">
      <w:pPr>
        <w:spacing w:line="540" w:lineRule="exact"/>
        <w:ind w:firstLineChars="200" w:firstLine="643"/>
        <w:outlineLvl w:val="2"/>
        <w:rPr>
          <w:rFonts w:ascii="仿宋_GB2312" w:eastAsia="仿宋_GB2312"/>
          <w:b/>
          <w:bCs/>
          <w:sz w:val="32"/>
          <w:szCs w:val="44"/>
        </w:rPr>
      </w:pPr>
      <w:r>
        <w:rPr>
          <w:rFonts w:ascii="仿宋_GB2312" w:eastAsia="仿宋_GB2312" w:hint="eastAsia"/>
          <w:b/>
          <w:bCs/>
          <w:sz w:val="32"/>
          <w:szCs w:val="44"/>
        </w:rPr>
        <w:t>3.</w:t>
      </w:r>
      <w:r>
        <w:rPr>
          <w:rFonts w:ascii="仿宋_GB2312" w:eastAsia="仿宋_GB2312" w:hint="eastAsia"/>
          <w:b/>
          <w:bCs/>
          <w:sz w:val="32"/>
          <w:szCs w:val="44"/>
        </w:rPr>
        <w:t>社会投资类：小型工程和带方案出让土地类项目</w:t>
      </w:r>
    </w:p>
    <w:p w14:paraId="75BF4E43" w14:textId="77777777" w:rsidR="009E20AC" w:rsidRDefault="00DD4AC1">
      <w:pPr>
        <w:numPr>
          <w:ilvl w:val="0"/>
          <w:numId w:val="3"/>
        </w:numPr>
        <w:spacing w:line="540" w:lineRule="exact"/>
        <w:ind w:firstLineChars="200" w:firstLine="640"/>
        <w:rPr>
          <w:rFonts w:ascii="仿宋_GB2312" w:eastAsia="仿宋_GB2312"/>
          <w:sz w:val="32"/>
          <w:szCs w:val="44"/>
        </w:rPr>
      </w:pPr>
      <w:r>
        <w:rPr>
          <w:rFonts w:ascii="仿宋_GB2312" w:eastAsia="仿宋_GB2312" w:hint="eastAsia"/>
          <w:sz w:val="32"/>
          <w:szCs w:val="44"/>
        </w:rPr>
        <w:t>立项用地规划许可阶段审批时限原则上不超过</w:t>
      </w:r>
      <w:r>
        <w:rPr>
          <w:rFonts w:ascii="仿宋_GB2312" w:eastAsia="仿宋_GB2312" w:hint="eastAsia"/>
          <w:sz w:val="32"/>
          <w:szCs w:val="44"/>
        </w:rPr>
        <w:t>8</w:t>
      </w:r>
      <w:r>
        <w:rPr>
          <w:rFonts w:ascii="仿宋_GB2312" w:eastAsia="仿宋_GB2312" w:hint="eastAsia"/>
          <w:sz w:val="32"/>
          <w:szCs w:val="44"/>
        </w:rPr>
        <w:t>个工作日；</w:t>
      </w:r>
    </w:p>
    <w:p w14:paraId="472A60EB" w14:textId="77777777" w:rsidR="009E20AC" w:rsidRDefault="00DD4AC1">
      <w:pPr>
        <w:numPr>
          <w:ilvl w:val="0"/>
          <w:numId w:val="3"/>
        </w:numPr>
        <w:spacing w:line="540" w:lineRule="exact"/>
        <w:ind w:firstLineChars="200" w:firstLine="640"/>
        <w:rPr>
          <w:rFonts w:ascii="仿宋_GB2312" w:eastAsia="仿宋_GB2312"/>
          <w:sz w:val="32"/>
          <w:szCs w:val="44"/>
        </w:rPr>
      </w:pPr>
      <w:r>
        <w:rPr>
          <w:rFonts w:ascii="仿宋_GB2312" w:eastAsia="仿宋_GB2312" w:hint="eastAsia"/>
          <w:sz w:val="32"/>
          <w:szCs w:val="44"/>
        </w:rPr>
        <w:lastRenderedPageBreak/>
        <w:t>工程建设许可和施工许可阶段审批时限原则上不超过</w:t>
      </w:r>
      <w:r>
        <w:rPr>
          <w:rFonts w:ascii="仿宋_GB2312" w:eastAsia="仿宋_GB2312" w:hint="eastAsia"/>
          <w:sz w:val="32"/>
          <w:szCs w:val="44"/>
        </w:rPr>
        <w:t>20</w:t>
      </w:r>
      <w:r>
        <w:rPr>
          <w:rFonts w:ascii="仿宋_GB2312" w:eastAsia="仿宋_GB2312" w:hint="eastAsia"/>
          <w:sz w:val="32"/>
          <w:szCs w:val="44"/>
        </w:rPr>
        <w:t>个工作日，具体要求参照《设计方案联合审查制度》和《施工图联合审查制度》；</w:t>
      </w:r>
    </w:p>
    <w:p w14:paraId="3FD4E586" w14:textId="77777777" w:rsidR="009E20AC" w:rsidRDefault="00DD4AC1">
      <w:pPr>
        <w:numPr>
          <w:ilvl w:val="0"/>
          <w:numId w:val="3"/>
        </w:numPr>
        <w:spacing w:line="540" w:lineRule="exact"/>
        <w:ind w:firstLineChars="200" w:firstLine="640"/>
        <w:rPr>
          <w:rFonts w:ascii="仿宋_GB2312" w:eastAsia="仿宋_GB2312"/>
          <w:sz w:val="32"/>
          <w:szCs w:val="44"/>
        </w:rPr>
      </w:pPr>
      <w:r>
        <w:rPr>
          <w:rFonts w:ascii="仿宋_GB2312" w:eastAsia="仿宋_GB2312" w:hint="eastAsia"/>
          <w:sz w:val="32"/>
          <w:szCs w:val="44"/>
        </w:rPr>
        <w:t>竣工验收阶段审批时限原则上不超过</w:t>
      </w:r>
      <w:r>
        <w:rPr>
          <w:rFonts w:ascii="仿宋_GB2312" w:eastAsia="仿宋_GB2312" w:hint="eastAsia"/>
          <w:sz w:val="32"/>
          <w:szCs w:val="44"/>
        </w:rPr>
        <w:t>11</w:t>
      </w:r>
      <w:r>
        <w:rPr>
          <w:rFonts w:ascii="仿宋_GB2312" w:eastAsia="仿宋_GB2312" w:hint="eastAsia"/>
          <w:sz w:val="32"/>
          <w:szCs w:val="44"/>
        </w:rPr>
        <w:t>个工作日，具体要求参照《联合验收管理办法》。</w:t>
      </w:r>
    </w:p>
    <w:p w14:paraId="65760A76"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各事项</w:t>
      </w:r>
      <w:r>
        <w:rPr>
          <w:rFonts w:ascii="仿宋_GB2312" w:eastAsia="仿宋_GB2312" w:hint="eastAsia"/>
          <w:sz w:val="32"/>
          <w:szCs w:val="44"/>
        </w:rPr>
        <w:t>/</w:t>
      </w:r>
      <w:r>
        <w:rPr>
          <w:rFonts w:ascii="仿宋_GB2312" w:eastAsia="仿宋_GB2312" w:hint="eastAsia"/>
          <w:sz w:val="32"/>
          <w:szCs w:val="44"/>
        </w:rPr>
        <w:t>并联审批事项组如下表所示：</w:t>
      </w:r>
    </w:p>
    <w:tbl>
      <w:tblPr>
        <w:tblStyle w:val="af0"/>
        <w:tblW w:w="8523" w:type="dxa"/>
        <w:tblLayout w:type="fixed"/>
        <w:tblLook w:val="04A0" w:firstRow="1" w:lastRow="0" w:firstColumn="1" w:lastColumn="0" w:noHBand="0" w:noVBand="1"/>
      </w:tblPr>
      <w:tblGrid>
        <w:gridCol w:w="433"/>
        <w:gridCol w:w="3988"/>
        <w:gridCol w:w="1190"/>
        <w:gridCol w:w="1310"/>
        <w:gridCol w:w="1602"/>
      </w:tblGrid>
      <w:tr w:rsidR="009E20AC" w14:paraId="504A40D5" w14:textId="77777777">
        <w:trPr>
          <w:tblHeader/>
        </w:trPr>
        <w:tc>
          <w:tcPr>
            <w:tcW w:w="433" w:type="dxa"/>
            <w:shd w:val="clear" w:color="auto" w:fill="F2F2F2" w:themeFill="background1" w:themeFillShade="F2"/>
            <w:vAlign w:val="center"/>
          </w:tcPr>
          <w:p w14:paraId="7C7C4753" w14:textId="77777777" w:rsidR="009E20AC" w:rsidRDefault="00DD4AC1">
            <w:pPr>
              <w:spacing w:line="54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3988" w:type="dxa"/>
            <w:shd w:val="clear" w:color="auto" w:fill="F2F2F2" w:themeFill="background1" w:themeFillShade="F2"/>
            <w:vAlign w:val="center"/>
          </w:tcPr>
          <w:p w14:paraId="46C94206" w14:textId="77777777" w:rsidR="009E20AC" w:rsidRDefault="00DD4AC1">
            <w:pPr>
              <w:spacing w:line="54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事项</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并联审批事项组</w:t>
            </w:r>
          </w:p>
        </w:tc>
        <w:tc>
          <w:tcPr>
            <w:tcW w:w="1190" w:type="dxa"/>
            <w:shd w:val="clear" w:color="auto" w:fill="F2F2F2" w:themeFill="background1" w:themeFillShade="F2"/>
            <w:vAlign w:val="center"/>
          </w:tcPr>
          <w:p w14:paraId="31F6B839" w14:textId="77777777" w:rsidR="009E20AC" w:rsidRDefault="00DD4AC1">
            <w:pPr>
              <w:spacing w:line="54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审批部门</w:t>
            </w:r>
          </w:p>
        </w:tc>
        <w:tc>
          <w:tcPr>
            <w:tcW w:w="1310" w:type="dxa"/>
            <w:shd w:val="clear" w:color="auto" w:fill="F2F2F2" w:themeFill="background1" w:themeFillShade="F2"/>
            <w:vAlign w:val="center"/>
          </w:tcPr>
          <w:p w14:paraId="61062697" w14:textId="77777777" w:rsidR="009E20AC" w:rsidRDefault="00DD4AC1">
            <w:pPr>
              <w:spacing w:line="54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承诺时限（工作日）</w:t>
            </w:r>
          </w:p>
        </w:tc>
        <w:tc>
          <w:tcPr>
            <w:tcW w:w="1602" w:type="dxa"/>
            <w:shd w:val="clear" w:color="auto" w:fill="F2F2F2" w:themeFill="background1" w:themeFillShade="F2"/>
            <w:vAlign w:val="center"/>
          </w:tcPr>
          <w:p w14:paraId="44035E6C" w14:textId="77777777" w:rsidR="009E20AC" w:rsidRDefault="00DD4AC1">
            <w:pPr>
              <w:spacing w:line="54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备注</w:t>
            </w:r>
          </w:p>
        </w:tc>
      </w:tr>
      <w:tr w:rsidR="009E20AC" w14:paraId="3A3191E1" w14:textId="77777777">
        <w:trPr>
          <w:trHeight w:val="338"/>
        </w:trPr>
        <w:tc>
          <w:tcPr>
            <w:tcW w:w="8523" w:type="dxa"/>
            <w:gridSpan w:val="5"/>
            <w:vAlign w:val="center"/>
          </w:tcPr>
          <w:p w14:paraId="4BA5FEEC" w14:textId="77777777" w:rsidR="009E20AC" w:rsidRDefault="00DD4AC1">
            <w:pPr>
              <w:tabs>
                <w:tab w:val="left" w:pos="1053"/>
              </w:tabs>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一、立项用地规划许可阶段</w:t>
            </w:r>
          </w:p>
        </w:tc>
      </w:tr>
      <w:tr w:rsidR="009E20AC" w14:paraId="3D062576" w14:textId="77777777">
        <w:tc>
          <w:tcPr>
            <w:tcW w:w="433" w:type="dxa"/>
            <w:vAlign w:val="center"/>
          </w:tcPr>
          <w:p w14:paraId="1AB63F08"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988" w:type="dxa"/>
            <w:vAlign w:val="center"/>
          </w:tcPr>
          <w:p w14:paraId="5C9CC4A9"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国有建设用地供地审核、建设用地（含临时用地）规划许可证核发并联审批组合</w:t>
            </w:r>
          </w:p>
        </w:tc>
        <w:tc>
          <w:tcPr>
            <w:tcW w:w="1190" w:type="dxa"/>
            <w:vAlign w:val="center"/>
          </w:tcPr>
          <w:p w14:paraId="05316E6D"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Align w:val="center"/>
          </w:tcPr>
          <w:p w14:paraId="5465F5B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1602" w:type="dxa"/>
            <w:vAlign w:val="center"/>
          </w:tcPr>
          <w:p w14:paraId="668FFDBD"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单项申办时分别为</w:t>
            </w:r>
            <w:r>
              <w:rPr>
                <w:rFonts w:ascii="仿宋_GB2312" w:eastAsia="仿宋_GB2312" w:hAnsi="仿宋_GB2312" w:cs="仿宋_GB2312" w:hint="eastAsia"/>
                <w:color w:val="FF0000"/>
                <w:sz w:val="24"/>
                <w:szCs w:val="24"/>
              </w:rPr>
              <w:t>9</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个工作日</w:t>
            </w:r>
          </w:p>
        </w:tc>
      </w:tr>
      <w:tr w:rsidR="009E20AC" w14:paraId="08910917" w14:textId="77777777">
        <w:trPr>
          <w:trHeight w:val="328"/>
        </w:trPr>
        <w:tc>
          <w:tcPr>
            <w:tcW w:w="8523" w:type="dxa"/>
            <w:gridSpan w:val="5"/>
            <w:vAlign w:val="center"/>
          </w:tcPr>
          <w:p w14:paraId="2FD7E5A0"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二、工程建设许可和施工许可阶段</w:t>
            </w:r>
          </w:p>
        </w:tc>
      </w:tr>
      <w:tr w:rsidR="009E20AC" w14:paraId="2FCD7CDD" w14:textId="77777777">
        <w:tc>
          <w:tcPr>
            <w:tcW w:w="433" w:type="dxa"/>
            <w:vAlign w:val="center"/>
          </w:tcPr>
          <w:p w14:paraId="3F16624A"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988" w:type="dxa"/>
            <w:vAlign w:val="center"/>
          </w:tcPr>
          <w:p w14:paraId="58C58DCB"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建设工程规划类许可证核发</w:t>
            </w:r>
          </w:p>
        </w:tc>
        <w:tc>
          <w:tcPr>
            <w:tcW w:w="1190" w:type="dxa"/>
            <w:vAlign w:val="center"/>
          </w:tcPr>
          <w:p w14:paraId="2DDD8794"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Align w:val="center"/>
          </w:tcPr>
          <w:p w14:paraId="26A702A6"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602" w:type="dxa"/>
            <w:vAlign w:val="center"/>
          </w:tcPr>
          <w:p w14:paraId="701D5186" w14:textId="77777777" w:rsidR="009E20AC" w:rsidRDefault="009E20AC">
            <w:pPr>
              <w:spacing w:line="540" w:lineRule="exact"/>
              <w:jc w:val="center"/>
              <w:rPr>
                <w:rFonts w:ascii="仿宋_GB2312" w:eastAsia="仿宋_GB2312" w:hAnsi="仿宋_GB2312" w:cs="仿宋_GB2312"/>
                <w:sz w:val="24"/>
                <w:szCs w:val="24"/>
              </w:rPr>
            </w:pPr>
          </w:p>
        </w:tc>
      </w:tr>
      <w:tr w:rsidR="009E20AC" w14:paraId="3300AD73" w14:textId="77777777">
        <w:tc>
          <w:tcPr>
            <w:tcW w:w="433" w:type="dxa"/>
            <w:vAlign w:val="center"/>
          </w:tcPr>
          <w:p w14:paraId="793BF56F"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3988" w:type="dxa"/>
            <w:vAlign w:val="center"/>
          </w:tcPr>
          <w:p w14:paraId="0C43AAA6"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建设工程施工许可证核发</w:t>
            </w:r>
          </w:p>
        </w:tc>
        <w:tc>
          <w:tcPr>
            <w:tcW w:w="1190" w:type="dxa"/>
            <w:vAlign w:val="center"/>
          </w:tcPr>
          <w:p w14:paraId="1AF6579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住建部门</w:t>
            </w:r>
          </w:p>
        </w:tc>
        <w:tc>
          <w:tcPr>
            <w:tcW w:w="1310" w:type="dxa"/>
            <w:vAlign w:val="center"/>
          </w:tcPr>
          <w:p w14:paraId="778AA839"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602" w:type="dxa"/>
            <w:vAlign w:val="center"/>
          </w:tcPr>
          <w:p w14:paraId="1D647C49" w14:textId="77777777" w:rsidR="009E20AC" w:rsidRDefault="009E20AC">
            <w:pPr>
              <w:spacing w:line="540" w:lineRule="exact"/>
              <w:jc w:val="center"/>
              <w:rPr>
                <w:rFonts w:ascii="仿宋_GB2312" w:eastAsia="仿宋_GB2312" w:hAnsi="仿宋_GB2312" w:cs="仿宋_GB2312"/>
                <w:sz w:val="24"/>
                <w:szCs w:val="24"/>
              </w:rPr>
            </w:pPr>
          </w:p>
        </w:tc>
      </w:tr>
      <w:tr w:rsidR="009E20AC" w14:paraId="0834EECF" w14:textId="77777777">
        <w:tc>
          <w:tcPr>
            <w:tcW w:w="8523" w:type="dxa"/>
            <w:gridSpan w:val="5"/>
            <w:vAlign w:val="center"/>
          </w:tcPr>
          <w:p w14:paraId="3C0ADFB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三、竣工验收阶段</w:t>
            </w:r>
          </w:p>
        </w:tc>
      </w:tr>
      <w:tr w:rsidR="009E20AC" w14:paraId="6D9566DF" w14:textId="77777777">
        <w:tc>
          <w:tcPr>
            <w:tcW w:w="433" w:type="dxa"/>
            <w:vAlign w:val="center"/>
          </w:tcPr>
          <w:p w14:paraId="71BA3CAF"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988" w:type="dxa"/>
            <w:vAlign w:val="center"/>
          </w:tcPr>
          <w:p w14:paraId="10B6FC57"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建设工程规划条件核实合格证核发</w:t>
            </w:r>
          </w:p>
        </w:tc>
        <w:tc>
          <w:tcPr>
            <w:tcW w:w="1190" w:type="dxa"/>
            <w:vAlign w:val="center"/>
          </w:tcPr>
          <w:p w14:paraId="56FB455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Merge w:val="restart"/>
            <w:vAlign w:val="center"/>
          </w:tcPr>
          <w:p w14:paraId="009FC2C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602" w:type="dxa"/>
            <w:vAlign w:val="center"/>
          </w:tcPr>
          <w:p w14:paraId="0BFFC0D5" w14:textId="77777777" w:rsidR="009E20AC" w:rsidRDefault="009E20AC">
            <w:pPr>
              <w:spacing w:line="540" w:lineRule="exact"/>
              <w:jc w:val="center"/>
              <w:rPr>
                <w:rFonts w:ascii="仿宋_GB2312" w:eastAsia="仿宋_GB2312" w:hAnsi="仿宋_GB2312" w:cs="仿宋_GB2312"/>
                <w:sz w:val="24"/>
                <w:szCs w:val="24"/>
              </w:rPr>
            </w:pPr>
          </w:p>
        </w:tc>
      </w:tr>
      <w:tr w:rsidR="009E20AC" w14:paraId="6D30ED59" w14:textId="77777777">
        <w:tc>
          <w:tcPr>
            <w:tcW w:w="433" w:type="dxa"/>
            <w:vAlign w:val="center"/>
          </w:tcPr>
          <w:p w14:paraId="179866E6"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3988" w:type="dxa"/>
            <w:vAlign w:val="center"/>
          </w:tcPr>
          <w:p w14:paraId="4CB03462"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建设工程消防验收备案</w:t>
            </w:r>
          </w:p>
        </w:tc>
        <w:tc>
          <w:tcPr>
            <w:tcW w:w="1190" w:type="dxa"/>
            <w:vAlign w:val="center"/>
          </w:tcPr>
          <w:p w14:paraId="1ED68199"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住建部门</w:t>
            </w:r>
          </w:p>
        </w:tc>
        <w:tc>
          <w:tcPr>
            <w:tcW w:w="1310" w:type="dxa"/>
            <w:vMerge/>
            <w:vAlign w:val="center"/>
          </w:tcPr>
          <w:p w14:paraId="263696F0" w14:textId="77777777" w:rsidR="009E20AC" w:rsidRDefault="009E20AC">
            <w:pPr>
              <w:spacing w:line="540" w:lineRule="exact"/>
              <w:jc w:val="center"/>
              <w:rPr>
                <w:rFonts w:ascii="仿宋_GB2312" w:eastAsia="仿宋_GB2312" w:hAnsi="仿宋_GB2312" w:cs="仿宋_GB2312"/>
                <w:sz w:val="24"/>
                <w:szCs w:val="24"/>
              </w:rPr>
            </w:pPr>
          </w:p>
        </w:tc>
        <w:tc>
          <w:tcPr>
            <w:tcW w:w="1602" w:type="dxa"/>
            <w:vAlign w:val="center"/>
          </w:tcPr>
          <w:p w14:paraId="17492C30" w14:textId="77777777" w:rsidR="009E20AC" w:rsidRDefault="009E20AC">
            <w:pPr>
              <w:spacing w:line="540" w:lineRule="exact"/>
              <w:jc w:val="center"/>
              <w:rPr>
                <w:rFonts w:ascii="仿宋_GB2312" w:eastAsia="仿宋_GB2312" w:hAnsi="仿宋_GB2312" w:cs="仿宋_GB2312"/>
                <w:sz w:val="24"/>
                <w:szCs w:val="24"/>
              </w:rPr>
            </w:pPr>
          </w:p>
        </w:tc>
      </w:tr>
      <w:tr w:rsidR="009E20AC" w14:paraId="2D5DB8BD" w14:textId="77777777">
        <w:tc>
          <w:tcPr>
            <w:tcW w:w="433" w:type="dxa"/>
            <w:vAlign w:val="center"/>
          </w:tcPr>
          <w:p w14:paraId="090E6D37"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3988" w:type="dxa"/>
            <w:vAlign w:val="center"/>
          </w:tcPr>
          <w:p w14:paraId="09809074"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人民防空工程竣工验收</w:t>
            </w:r>
          </w:p>
        </w:tc>
        <w:tc>
          <w:tcPr>
            <w:tcW w:w="1190" w:type="dxa"/>
            <w:vAlign w:val="center"/>
          </w:tcPr>
          <w:p w14:paraId="243271D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人防部门</w:t>
            </w:r>
          </w:p>
        </w:tc>
        <w:tc>
          <w:tcPr>
            <w:tcW w:w="1310" w:type="dxa"/>
            <w:vMerge/>
            <w:vAlign w:val="center"/>
          </w:tcPr>
          <w:p w14:paraId="3E45BAFE" w14:textId="77777777" w:rsidR="009E20AC" w:rsidRDefault="009E20AC">
            <w:pPr>
              <w:spacing w:line="540" w:lineRule="exact"/>
              <w:jc w:val="center"/>
              <w:rPr>
                <w:rFonts w:ascii="仿宋_GB2312" w:eastAsia="仿宋_GB2312" w:hAnsi="仿宋_GB2312" w:cs="仿宋_GB2312"/>
                <w:sz w:val="24"/>
                <w:szCs w:val="24"/>
              </w:rPr>
            </w:pPr>
          </w:p>
        </w:tc>
        <w:tc>
          <w:tcPr>
            <w:tcW w:w="1602" w:type="dxa"/>
            <w:vAlign w:val="center"/>
          </w:tcPr>
          <w:p w14:paraId="1423681C" w14:textId="77777777" w:rsidR="009E20AC" w:rsidRDefault="009E20AC">
            <w:pPr>
              <w:spacing w:line="540" w:lineRule="exact"/>
              <w:jc w:val="center"/>
              <w:rPr>
                <w:rFonts w:ascii="仿宋_GB2312" w:eastAsia="仿宋_GB2312" w:hAnsi="仿宋_GB2312" w:cs="仿宋_GB2312"/>
                <w:sz w:val="24"/>
                <w:szCs w:val="24"/>
              </w:rPr>
            </w:pPr>
          </w:p>
        </w:tc>
      </w:tr>
      <w:tr w:rsidR="009E20AC" w14:paraId="61994484" w14:textId="77777777">
        <w:tc>
          <w:tcPr>
            <w:tcW w:w="433" w:type="dxa"/>
            <w:vAlign w:val="center"/>
          </w:tcPr>
          <w:p w14:paraId="7F84F7D5"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3988" w:type="dxa"/>
            <w:vAlign w:val="center"/>
          </w:tcPr>
          <w:p w14:paraId="2B24AA08"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防雷装置竣工验收</w:t>
            </w:r>
          </w:p>
        </w:tc>
        <w:tc>
          <w:tcPr>
            <w:tcW w:w="1190" w:type="dxa"/>
            <w:vAlign w:val="center"/>
          </w:tcPr>
          <w:p w14:paraId="389BADED"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气象部门</w:t>
            </w:r>
          </w:p>
        </w:tc>
        <w:tc>
          <w:tcPr>
            <w:tcW w:w="1310" w:type="dxa"/>
            <w:vMerge/>
            <w:vAlign w:val="center"/>
          </w:tcPr>
          <w:p w14:paraId="476C3FB4" w14:textId="77777777" w:rsidR="009E20AC" w:rsidRDefault="009E20AC">
            <w:pPr>
              <w:spacing w:line="540" w:lineRule="exact"/>
              <w:jc w:val="center"/>
              <w:rPr>
                <w:rFonts w:ascii="仿宋_GB2312" w:eastAsia="仿宋_GB2312" w:hAnsi="仿宋_GB2312" w:cs="仿宋_GB2312"/>
                <w:sz w:val="24"/>
                <w:szCs w:val="24"/>
              </w:rPr>
            </w:pPr>
          </w:p>
        </w:tc>
        <w:tc>
          <w:tcPr>
            <w:tcW w:w="1602" w:type="dxa"/>
            <w:vAlign w:val="center"/>
          </w:tcPr>
          <w:p w14:paraId="1ED4B7BB" w14:textId="77777777" w:rsidR="009E20AC" w:rsidRDefault="009E20AC">
            <w:pPr>
              <w:spacing w:line="540" w:lineRule="exact"/>
              <w:jc w:val="center"/>
              <w:rPr>
                <w:rFonts w:ascii="仿宋_GB2312" w:eastAsia="仿宋_GB2312" w:hAnsi="仿宋_GB2312" w:cs="仿宋_GB2312"/>
                <w:sz w:val="24"/>
                <w:szCs w:val="24"/>
              </w:rPr>
            </w:pPr>
          </w:p>
        </w:tc>
      </w:tr>
      <w:tr w:rsidR="009E20AC" w14:paraId="7358D7B4" w14:textId="77777777">
        <w:tc>
          <w:tcPr>
            <w:tcW w:w="433" w:type="dxa"/>
            <w:vAlign w:val="center"/>
          </w:tcPr>
          <w:p w14:paraId="4FE67603"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3988" w:type="dxa"/>
            <w:vAlign w:val="center"/>
          </w:tcPr>
          <w:p w14:paraId="574A26CF"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出具工程档案认可文件</w:t>
            </w:r>
          </w:p>
        </w:tc>
        <w:tc>
          <w:tcPr>
            <w:tcW w:w="1190" w:type="dxa"/>
            <w:vAlign w:val="center"/>
          </w:tcPr>
          <w:p w14:paraId="52BFA53F"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自然资源部门</w:t>
            </w:r>
          </w:p>
        </w:tc>
        <w:tc>
          <w:tcPr>
            <w:tcW w:w="1310" w:type="dxa"/>
            <w:vMerge/>
            <w:vAlign w:val="center"/>
          </w:tcPr>
          <w:p w14:paraId="1D3337C2" w14:textId="77777777" w:rsidR="009E20AC" w:rsidRDefault="009E20AC">
            <w:pPr>
              <w:spacing w:line="540" w:lineRule="exact"/>
              <w:jc w:val="center"/>
              <w:rPr>
                <w:rFonts w:ascii="仿宋_GB2312" w:eastAsia="仿宋_GB2312" w:hAnsi="仿宋_GB2312" w:cs="仿宋_GB2312"/>
                <w:sz w:val="24"/>
                <w:szCs w:val="24"/>
              </w:rPr>
            </w:pPr>
          </w:p>
        </w:tc>
        <w:tc>
          <w:tcPr>
            <w:tcW w:w="1602" w:type="dxa"/>
            <w:vAlign w:val="center"/>
          </w:tcPr>
          <w:p w14:paraId="50EEC719" w14:textId="77777777" w:rsidR="009E20AC" w:rsidRDefault="009E20AC">
            <w:pPr>
              <w:spacing w:line="540" w:lineRule="exact"/>
              <w:jc w:val="center"/>
              <w:rPr>
                <w:rFonts w:ascii="仿宋_GB2312" w:eastAsia="仿宋_GB2312" w:hAnsi="仿宋_GB2312" w:cs="仿宋_GB2312"/>
                <w:sz w:val="24"/>
                <w:szCs w:val="24"/>
              </w:rPr>
            </w:pPr>
          </w:p>
        </w:tc>
      </w:tr>
      <w:tr w:rsidR="009E20AC" w14:paraId="27445C45" w14:textId="77777777">
        <w:tc>
          <w:tcPr>
            <w:tcW w:w="433" w:type="dxa"/>
            <w:vAlign w:val="center"/>
          </w:tcPr>
          <w:p w14:paraId="32581B7D"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w:t>
            </w:r>
          </w:p>
        </w:tc>
        <w:tc>
          <w:tcPr>
            <w:tcW w:w="3988" w:type="dxa"/>
            <w:vAlign w:val="center"/>
          </w:tcPr>
          <w:p w14:paraId="79235110"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房屋市政工程竣工验收备案</w:t>
            </w:r>
          </w:p>
        </w:tc>
        <w:tc>
          <w:tcPr>
            <w:tcW w:w="1190" w:type="dxa"/>
            <w:vAlign w:val="center"/>
          </w:tcPr>
          <w:p w14:paraId="5AE9DE07" w14:textId="77777777" w:rsidR="009E20AC" w:rsidRDefault="00DD4AC1">
            <w:pPr>
              <w:spacing w:line="5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住建部门</w:t>
            </w:r>
          </w:p>
        </w:tc>
        <w:tc>
          <w:tcPr>
            <w:tcW w:w="1310" w:type="dxa"/>
            <w:vMerge/>
            <w:vAlign w:val="center"/>
          </w:tcPr>
          <w:p w14:paraId="58F79F43" w14:textId="77777777" w:rsidR="009E20AC" w:rsidRDefault="009E20AC">
            <w:pPr>
              <w:spacing w:line="540" w:lineRule="exact"/>
              <w:jc w:val="center"/>
              <w:rPr>
                <w:rFonts w:ascii="仿宋_GB2312" w:eastAsia="仿宋_GB2312" w:hAnsi="仿宋_GB2312" w:cs="仿宋_GB2312"/>
                <w:color w:val="FF0000"/>
                <w:sz w:val="24"/>
                <w:szCs w:val="24"/>
              </w:rPr>
            </w:pPr>
          </w:p>
        </w:tc>
        <w:tc>
          <w:tcPr>
            <w:tcW w:w="1602" w:type="dxa"/>
            <w:vAlign w:val="center"/>
          </w:tcPr>
          <w:p w14:paraId="2EA5BCAF" w14:textId="77777777" w:rsidR="009E20AC" w:rsidRDefault="009E20AC">
            <w:pPr>
              <w:spacing w:line="540" w:lineRule="exact"/>
              <w:jc w:val="center"/>
              <w:rPr>
                <w:rFonts w:ascii="仿宋_GB2312" w:eastAsia="仿宋_GB2312" w:hAnsi="仿宋_GB2312" w:cs="仿宋_GB2312"/>
                <w:sz w:val="24"/>
                <w:szCs w:val="24"/>
              </w:rPr>
            </w:pPr>
          </w:p>
        </w:tc>
      </w:tr>
    </w:tbl>
    <w:p w14:paraId="04947C9E" w14:textId="77777777" w:rsidR="009E20AC" w:rsidRDefault="009E20AC">
      <w:pPr>
        <w:spacing w:line="540" w:lineRule="exact"/>
        <w:ind w:firstLineChars="200" w:firstLine="640"/>
        <w:rPr>
          <w:rFonts w:ascii="仿宋_GB2312" w:eastAsia="仿宋_GB2312"/>
          <w:sz w:val="32"/>
          <w:szCs w:val="44"/>
        </w:rPr>
      </w:pPr>
    </w:p>
    <w:p w14:paraId="4F7D59B1"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说明：以上承诺时限均自市、县（市、区）工程建设项目审批综合服务窗口（以下简称“综合服务窗口”）向申请人出具《受理</w:t>
      </w:r>
      <w:r>
        <w:rPr>
          <w:rFonts w:ascii="仿宋_GB2312" w:eastAsia="仿宋_GB2312"/>
          <w:sz w:val="32"/>
          <w:szCs w:val="44"/>
        </w:rPr>
        <w:t>/</w:t>
      </w:r>
      <w:r>
        <w:rPr>
          <w:rFonts w:ascii="仿宋_GB2312" w:eastAsia="仿宋_GB2312"/>
          <w:sz w:val="32"/>
          <w:szCs w:val="44"/>
        </w:rPr>
        <w:t>材料收取回执》</w:t>
      </w:r>
      <w:r>
        <w:rPr>
          <w:rFonts w:ascii="仿宋_GB2312" w:eastAsia="仿宋_GB2312" w:hint="eastAsia"/>
          <w:sz w:val="32"/>
          <w:szCs w:val="44"/>
        </w:rPr>
        <w:t>起</w:t>
      </w:r>
      <w:r>
        <w:rPr>
          <w:rFonts w:ascii="仿宋_GB2312" w:eastAsia="仿宋_GB2312" w:hint="eastAsia"/>
          <w:sz w:val="32"/>
          <w:szCs w:val="44"/>
        </w:rPr>
        <w:t>第</w:t>
      </w:r>
      <w:r>
        <w:rPr>
          <w:rFonts w:ascii="仿宋_GB2312" w:eastAsia="仿宋_GB2312" w:hint="eastAsia"/>
          <w:sz w:val="32"/>
          <w:szCs w:val="44"/>
        </w:rPr>
        <w:t>2</w:t>
      </w:r>
      <w:r>
        <w:rPr>
          <w:rFonts w:ascii="仿宋_GB2312" w:eastAsia="仿宋_GB2312" w:hint="eastAsia"/>
          <w:sz w:val="32"/>
          <w:szCs w:val="44"/>
        </w:rPr>
        <w:t>个工作日开始计时</w:t>
      </w:r>
      <w:r>
        <w:rPr>
          <w:rFonts w:ascii="仿宋_GB2312" w:eastAsia="仿宋_GB2312" w:hint="eastAsia"/>
          <w:sz w:val="32"/>
          <w:szCs w:val="44"/>
        </w:rPr>
        <w:t>，不含批前公示或公证时间。</w:t>
      </w:r>
    </w:p>
    <w:p w14:paraId="16E6C028" w14:textId="77777777" w:rsidR="009E20AC" w:rsidRDefault="00DD4AC1">
      <w:pPr>
        <w:spacing w:line="540" w:lineRule="exact"/>
        <w:ind w:firstLineChars="200" w:firstLine="640"/>
        <w:outlineLvl w:val="1"/>
        <w:rPr>
          <w:rFonts w:ascii="楷体_GB2312" w:eastAsia="楷体_GB2312" w:hAnsi="楷体_GB2312" w:cs="楷体_GB2312"/>
          <w:sz w:val="32"/>
          <w:szCs w:val="44"/>
        </w:rPr>
      </w:pPr>
      <w:r>
        <w:rPr>
          <w:rFonts w:ascii="楷体_GB2312" w:eastAsia="楷体_GB2312" w:hAnsi="楷体_GB2312" w:cs="楷体_GB2312" w:hint="eastAsia"/>
          <w:sz w:val="32"/>
          <w:szCs w:val="44"/>
        </w:rPr>
        <w:t>（二）行政审批辅线</w:t>
      </w:r>
    </w:p>
    <w:p w14:paraId="2D6684BE"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行政审批辅线是各审批阶段可并联或并行办理的事项。办理辅线事项不计时，但是每个阶段辅线事项所用时间原则上不能超过相应阶段承诺时限，各事项如下表所示：</w:t>
      </w:r>
    </w:p>
    <w:tbl>
      <w:tblPr>
        <w:tblW w:w="9122" w:type="dxa"/>
        <w:jc w:val="center"/>
        <w:tblLayout w:type="fixed"/>
        <w:tblCellMar>
          <w:left w:w="0" w:type="dxa"/>
          <w:right w:w="0" w:type="dxa"/>
        </w:tblCellMar>
        <w:tblLook w:val="04A0" w:firstRow="1" w:lastRow="0" w:firstColumn="1" w:lastColumn="0" w:noHBand="0" w:noVBand="1"/>
      </w:tblPr>
      <w:tblGrid>
        <w:gridCol w:w="437"/>
        <w:gridCol w:w="1901"/>
        <w:gridCol w:w="700"/>
        <w:gridCol w:w="687"/>
        <w:gridCol w:w="513"/>
        <w:gridCol w:w="937"/>
        <w:gridCol w:w="638"/>
        <w:gridCol w:w="562"/>
        <w:gridCol w:w="1038"/>
        <w:gridCol w:w="1709"/>
      </w:tblGrid>
      <w:tr w:rsidR="009E20AC" w14:paraId="17149124" w14:textId="77777777">
        <w:trPr>
          <w:trHeight w:val="427"/>
          <w:jc w:val="center"/>
        </w:trPr>
        <w:tc>
          <w:tcPr>
            <w:tcW w:w="437" w:type="dxa"/>
            <w:vMerge w:val="restart"/>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50FF2811"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序号</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67B0F31C"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事项名称</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0A6B5856"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实施主体</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53288294"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承诺时限（工作日）</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54264F77"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政府投资</w:t>
            </w:r>
          </w:p>
        </w:tc>
        <w:tc>
          <w:tcPr>
            <w:tcW w:w="2238" w:type="dxa"/>
            <w:gridSpan w:val="3"/>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5CC3710E"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社会投资</w:t>
            </w:r>
          </w:p>
        </w:tc>
        <w:tc>
          <w:tcPr>
            <w:tcW w:w="1709" w:type="dxa"/>
            <w:vMerge w:val="restart"/>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50D50458"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办理阶段</w:t>
            </w:r>
          </w:p>
        </w:tc>
      </w:tr>
      <w:tr w:rsidR="009E20AC" w14:paraId="24BD8388" w14:textId="77777777">
        <w:trPr>
          <w:trHeight w:val="766"/>
          <w:jc w:val="center"/>
        </w:trPr>
        <w:tc>
          <w:tcPr>
            <w:tcW w:w="437" w:type="dxa"/>
            <w:vMerge/>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0B10DE82" w14:textId="77777777" w:rsidR="009E20AC" w:rsidRDefault="009E20AC">
            <w:pPr>
              <w:spacing w:line="540" w:lineRule="exact"/>
              <w:jc w:val="center"/>
              <w:rPr>
                <w:rFonts w:ascii="仿宋_GB2312" w:eastAsia="仿宋_GB2312" w:hAnsi="仿宋_GB2312" w:cs="仿宋_GB2312"/>
                <w:b/>
                <w:color w:val="000000"/>
                <w:sz w:val="24"/>
                <w:szCs w:val="24"/>
              </w:rPr>
            </w:pPr>
          </w:p>
        </w:tc>
        <w:tc>
          <w:tcPr>
            <w:tcW w:w="1901" w:type="dxa"/>
            <w:vMerge/>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2134DF32" w14:textId="77777777" w:rsidR="009E20AC" w:rsidRDefault="009E20AC">
            <w:pPr>
              <w:spacing w:line="540" w:lineRule="exact"/>
              <w:jc w:val="center"/>
              <w:rPr>
                <w:rFonts w:ascii="仿宋_GB2312" w:eastAsia="仿宋_GB2312" w:hAnsi="仿宋_GB2312" w:cs="仿宋_GB2312"/>
                <w:b/>
                <w:color w:val="000000"/>
                <w:sz w:val="24"/>
                <w:szCs w:val="24"/>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04633CF6" w14:textId="77777777" w:rsidR="009E20AC" w:rsidRDefault="009E20AC">
            <w:pPr>
              <w:spacing w:line="540" w:lineRule="exact"/>
              <w:jc w:val="center"/>
              <w:rPr>
                <w:rFonts w:ascii="仿宋_GB2312" w:eastAsia="仿宋_GB2312" w:hAnsi="仿宋_GB2312" w:cs="仿宋_GB2312"/>
                <w:b/>
                <w:color w:val="000000"/>
                <w:sz w:val="24"/>
                <w:szCs w:val="24"/>
              </w:rPr>
            </w:pPr>
          </w:p>
        </w:tc>
        <w:tc>
          <w:tcPr>
            <w:tcW w:w="687" w:type="dxa"/>
            <w:vMerge/>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6E265AE4" w14:textId="77777777" w:rsidR="009E20AC" w:rsidRDefault="009E20AC">
            <w:pPr>
              <w:spacing w:line="540" w:lineRule="exact"/>
              <w:jc w:val="center"/>
              <w:rPr>
                <w:rFonts w:ascii="仿宋_GB2312" w:eastAsia="仿宋_GB2312" w:hAnsi="仿宋_GB2312" w:cs="仿宋_GB2312"/>
                <w:b/>
                <w:color w:val="000000"/>
                <w:sz w:val="24"/>
                <w:szCs w:val="24"/>
              </w:rPr>
            </w:pPr>
          </w:p>
        </w:tc>
        <w:tc>
          <w:tcPr>
            <w:tcW w:w="513" w:type="dxa"/>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5079DF81"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房屋建筑</w:t>
            </w:r>
          </w:p>
        </w:tc>
        <w:tc>
          <w:tcPr>
            <w:tcW w:w="937" w:type="dxa"/>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6E80294F"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基础设施线性工程</w:t>
            </w:r>
          </w:p>
        </w:tc>
        <w:tc>
          <w:tcPr>
            <w:tcW w:w="638" w:type="dxa"/>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45BDA68C"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一般民用建筑</w:t>
            </w:r>
          </w:p>
        </w:tc>
        <w:tc>
          <w:tcPr>
            <w:tcW w:w="562" w:type="dxa"/>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17AB239A"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一般工业</w:t>
            </w:r>
          </w:p>
        </w:tc>
        <w:tc>
          <w:tcPr>
            <w:tcW w:w="1038" w:type="dxa"/>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1B817D26" w14:textId="77777777" w:rsidR="009E20AC" w:rsidRDefault="00DD4AC1">
            <w:pPr>
              <w:widowControl/>
              <w:spacing w:line="540" w:lineRule="exact"/>
              <w:jc w:val="center"/>
              <w:textAlignment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kern w:val="0"/>
                <w:sz w:val="24"/>
                <w:szCs w:val="24"/>
                <w:lang w:bidi="ar"/>
              </w:rPr>
              <w:t>小型工程和带方案出让土地</w:t>
            </w:r>
          </w:p>
        </w:tc>
        <w:tc>
          <w:tcPr>
            <w:tcW w:w="1709" w:type="dxa"/>
            <w:vMerge/>
            <w:tcBorders>
              <w:top w:val="single" w:sz="4" w:space="0" w:color="000000"/>
              <w:left w:val="single" w:sz="4" w:space="0" w:color="000000"/>
              <w:bottom w:val="single" w:sz="4" w:space="0" w:color="000000"/>
              <w:right w:val="single" w:sz="4" w:space="0" w:color="000000"/>
            </w:tcBorders>
            <w:shd w:val="clear" w:color="auto" w:fill="F2F2F2"/>
            <w:tcMar>
              <w:top w:w="10" w:type="dxa"/>
              <w:left w:w="10" w:type="dxa"/>
              <w:right w:w="10" w:type="dxa"/>
            </w:tcMar>
            <w:vAlign w:val="center"/>
          </w:tcPr>
          <w:p w14:paraId="51AAE91B" w14:textId="77777777" w:rsidR="009E20AC" w:rsidRDefault="009E20AC">
            <w:pPr>
              <w:spacing w:line="540" w:lineRule="exact"/>
              <w:jc w:val="center"/>
              <w:rPr>
                <w:rFonts w:ascii="仿宋_GB2312" w:eastAsia="仿宋_GB2312" w:hAnsi="仿宋_GB2312" w:cs="仿宋_GB2312"/>
                <w:b/>
                <w:color w:val="000000"/>
                <w:sz w:val="24"/>
                <w:szCs w:val="24"/>
              </w:rPr>
            </w:pPr>
          </w:p>
        </w:tc>
      </w:tr>
      <w:tr w:rsidR="009E20AC" w14:paraId="1CB2E234" w14:textId="77777777">
        <w:trPr>
          <w:trHeight w:val="30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56BC04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w:t>
            </w:r>
          </w:p>
        </w:tc>
        <w:tc>
          <w:tcPr>
            <w:tcW w:w="1901" w:type="dxa"/>
            <w:tcBorders>
              <w:top w:val="nil"/>
              <w:left w:val="single" w:sz="4" w:space="0" w:color="000000"/>
              <w:bottom w:val="nil"/>
              <w:right w:val="single" w:sz="4" w:space="0" w:color="000000"/>
            </w:tcBorders>
            <w:shd w:val="clear" w:color="auto" w:fill="FFFFFF"/>
            <w:tcMar>
              <w:top w:w="10" w:type="dxa"/>
              <w:left w:w="10" w:type="dxa"/>
              <w:right w:w="10" w:type="dxa"/>
            </w:tcMar>
            <w:vAlign w:val="center"/>
          </w:tcPr>
          <w:p w14:paraId="61BBAB9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企业投资项目核准</w:t>
            </w:r>
          </w:p>
        </w:tc>
        <w:tc>
          <w:tcPr>
            <w:tcW w:w="700" w:type="dxa"/>
            <w:tcBorders>
              <w:top w:val="nil"/>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7B2DD9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发改部门</w:t>
            </w:r>
          </w:p>
        </w:tc>
        <w:tc>
          <w:tcPr>
            <w:tcW w:w="687" w:type="dxa"/>
            <w:tcBorders>
              <w:top w:val="nil"/>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3EB5E2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w:t>
            </w:r>
          </w:p>
        </w:tc>
        <w:tc>
          <w:tcPr>
            <w:tcW w:w="513"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7886493" w14:textId="77777777" w:rsidR="009E20AC" w:rsidRDefault="009E20AC">
            <w:pPr>
              <w:spacing w:line="540" w:lineRule="exact"/>
              <w:jc w:val="center"/>
              <w:rPr>
                <w:rFonts w:ascii="仿宋_GB2312" w:eastAsia="仿宋_GB2312" w:hAnsi="仿宋_GB2312" w:cs="仿宋_GB2312"/>
                <w:color w:val="000000"/>
                <w:sz w:val="24"/>
                <w:szCs w:val="24"/>
              </w:rPr>
            </w:pPr>
          </w:p>
        </w:tc>
        <w:tc>
          <w:tcPr>
            <w:tcW w:w="937"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8723C8"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9749B5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77C00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20EB69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7EB35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w:t>
            </w:r>
          </w:p>
        </w:tc>
      </w:tr>
      <w:tr w:rsidR="009E20AC" w14:paraId="3AA9C92D"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59CB75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w:t>
            </w:r>
          </w:p>
        </w:tc>
        <w:tc>
          <w:tcPr>
            <w:tcW w:w="1901" w:type="dxa"/>
            <w:tcBorders>
              <w:top w:val="single" w:sz="4" w:space="0" w:color="000000"/>
              <w:left w:val="single" w:sz="4" w:space="0" w:color="000000"/>
              <w:bottom w:val="nil"/>
              <w:right w:val="single" w:sz="4" w:space="0" w:color="000000"/>
            </w:tcBorders>
            <w:shd w:val="clear" w:color="auto" w:fill="FFFFFF"/>
            <w:tcMar>
              <w:top w:w="10" w:type="dxa"/>
              <w:left w:w="10" w:type="dxa"/>
              <w:right w:w="10" w:type="dxa"/>
            </w:tcMar>
            <w:vAlign w:val="center"/>
          </w:tcPr>
          <w:p w14:paraId="38314A6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企业投资项目备案</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600698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发改部门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8DD092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B5F8D7" w14:textId="77777777" w:rsidR="009E20AC" w:rsidRDefault="009E20AC">
            <w:pPr>
              <w:spacing w:line="540" w:lineRule="exact"/>
              <w:jc w:val="center"/>
              <w:rPr>
                <w:rFonts w:ascii="仿宋_GB2312" w:eastAsia="仿宋_GB2312" w:hAnsi="仿宋_GB2312" w:cs="仿宋_GB2312"/>
                <w:color w:val="000000"/>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A17FC64"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53A493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817BF5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151A5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A0675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立项用地规划许可阶段或者工程建设许可阶段或者施工许可</w:t>
            </w:r>
          </w:p>
        </w:tc>
      </w:tr>
      <w:tr w:rsidR="009E20AC" w14:paraId="1ED24D84"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E97A94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lastRenderedPageBreak/>
              <w:t>3</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B44D74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固定资产投资项目节能审查</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03FFF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发改部门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7F3E2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81654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17CE6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A553AC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BDA2F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21A51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5C62DA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立项用地规划许可阶段或者工程建设许可阶段、或施工阶段</w:t>
            </w:r>
          </w:p>
        </w:tc>
      </w:tr>
      <w:tr w:rsidR="009E20AC" w14:paraId="0E0438DB"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4F47F5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w:t>
            </w:r>
          </w:p>
        </w:tc>
        <w:tc>
          <w:tcPr>
            <w:tcW w:w="1901" w:type="dxa"/>
            <w:tcBorders>
              <w:top w:val="single" w:sz="4" w:space="0" w:color="000000"/>
              <w:left w:val="single" w:sz="4" w:space="0" w:color="000000"/>
              <w:bottom w:val="nil"/>
              <w:right w:val="single" w:sz="4" w:space="0" w:color="000000"/>
            </w:tcBorders>
            <w:shd w:val="clear" w:color="auto" w:fill="FFFFFF"/>
            <w:tcMar>
              <w:top w:w="10" w:type="dxa"/>
              <w:left w:w="10" w:type="dxa"/>
              <w:right w:w="10" w:type="dxa"/>
            </w:tcMar>
            <w:vAlign w:val="center"/>
          </w:tcPr>
          <w:p w14:paraId="32C71EC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政府投资项目审批（初步设计概算）</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F3914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发改部门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A192F5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3A726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42AF2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14:paraId="1D475D8A" w14:textId="77777777" w:rsidR="009E20AC" w:rsidRDefault="009E20AC">
            <w:pPr>
              <w:spacing w:line="540" w:lineRule="exact"/>
              <w:jc w:val="center"/>
              <w:rPr>
                <w:rFonts w:ascii="仿宋_GB2312" w:eastAsia="仿宋_GB2312" w:hAnsi="仿宋_GB2312" w:cs="仿宋_GB2312"/>
                <w:color w:val="000000"/>
                <w:sz w:val="24"/>
                <w:szCs w:val="24"/>
              </w:rPr>
            </w:pPr>
          </w:p>
        </w:tc>
        <w:tc>
          <w:tcPr>
            <w:tcW w:w="562"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14:paraId="55DC4B34" w14:textId="77777777" w:rsidR="009E20AC" w:rsidRDefault="009E20AC">
            <w:pPr>
              <w:spacing w:line="540" w:lineRule="exact"/>
              <w:jc w:val="center"/>
              <w:rPr>
                <w:rFonts w:ascii="仿宋_GB2312" w:eastAsia="仿宋_GB2312" w:hAnsi="仿宋_GB2312" w:cs="仿宋_GB2312"/>
                <w:color w:val="000000"/>
                <w:sz w:val="24"/>
                <w:szCs w:val="24"/>
              </w:rPr>
            </w:pPr>
          </w:p>
        </w:tc>
        <w:tc>
          <w:tcPr>
            <w:tcW w:w="1038"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14:paraId="7F3DDC15" w14:textId="77777777" w:rsidR="009E20AC" w:rsidRDefault="009E20AC">
            <w:pPr>
              <w:spacing w:line="540" w:lineRule="exact"/>
              <w:jc w:val="center"/>
              <w:rPr>
                <w:rFonts w:ascii="仿宋_GB2312" w:eastAsia="仿宋_GB2312" w:hAnsi="仿宋_GB2312" w:cs="仿宋_GB2312"/>
                <w:color w:val="000000"/>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311BC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工程建设许可阶段</w:t>
            </w:r>
          </w:p>
        </w:tc>
      </w:tr>
      <w:tr w:rsidR="009E20AC" w14:paraId="3A18828A"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305D19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145BEB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涉及国家安全事项的建设项目审批</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BB2ECF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国安部门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A39A22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0FD8D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FE7BE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FE552C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A52C5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A2676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65F94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工程建设许可阶段</w:t>
            </w:r>
          </w:p>
        </w:tc>
      </w:tr>
      <w:tr w:rsidR="009E20AC" w14:paraId="7520D5D2"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954C3F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6</w:t>
            </w:r>
          </w:p>
        </w:tc>
        <w:tc>
          <w:tcPr>
            <w:tcW w:w="1901" w:type="dxa"/>
            <w:tcBorders>
              <w:top w:val="single" w:sz="4" w:space="0" w:color="000000"/>
              <w:left w:val="single" w:sz="4" w:space="0" w:color="000000"/>
              <w:bottom w:val="nil"/>
              <w:right w:val="single" w:sz="4" w:space="0" w:color="000000"/>
            </w:tcBorders>
            <w:shd w:val="clear" w:color="auto" w:fill="FFFFFF"/>
            <w:tcMar>
              <w:top w:w="10" w:type="dxa"/>
              <w:left w:w="10" w:type="dxa"/>
              <w:right w:w="10" w:type="dxa"/>
            </w:tcMar>
            <w:vAlign w:val="center"/>
          </w:tcPr>
          <w:p w14:paraId="23EFDBA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港口深水岸线使用初审</w:t>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t>港口非深水岸线使用初审</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3C9D96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交通运输部门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1A702F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F2890F1" w14:textId="77777777" w:rsidR="009E20AC" w:rsidRDefault="009E20AC">
            <w:pPr>
              <w:spacing w:line="540" w:lineRule="exact"/>
              <w:jc w:val="center"/>
              <w:rPr>
                <w:rFonts w:ascii="仿宋_GB2312" w:eastAsia="仿宋_GB2312" w:hAnsi="仿宋_GB2312" w:cs="仿宋_GB2312"/>
                <w:color w:val="000000"/>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4D7301"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418DCE" w14:textId="77777777" w:rsidR="009E20AC" w:rsidRDefault="009E20AC">
            <w:pPr>
              <w:spacing w:line="540" w:lineRule="exact"/>
              <w:jc w:val="center"/>
              <w:rPr>
                <w:rFonts w:ascii="仿宋_GB2312" w:eastAsia="仿宋_GB2312" w:hAnsi="仿宋_GB2312" w:cs="仿宋_GB2312"/>
                <w:color w:val="000000"/>
                <w:sz w:val="24"/>
                <w:szCs w:val="24"/>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EA0AA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6A6978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101C7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工程建设许可阶段</w:t>
            </w:r>
          </w:p>
        </w:tc>
      </w:tr>
      <w:tr w:rsidR="009E20AC" w14:paraId="58034081" w14:textId="77777777">
        <w:trPr>
          <w:trHeight w:val="20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7B7DC4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7</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389E3A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森林经营单位在所经营的林地范围内修筑直接为林业生产服务的工程设施占用林地审批</w:t>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t>建设工程永久占用林地审核</w:t>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t>建设工程临时占用林地审批</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BEFA4C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林业部门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90829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9EDB13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B4823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DF36B4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66E4E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C68134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FB7C4B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w:t>
            </w:r>
          </w:p>
        </w:tc>
      </w:tr>
      <w:tr w:rsidR="009E20AC" w14:paraId="4097904D" w14:textId="77777777">
        <w:trPr>
          <w:trHeight w:val="30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FCE776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8</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EC7320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防雷装置设计审核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AD8578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气象部门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8A25CB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CB925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7B95CAF"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2579F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C400A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58A71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F0EA9D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施工许可阶段</w:t>
            </w:r>
          </w:p>
        </w:tc>
      </w:tr>
      <w:tr w:rsidR="009E20AC" w14:paraId="5ED55CAB"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187ADF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lastRenderedPageBreak/>
              <w:t>9</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D29CE5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建设项目环境影响评价文件审批</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7DD07B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生态环境部门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57DCED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752CB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14:paraId="3841C9D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14:paraId="4EEA0B8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14:paraId="03C86D7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14:paraId="3B1C560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1C542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立项用地规划许可阶段或者工程建设许可阶段或施工阶段</w:t>
            </w:r>
          </w:p>
        </w:tc>
      </w:tr>
      <w:tr w:rsidR="009E20AC" w14:paraId="3BEA8F5A"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A50F9A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F86DE0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入河排污口设置审核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400824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生态环境部门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2924EB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14:paraId="61E3489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auto"/>
              <w:left w:val="single" w:sz="4" w:space="0" w:color="auto"/>
              <w:bottom w:val="single" w:sz="4" w:space="0" w:color="auto"/>
              <w:right w:val="single" w:sz="4" w:space="0" w:color="000000"/>
            </w:tcBorders>
            <w:shd w:val="clear" w:color="auto" w:fill="auto"/>
            <w:tcMar>
              <w:top w:w="10" w:type="dxa"/>
              <w:left w:w="10" w:type="dxa"/>
              <w:right w:w="10" w:type="dxa"/>
            </w:tcMar>
            <w:vAlign w:val="center"/>
          </w:tcPr>
          <w:p w14:paraId="67643E23"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auto"/>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14:paraId="0BB0C5E5" w14:textId="77777777" w:rsidR="009E20AC" w:rsidRDefault="009E20AC">
            <w:pPr>
              <w:spacing w:line="540" w:lineRule="exact"/>
              <w:jc w:val="center"/>
              <w:rPr>
                <w:rFonts w:ascii="仿宋_GB2312" w:eastAsia="仿宋_GB2312" w:hAnsi="仿宋_GB2312" w:cs="仿宋_GB2312"/>
                <w:color w:val="000000"/>
                <w:sz w:val="24"/>
                <w:szCs w:val="24"/>
              </w:rPr>
            </w:pPr>
          </w:p>
        </w:tc>
        <w:tc>
          <w:tcPr>
            <w:tcW w:w="562" w:type="dxa"/>
            <w:tcBorders>
              <w:top w:val="single" w:sz="4" w:space="0" w:color="auto"/>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14:paraId="17A49B5D" w14:textId="77777777" w:rsidR="009E20AC" w:rsidRDefault="009E20AC">
            <w:pPr>
              <w:spacing w:line="540" w:lineRule="exact"/>
              <w:jc w:val="center"/>
              <w:rPr>
                <w:rFonts w:ascii="仿宋_GB2312" w:eastAsia="仿宋_GB2312" w:hAnsi="仿宋_GB2312" w:cs="仿宋_GB2312"/>
                <w:color w:val="000000"/>
                <w:sz w:val="24"/>
                <w:szCs w:val="24"/>
              </w:rPr>
            </w:pPr>
          </w:p>
        </w:tc>
        <w:tc>
          <w:tcPr>
            <w:tcW w:w="1038" w:type="dxa"/>
            <w:tcBorders>
              <w:top w:val="single" w:sz="4" w:space="0" w:color="auto"/>
              <w:left w:val="single" w:sz="4" w:space="0" w:color="000000"/>
              <w:bottom w:val="single" w:sz="4" w:space="0" w:color="auto"/>
              <w:right w:val="single" w:sz="4" w:space="0" w:color="auto"/>
            </w:tcBorders>
            <w:shd w:val="clear" w:color="auto" w:fill="auto"/>
            <w:tcMar>
              <w:top w:w="10" w:type="dxa"/>
              <w:left w:w="10" w:type="dxa"/>
              <w:right w:w="10" w:type="dxa"/>
            </w:tcMar>
            <w:vAlign w:val="center"/>
          </w:tcPr>
          <w:p w14:paraId="20E908F7" w14:textId="77777777" w:rsidR="009E20AC" w:rsidRDefault="009E20AC">
            <w:pPr>
              <w:spacing w:line="540" w:lineRule="exact"/>
              <w:jc w:val="center"/>
              <w:rPr>
                <w:rFonts w:ascii="仿宋_GB2312" w:eastAsia="仿宋_GB2312" w:hAnsi="仿宋_GB2312" w:cs="仿宋_GB2312"/>
                <w:color w:val="000000"/>
                <w:sz w:val="24"/>
                <w:szCs w:val="24"/>
              </w:rPr>
            </w:pPr>
          </w:p>
        </w:tc>
        <w:tc>
          <w:tcPr>
            <w:tcW w:w="1709" w:type="dxa"/>
            <w:tcBorders>
              <w:top w:val="single" w:sz="4" w:space="0" w:color="000000"/>
              <w:left w:val="single" w:sz="4" w:space="0" w:color="auto"/>
              <w:bottom w:val="single" w:sz="4" w:space="0" w:color="000000"/>
              <w:right w:val="single" w:sz="4" w:space="0" w:color="000000"/>
            </w:tcBorders>
            <w:shd w:val="clear" w:color="auto" w:fill="auto"/>
            <w:tcMar>
              <w:top w:w="10" w:type="dxa"/>
              <w:left w:w="10" w:type="dxa"/>
              <w:right w:w="10" w:type="dxa"/>
            </w:tcMar>
            <w:vAlign w:val="center"/>
          </w:tcPr>
          <w:p w14:paraId="2709BED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工程建设许可阶段</w:t>
            </w:r>
          </w:p>
        </w:tc>
      </w:tr>
      <w:tr w:rsidR="009E20AC" w14:paraId="2E334DF3"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08A3C5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11</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239F53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海洋工程建设项目海洋环境影响报告表</w:t>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t>书</w:t>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t>审批</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80A1A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生态环境部门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C78F9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3DC659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32A54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FC6B7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CB29A2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AD19F2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D400E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立项用地规划许可阶段或者工程建设许可阶段</w:t>
            </w:r>
          </w:p>
        </w:tc>
      </w:tr>
      <w:tr w:rsidR="009E20AC" w14:paraId="4CEE52CB" w14:textId="77777777">
        <w:trPr>
          <w:trHeight w:val="234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142275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12</w:t>
            </w:r>
          </w:p>
        </w:tc>
        <w:tc>
          <w:tcPr>
            <w:tcW w:w="1901" w:type="dxa"/>
            <w:tcBorders>
              <w:top w:val="single" w:sz="4" w:space="0" w:color="000000"/>
              <w:left w:val="single" w:sz="4" w:space="0" w:color="000000"/>
              <w:bottom w:val="nil"/>
              <w:right w:val="single" w:sz="4" w:space="0" w:color="000000"/>
            </w:tcBorders>
            <w:shd w:val="clear" w:color="auto" w:fill="FFFFFF"/>
            <w:tcMar>
              <w:top w:w="10" w:type="dxa"/>
              <w:left w:w="10" w:type="dxa"/>
              <w:right w:w="10" w:type="dxa"/>
            </w:tcMar>
            <w:vAlign w:val="center"/>
          </w:tcPr>
          <w:p w14:paraId="61EAFF3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在宗教活动场所内拟改建或者新建建筑物不影响宗教活动场所现有布局和功能的审批</w:t>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t>在宗教活动场所内拟改建或者新建的建筑物改变现有布局和功能的审核</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F4D514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统战部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32BDA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A2420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CBCD4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58EE24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8A99C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3A29A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F5DCF8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立项用地规划许可阶段或者工程建设许可阶段</w:t>
            </w:r>
          </w:p>
        </w:tc>
      </w:tr>
      <w:tr w:rsidR="009E20AC" w14:paraId="56DE50E7"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DEB01C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13</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BB0D6F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文物保护单位文物保护工程许可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336BE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文化广电旅游体育部门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BFD40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3649F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C15E4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D49BA4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7D223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97918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B7665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立项用地规划许可阶段或者工程建设许可阶段、或施工阶段</w:t>
            </w:r>
          </w:p>
        </w:tc>
      </w:tr>
      <w:tr w:rsidR="009E20AC" w14:paraId="0992A6EC"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9D28F5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lastRenderedPageBreak/>
              <w:t>14</w:t>
            </w:r>
          </w:p>
        </w:tc>
        <w:tc>
          <w:tcPr>
            <w:tcW w:w="1901" w:type="dxa"/>
            <w:tcBorders>
              <w:top w:val="single" w:sz="4" w:space="0" w:color="000000"/>
              <w:left w:val="single" w:sz="4" w:space="0" w:color="000000"/>
              <w:bottom w:val="nil"/>
              <w:right w:val="single" w:sz="4" w:space="0" w:color="000000"/>
            </w:tcBorders>
            <w:shd w:val="clear" w:color="auto" w:fill="FFFFFF"/>
            <w:tcMar>
              <w:top w:w="10" w:type="dxa"/>
              <w:left w:w="10" w:type="dxa"/>
              <w:right w:w="10" w:type="dxa"/>
            </w:tcMar>
            <w:vAlign w:val="center"/>
          </w:tcPr>
          <w:p w14:paraId="0DD1421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文物保护单位保护范围内进行其他建设工程审核</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E1252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文化广电旅游体育部门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B5B16D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0892A5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2A812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A9B9C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49678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167F1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9165A4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立项用地规划许可阶段或者工程建设许可阶段、或施工阶段</w:t>
            </w:r>
          </w:p>
        </w:tc>
      </w:tr>
      <w:tr w:rsidR="009E20AC" w14:paraId="557AD2AB"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A1A5DA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15</w:t>
            </w:r>
          </w:p>
        </w:tc>
        <w:tc>
          <w:tcPr>
            <w:tcW w:w="1901" w:type="dxa"/>
            <w:tcBorders>
              <w:top w:val="single" w:sz="4" w:space="0" w:color="000000"/>
              <w:left w:val="single" w:sz="4" w:space="0" w:color="000000"/>
              <w:bottom w:val="nil"/>
              <w:right w:val="single" w:sz="4" w:space="0" w:color="000000"/>
            </w:tcBorders>
            <w:shd w:val="clear" w:color="auto" w:fill="FFFFFF"/>
            <w:tcMar>
              <w:top w:w="10" w:type="dxa"/>
              <w:left w:w="10" w:type="dxa"/>
              <w:right w:w="10" w:type="dxa"/>
            </w:tcMar>
            <w:vAlign w:val="center"/>
          </w:tcPr>
          <w:p w14:paraId="40870F0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文物保护单位建设控制地带内的建设工程设计方案审批</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577C9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文化广电旅游体育部门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F52B36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B9190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02451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C22310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BF4B3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B5FC0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792CAC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立项用地规划许可阶段或者工程建设许可阶段、或施工阶段</w:t>
            </w:r>
          </w:p>
        </w:tc>
      </w:tr>
      <w:tr w:rsidR="009E20AC" w14:paraId="40EE2861"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3F0CCF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16</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7F3768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金属冶炼建设项目安全设施设计审查</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216A9E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应急管理部门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A80D7B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E138D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A4D6498"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18FDA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C8A33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72B9A1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C2C43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w:t>
            </w:r>
          </w:p>
        </w:tc>
      </w:tr>
      <w:tr w:rsidR="009E20AC" w14:paraId="49D871A5"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B8FE64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17</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A82383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危险化学品建设项目安全条件审查</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0B36A9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应急管理部门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E0C660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11</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CB26E6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428C83"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15335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5E66F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A108F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CE0DF0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w:t>
            </w:r>
          </w:p>
        </w:tc>
      </w:tr>
      <w:tr w:rsidR="009E20AC" w14:paraId="59A39B85"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F8CB4F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18</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406278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危险化学品建设项目安全设施设计审查</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B27B67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应急管理部门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D90E60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AD6583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C03FBFF"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E7255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18FCA2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4A19D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CD723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w:t>
            </w:r>
          </w:p>
        </w:tc>
      </w:tr>
      <w:tr w:rsidR="009E20AC" w14:paraId="30CDBE98" w14:textId="77777777">
        <w:trPr>
          <w:trHeight w:val="104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4921AC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19</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41924F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烟花爆竹批发经营企业储存烟花爆竹建设项目安全设施设计审查</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3AD1E2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应急管理部门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36BB8D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9F83F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97B0B2"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62551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566FE3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B3359E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0D99A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w:t>
            </w:r>
          </w:p>
        </w:tc>
      </w:tr>
      <w:tr w:rsidR="009E20AC" w14:paraId="5347A775" w14:textId="77777777">
        <w:trPr>
          <w:trHeight w:val="30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01595F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20</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727599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占用城市绿地审批</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BA57B9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园林部门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682C8A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258EAD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350B3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5FC657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CE802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317D2F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04B2A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w:t>
            </w:r>
          </w:p>
        </w:tc>
      </w:tr>
      <w:tr w:rsidR="009E20AC" w14:paraId="062E1FB7"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EF0231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lastRenderedPageBreak/>
              <w:t>21</w:t>
            </w:r>
          </w:p>
        </w:tc>
        <w:tc>
          <w:tcPr>
            <w:tcW w:w="1901" w:type="dxa"/>
            <w:tcBorders>
              <w:top w:val="single" w:sz="4" w:space="0" w:color="000000"/>
              <w:left w:val="single" w:sz="4" w:space="0" w:color="000000"/>
              <w:bottom w:val="nil"/>
              <w:right w:val="single" w:sz="4" w:space="0" w:color="000000"/>
            </w:tcBorders>
            <w:shd w:val="clear" w:color="auto" w:fill="FFFFFF"/>
            <w:tcMar>
              <w:top w:w="10" w:type="dxa"/>
              <w:left w:w="10" w:type="dxa"/>
              <w:right w:w="10" w:type="dxa"/>
            </w:tcMar>
            <w:vAlign w:val="center"/>
          </w:tcPr>
          <w:p w14:paraId="5D7E552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砍伐、迁移城市树木</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294F34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园林部门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745191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E1948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90CBA5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5582A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381515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319BA2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D06BA8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w:t>
            </w:r>
          </w:p>
        </w:tc>
      </w:tr>
      <w:tr w:rsidR="009E20AC" w14:paraId="716640BD"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283672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22</w:t>
            </w:r>
          </w:p>
        </w:tc>
        <w:tc>
          <w:tcPr>
            <w:tcW w:w="1901" w:type="dxa"/>
            <w:tcBorders>
              <w:top w:val="single" w:sz="4" w:space="0" w:color="000000"/>
              <w:left w:val="single" w:sz="4" w:space="0" w:color="000000"/>
              <w:bottom w:val="nil"/>
              <w:right w:val="single" w:sz="4" w:space="0" w:color="000000"/>
            </w:tcBorders>
            <w:shd w:val="clear" w:color="auto" w:fill="FFFFFF"/>
            <w:tcMar>
              <w:top w:w="10" w:type="dxa"/>
              <w:left w:w="10" w:type="dxa"/>
              <w:right w:w="10" w:type="dxa"/>
            </w:tcMar>
            <w:vAlign w:val="center"/>
          </w:tcPr>
          <w:p w14:paraId="76191B6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改变绿化规划、绿化用地的使用性质审批</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C3E4A1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园林部门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CAE1DD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BAA84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D58A7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2E1B1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3D2717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56AA2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6C9A90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w:t>
            </w:r>
          </w:p>
        </w:tc>
      </w:tr>
      <w:tr w:rsidR="009E20AC" w14:paraId="586CD635"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ACE92A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23</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1DC5A5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古典名园恢复、保护规划和工程设计审批</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D82C7C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园林部门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D37B12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C9503E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C3BF2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F89669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532129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FEF87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C8E415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w:t>
            </w:r>
          </w:p>
        </w:tc>
      </w:tr>
      <w:tr w:rsidR="009E20AC" w14:paraId="5B1B056D"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2628CE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24</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9C4C8C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应建防空地下室的民用建筑项目许可</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D58012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人防部门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430A36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F9CB1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F1D475"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570337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C734775" w14:textId="77777777" w:rsidR="009E20AC" w:rsidRDefault="009E20AC">
            <w:pPr>
              <w:spacing w:line="540" w:lineRule="exact"/>
              <w:jc w:val="center"/>
              <w:rPr>
                <w:rFonts w:ascii="仿宋_GB2312" w:eastAsia="仿宋_GB2312" w:hAnsi="仿宋_GB2312" w:cs="仿宋_GB2312"/>
                <w:color w:val="000000"/>
                <w:sz w:val="24"/>
                <w:szCs w:val="24"/>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D891B35" w14:textId="77777777" w:rsidR="009E20AC" w:rsidRDefault="009E20AC">
            <w:pPr>
              <w:spacing w:line="540" w:lineRule="exact"/>
              <w:jc w:val="center"/>
              <w:rPr>
                <w:rFonts w:ascii="仿宋_GB2312" w:eastAsia="仿宋_GB2312" w:hAnsi="仿宋_GB2312" w:cs="仿宋_GB2312"/>
                <w:color w:val="000000"/>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FE5B9E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工程建设许可阶段</w:t>
            </w:r>
          </w:p>
        </w:tc>
      </w:tr>
      <w:tr w:rsidR="009E20AC" w14:paraId="46006D8A" w14:textId="77777777">
        <w:trPr>
          <w:trHeight w:val="12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6AC0D5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25</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188041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易地修建防空地下室的民用建筑项目许可</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A12BA0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人防部门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B76A0A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FE791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14:paraId="2D775CD1"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30770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52E46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14:paraId="7C10A78B" w14:textId="77777777" w:rsidR="009E20AC" w:rsidRDefault="009E20AC">
            <w:pPr>
              <w:spacing w:line="540" w:lineRule="exact"/>
              <w:jc w:val="center"/>
              <w:rPr>
                <w:rFonts w:ascii="仿宋_GB2312" w:eastAsia="仿宋_GB2312" w:hAnsi="仿宋_GB2312" w:cs="仿宋_GB2312"/>
                <w:color w:val="000000"/>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5F869D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工程建设许可阶段</w:t>
            </w:r>
          </w:p>
        </w:tc>
      </w:tr>
      <w:tr w:rsidR="009E20AC" w14:paraId="2B1AC583"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9770F3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26</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78F80C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洪水影响评价审批</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4C3D4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水务部门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2D8286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993068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6E66B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66ABF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DFA20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558DAF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CD3F99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立项用地规划许可阶段或者工程建设许可阶段</w:t>
            </w:r>
          </w:p>
        </w:tc>
      </w:tr>
      <w:tr w:rsidR="009E20AC" w14:paraId="6480616F"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D17FA2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27</w:t>
            </w:r>
          </w:p>
        </w:tc>
        <w:tc>
          <w:tcPr>
            <w:tcW w:w="1901" w:type="dxa"/>
            <w:tcBorders>
              <w:top w:val="single" w:sz="4" w:space="0" w:color="000000"/>
              <w:left w:val="single" w:sz="4" w:space="0" w:color="000000"/>
              <w:bottom w:val="nil"/>
              <w:right w:val="single" w:sz="4" w:space="0" w:color="000000"/>
            </w:tcBorders>
            <w:shd w:val="clear" w:color="auto" w:fill="FFFFFF"/>
            <w:tcMar>
              <w:top w:w="10" w:type="dxa"/>
              <w:left w:w="10" w:type="dxa"/>
              <w:right w:w="10" w:type="dxa"/>
            </w:tcMar>
            <w:vAlign w:val="center"/>
          </w:tcPr>
          <w:p w14:paraId="5BE4493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生产建设项目水土保持方案审批</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D897E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水务部门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48F84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9</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69707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0C79A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A4797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2D4130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EA12A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ADABC8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立项用地规划许可阶段或者工程建设许可阶段</w:t>
            </w:r>
          </w:p>
        </w:tc>
      </w:tr>
      <w:tr w:rsidR="009E20AC" w14:paraId="27D57159"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C26D50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28</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8C7A1D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取水许可</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D97D02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水务部门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41A34D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C6A554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55721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70676C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089B3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3894A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AACF0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立项用地规划许可阶段或者工程建设许可阶段、或施工阶段</w:t>
            </w:r>
          </w:p>
        </w:tc>
      </w:tr>
      <w:tr w:rsidR="009E20AC" w14:paraId="658336D3"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26A3E7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lastRenderedPageBreak/>
              <w:t>29</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0EA707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占用农业灌溉水源、灌排工程设施审批</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CE9189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水务部门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56020E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7</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DB4C5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F0D245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38CD70" w14:textId="77777777" w:rsidR="009E20AC" w:rsidRDefault="009E20AC">
            <w:pPr>
              <w:spacing w:line="540" w:lineRule="exact"/>
              <w:jc w:val="center"/>
              <w:rPr>
                <w:rFonts w:ascii="仿宋_GB2312" w:eastAsia="仿宋_GB2312" w:hAnsi="仿宋_GB2312" w:cs="仿宋_GB2312"/>
                <w:color w:val="000000"/>
                <w:sz w:val="24"/>
                <w:szCs w:val="24"/>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C2E30CF" w14:textId="77777777" w:rsidR="009E20AC" w:rsidRDefault="009E20AC">
            <w:pPr>
              <w:spacing w:line="540" w:lineRule="exact"/>
              <w:jc w:val="center"/>
              <w:rPr>
                <w:rFonts w:ascii="仿宋_GB2312" w:eastAsia="仿宋_GB2312" w:hAnsi="仿宋_GB2312" w:cs="仿宋_GB2312"/>
                <w:color w:val="000000"/>
                <w:sz w:val="24"/>
                <w:szCs w:val="24"/>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1336FE" w14:textId="77777777" w:rsidR="009E20AC" w:rsidRDefault="009E20AC">
            <w:pPr>
              <w:spacing w:line="540" w:lineRule="exact"/>
              <w:jc w:val="center"/>
              <w:rPr>
                <w:rFonts w:ascii="仿宋_GB2312" w:eastAsia="仿宋_GB2312" w:hAnsi="仿宋_GB2312" w:cs="仿宋_GB2312"/>
                <w:color w:val="000000"/>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314DD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工程建设许可阶段</w:t>
            </w:r>
          </w:p>
        </w:tc>
      </w:tr>
      <w:tr w:rsidR="009E20AC" w14:paraId="365C641E" w14:textId="77777777">
        <w:trPr>
          <w:trHeight w:val="104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5DB1CB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30</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1E946B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水利工程管理和保护范围内新建、扩建、改建的工程建设项目方案审批</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D4A90C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水务部门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0A1FCD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8</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6D7AF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12BAF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9C0F0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2F8F28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7C27D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1128F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工程建设许可阶段</w:t>
            </w:r>
          </w:p>
        </w:tc>
      </w:tr>
      <w:tr w:rsidR="009E20AC" w14:paraId="2928352C"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179A01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31</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1FED63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超限高层建筑工程抗震设防审批</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86BCEC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住建部门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AE7510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1C49A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41F917"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FD990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E4B22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9388BD" w14:textId="77777777" w:rsidR="009E20AC" w:rsidRDefault="009E20AC">
            <w:pPr>
              <w:spacing w:line="540" w:lineRule="exact"/>
              <w:jc w:val="center"/>
              <w:rPr>
                <w:rFonts w:ascii="仿宋_GB2312" w:eastAsia="仿宋_GB2312" w:hAnsi="仿宋_GB2312" w:cs="仿宋_GB2312"/>
                <w:color w:val="000000"/>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F19D3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工程建设许可阶段</w:t>
            </w:r>
            <w:r>
              <w:rPr>
                <w:rFonts w:ascii="仿宋_GB2312" w:eastAsia="仿宋_GB2312" w:hAnsi="仿宋_GB2312" w:cs="仿宋_GB2312" w:hint="eastAsia"/>
                <w:color w:val="000000"/>
                <w:kern w:val="0"/>
                <w:sz w:val="24"/>
                <w:szCs w:val="24"/>
                <w:lang w:bidi="ar"/>
              </w:rPr>
              <w:br/>
            </w:r>
            <w:r>
              <w:rPr>
                <w:rFonts w:ascii="仿宋_GB2312" w:eastAsia="仿宋_GB2312" w:hAnsi="仿宋_GB2312" w:cs="仿宋_GB2312" w:hint="eastAsia"/>
                <w:color w:val="000000"/>
                <w:kern w:val="0"/>
                <w:sz w:val="24"/>
                <w:szCs w:val="24"/>
                <w:lang w:bidi="ar"/>
              </w:rPr>
              <w:t>施工许可前</w:t>
            </w:r>
          </w:p>
        </w:tc>
      </w:tr>
      <w:tr w:rsidR="009E20AC" w14:paraId="1121192D"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68CA0B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32</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BFD799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大中型建设工程初步设计审查</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62FA20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住建部门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C66C0A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CF99AA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AF36F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DD4979" w14:textId="77777777" w:rsidR="009E20AC" w:rsidRDefault="009E20AC">
            <w:pPr>
              <w:spacing w:line="540" w:lineRule="exact"/>
              <w:jc w:val="center"/>
              <w:rPr>
                <w:rFonts w:ascii="仿宋_GB2312" w:eastAsia="仿宋_GB2312" w:hAnsi="仿宋_GB2312" w:cs="仿宋_GB2312"/>
                <w:color w:val="000000"/>
                <w:sz w:val="24"/>
                <w:szCs w:val="24"/>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587E67" w14:textId="77777777" w:rsidR="009E20AC" w:rsidRDefault="009E20AC">
            <w:pPr>
              <w:spacing w:line="540" w:lineRule="exact"/>
              <w:jc w:val="center"/>
              <w:rPr>
                <w:rFonts w:ascii="仿宋_GB2312" w:eastAsia="仿宋_GB2312" w:hAnsi="仿宋_GB2312" w:cs="仿宋_GB2312"/>
                <w:color w:val="000000"/>
                <w:sz w:val="24"/>
                <w:szCs w:val="24"/>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3F5E7EB" w14:textId="77777777" w:rsidR="009E20AC" w:rsidRDefault="009E20AC">
            <w:pPr>
              <w:spacing w:line="540" w:lineRule="exact"/>
              <w:jc w:val="center"/>
              <w:rPr>
                <w:rFonts w:ascii="仿宋_GB2312" w:eastAsia="仿宋_GB2312" w:hAnsi="仿宋_GB2312" w:cs="仿宋_GB2312"/>
                <w:color w:val="000000"/>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CF0C8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工程建设许可阶段</w:t>
            </w:r>
            <w:r>
              <w:rPr>
                <w:rFonts w:ascii="仿宋_GB2312" w:eastAsia="仿宋_GB2312" w:hAnsi="仿宋_GB2312" w:cs="仿宋_GB2312" w:hint="eastAsia"/>
                <w:color w:val="000000"/>
                <w:kern w:val="0"/>
                <w:sz w:val="24"/>
                <w:szCs w:val="24"/>
                <w:lang w:bidi="ar"/>
              </w:rPr>
              <w:br/>
            </w:r>
            <w:r>
              <w:rPr>
                <w:rFonts w:ascii="仿宋_GB2312" w:eastAsia="仿宋_GB2312" w:hAnsi="仿宋_GB2312" w:cs="仿宋_GB2312" w:hint="eastAsia"/>
                <w:color w:val="000000"/>
                <w:kern w:val="0"/>
                <w:sz w:val="24"/>
                <w:szCs w:val="24"/>
                <w:lang w:bidi="ar"/>
              </w:rPr>
              <w:t>施工许可前</w:t>
            </w:r>
          </w:p>
        </w:tc>
      </w:tr>
      <w:tr w:rsidR="009E20AC" w14:paraId="11D4025D"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DCF7D4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33</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C070EB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建设工程项目使用袋装水泥和现场搅拌混凝土许可</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5CDA76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住建部门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D9CEBF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156E1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2D893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2F64F3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4A907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D9596E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EC9E14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施工许可阶段</w:t>
            </w:r>
          </w:p>
        </w:tc>
      </w:tr>
      <w:tr w:rsidR="009E20AC" w14:paraId="3D8D926B"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D6B6BA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34</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D0D8C2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燃气设施建设工程竣工验收备案</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BC7A87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住建部门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5978CE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7</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05CE1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C117F6"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C101A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69098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C9E8FA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F9C1D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竣工验收阶段</w:t>
            </w:r>
          </w:p>
        </w:tc>
      </w:tr>
      <w:tr w:rsidR="009E20AC" w14:paraId="30615635" w14:textId="77777777">
        <w:trPr>
          <w:trHeight w:val="104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B36F9B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35</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717FD4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因工程建设确需改装、拆除或者迁移城市公共供水设施审批</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E5CBEC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住建部门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70E8E7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7B2B7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403B3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F2CA0E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254AF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B963D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38B41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施工许可阶段</w:t>
            </w:r>
          </w:p>
        </w:tc>
      </w:tr>
      <w:tr w:rsidR="009E20AC" w14:paraId="4283F678"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134FB2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lastRenderedPageBreak/>
              <w:t>36</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894077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城镇排水与污水处理设施竣工验收报告及相关资料备案</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1EE790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住建部门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4A6E35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7</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6CE8A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2663A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DC8CED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BB4B0A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DEAC64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C534B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竣工验收阶段</w:t>
            </w:r>
          </w:p>
        </w:tc>
      </w:tr>
      <w:tr w:rsidR="009E20AC" w14:paraId="2971818B" w14:textId="77777777">
        <w:trPr>
          <w:trHeight w:val="156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B9336F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37</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9B014E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依附于城市道路建设各种管线、杆线等设施审批</w:t>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t>占用、挖掘城市道路审批</w:t>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t>城市桥梁上架设各类市政管线审批</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31F52E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住建部门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3BBAE4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1A7FA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br/>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br/>
            </w: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A05F5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t xml:space="preserve">           </w:t>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t xml:space="preserve">                       </w:t>
            </w: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77855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br/>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br/>
            </w: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4365E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br/>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br/>
            </w: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A8F5C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br/>
            </w:r>
            <w:r>
              <w:rPr>
                <w:rFonts w:ascii="仿宋_GB2312" w:eastAsia="仿宋_GB2312" w:hAnsi="仿宋_GB2312" w:cs="仿宋_GB2312" w:hint="eastAsia"/>
                <w:color w:val="000000"/>
                <w:kern w:val="0"/>
                <w:sz w:val="24"/>
                <w:szCs w:val="24"/>
                <w:lang w:bidi="ar"/>
              </w:rPr>
              <w:t>×</w:t>
            </w:r>
            <w:r>
              <w:rPr>
                <w:rFonts w:ascii="仿宋_GB2312" w:eastAsia="仿宋_GB2312" w:hAnsi="仿宋_GB2312" w:cs="仿宋_GB2312" w:hint="eastAsia"/>
                <w:color w:val="000000"/>
                <w:kern w:val="0"/>
                <w:sz w:val="24"/>
                <w:szCs w:val="24"/>
                <w:lang w:bidi="ar"/>
              </w:rPr>
              <w:br/>
            </w: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EAC41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施工许可阶段</w:t>
            </w:r>
          </w:p>
        </w:tc>
      </w:tr>
      <w:tr w:rsidR="009E20AC" w14:paraId="1D5508A2"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2838D8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38</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BD8902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城市建筑垃圾处置（受纳）核准</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E1F703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住建部门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721512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332BF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293B0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CB49A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D53CA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85646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68CB8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施工许可阶段</w:t>
            </w:r>
          </w:p>
        </w:tc>
      </w:tr>
      <w:tr w:rsidR="009E20AC" w14:paraId="76C45865"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238FBB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39</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F1DF659"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污水排入排水管网许可证核发</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B807DC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住建部门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B657BF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8</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F52137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AC0A5ED"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BAA40B3" w14:textId="77777777" w:rsidR="009E20AC" w:rsidRDefault="009E20AC">
            <w:pPr>
              <w:spacing w:line="540" w:lineRule="exact"/>
              <w:jc w:val="center"/>
              <w:rPr>
                <w:rFonts w:ascii="仿宋_GB2312" w:eastAsia="仿宋_GB2312" w:hAnsi="仿宋_GB2312" w:cs="仿宋_GB2312"/>
                <w:color w:val="000000"/>
                <w:sz w:val="24"/>
                <w:szCs w:val="24"/>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D80F76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A1201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58BFD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施工许可阶段</w:t>
            </w:r>
          </w:p>
        </w:tc>
      </w:tr>
      <w:tr w:rsidR="009E20AC" w14:paraId="535E9AE1" w14:textId="77777777">
        <w:trPr>
          <w:trHeight w:val="78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5800AD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40</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C2D709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迁移、移动城镇排水与污水处理设施方案审核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64616F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住建部门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9EB089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8B4ADF8" w14:textId="77777777" w:rsidR="009E20AC" w:rsidRDefault="009E20AC">
            <w:pPr>
              <w:spacing w:line="540" w:lineRule="exact"/>
              <w:jc w:val="center"/>
              <w:rPr>
                <w:rFonts w:ascii="仿宋_GB2312" w:eastAsia="仿宋_GB2312" w:hAnsi="仿宋_GB2312" w:cs="仿宋_GB2312"/>
                <w:color w:val="000000"/>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82D058"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37FA438" w14:textId="77777777" w:rsidR="009E20AC" w:rsidRDefault="009E20AC">
            <w:pPr>
              <w:spacing w:line="540" w:lineRule="exact"/>
              <w:jc w:val="center"/>
              <w:rPr>
                <w:rFonts w:ascii="仿宋_GB2312" w:eastAsia="仿宋_GB2312" w:hAnsi="仿宋_GB2312" w:cs="仿宋_GB2312"/>
                <w:color w:val="000000"/>
                <w:sz w:val="24"/>
                <w:szCs w:val="24"/>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CBF9E6" w14:textId="77777777" w:rsidR="009E20AC" w:rsidRDefault="009E20AC">
            <w:pPr>
              <w:spacing w:line="540" w:lineRule="exact"/>
              <w:jc w:val="center"/>
              <w:rPr>
                <w:rFonts w:ascii="仿宋_GB2312" w:eastAsia="仿宋_GB2312" w:hAnsi="仿宋_GB2312" w:cs="仿宋_GB2312"/>
                <w:color w:val="000000"/>
                <w:sz w:val="24"/>
                <w:szCs w:val="24"/>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3EA247" w14:textId="77777777" w:rsidR="009E20AC" w:rsidRDefault="009E20AC">
            <w:pPr>
              <w:spacing w:line="540" w:lineRule="exact"/>
              <w:jc w:val="center"/>
              <w:rPr>
                <w:rFonts w:ascii="仿宋_GB2312" w:eastAsia="仿宋_GB2312" w:hAnsi="仿宋_GB2312" w:cs="仿宋_GB2312"/>
                <w:color w:val="000000"/>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E460B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施工许可阶段</w:t>
            </w:r>
          </w:p>
        </w:tc>
      </w:tr>
      <w:tr w:rsidR="009E20AC" w14:paraId="33080A0B"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F687A2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41</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62266B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建设工程消防设计审核</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0CC01D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住建部门</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D6FF3F1"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EE460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0186E3" w14:textId="77777777" w:rsidR="009E20AC" w:rsidRDefault="009E20AC">
            <w:pPr>
              <w:spacing w:line="540" w:lineRule="exact"/>
              <w:jc w:val="center"/>
              <w:rPr>
                <w:rFonts w:ascii="仿宋_GB2312" w:eastAsia="仿宋_GB2312" w:hAnsi="仿宋_GB2312" w:cs="仿宋_GB2312"/>
                <w:color w:val="000000"/>
                <w:sz w:val="24"/>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A06E2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8AFD1FF"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C18041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60F79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施工许可阶段</w:t>
            </w:r>
          </w:p>
        </w:tc>
      </w:tr>
      <w:tr w:rsidR="009E20AC" w14:paraId="43BD6137"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67610D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42</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A705DC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无居民海岛开发利用审查</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CA36B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自然资源部门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FA1F6C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840FA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C591C5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A1D31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2BA86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DE8D7E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8AF9A4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w:t>
            </w:r>
          </w:p>
        </w:tc>
      </w:tr>
      <w:tr w:rsidR="009E20AC" w14:paraId="4B6DE6AA" w14:textId="77777777">
        <w:trPr>
          <w:trHeight w:val="52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3475E4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lastRenderedPageBreak/>
              <w:t>43</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3F7FDA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建设项目压覆矿产资源查询</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CB4DF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自然资源部门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7B6D5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71DEC8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070B8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51D46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54EE45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E99A9E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18D34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立项用地规划许可阶段、工程规划阶段、施工许可</w:t>
            </w:r>
          </w:p>
        </w:tc>
      </w:tr>
      <w:tr w:rsidR="009E20AC" w14:paraId="35B67341" w14:textId="77777777">
        <w:trPr>
          <w:trHeight w:val="30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236F77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44</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1C0D67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海域使用权审核</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DF16B1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自然资源部门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A5A6C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FCB35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797C5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A38D4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370238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0EDA9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E58F4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立项用地规划许可阶段</w:t>
            </w:r>
          </w:p>
        </w:tc>
      </w:tr>
      <w:tr w:rsidR="009E20AC" w14:paraId="40298BCB" w14:textId="77777777">
        <w:trPr>
          <w:trHeight w:val="30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370640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45</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9B9103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临时用地审批</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BB0F5DC"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自然资源部门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ED4E2F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14</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13389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6E575E"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1A5D36"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768C9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CFCBB53"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AB2EA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施工许可阶段</w:t>
            </w:r>
          </w:p>
        </w:tc>
      </w:tr>
      <w:tr w:rsidR="009E20AC" w14:paraId="54E0EDEB" w14:textId="77777777">
        <w:trPr>
          <w:trHeight w:val="300"/>
          <w:jc w:val="center"/>
        </w:trPr>
        <w:tc>
          <w:tcPr>
            <w:tcW w:w="43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4E4BD6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46</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6428C95"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建设工程验线</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17EF24"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自然资源部门</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B3E2F10"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7</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A063BD"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1F04DB"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0A0C12"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7DBF17"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718CA2A"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D10B448" w14:textId="77777777" w:rsidR="009E20AC" w:rsidRDefault="00DD4AC1">
            <w:pPr>
              <w:widowControl/>
              <w:spacing w:line="54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工程建设许可阶段</w:t>
            </w:r>
          </w:p>
        </w:tc>
      </w:tr>
    </w:tbl>
    <w:p w14:paraId="54144050" w14:textId="77777777" w:rsidR="009E20AC" w:rsidRDefault="00DD4AC1">
      <w:pPr>
        <w:spacing w:line="540" w:lineRule="exact"/>
        <w:ind w:firstLineChars="200" w:firstLine="640"/>
        <w:outlineLvl w:val="0"/>
        <w:rPr>
          <w:rFonts w:ascii="黑体" w:eastAsia="黑体" w:hAnsi="黑体"/>
          <w:sz w:val="32"/>
          <w:szCs w:val="44"/>
        </w:rPr>
      </w:pPr>
      <w:r>
        <w:rPr>
          <w:rFonts w:ascii="黑体" w:eastAsia="黑体" w:hAnsi="黑体" w:hint="eastAsia"/>
          <w:sz w:val="32"/>
          <w:szCs w:val="44"/>
        </w:rPr>
        <w:t>五、办理流程</w:t>
      </w:r>
    </w:p>
    <w:p w14:paraId="27F42524" w14:textId="77777777" w:rsidR="009E20AC" w:rsidRDefault="00DD4AC1">
      <w:pPr>
        <w:spacing w:line="540" w:lineRule="exact"/>
        <w:ind w:firstLineChars="200" w:firstLine="640"/>
        <w:outlineLvl w:val="1"/>
        <w:rPr>
          <w:rFonts w:ascii="楷体_GB2312" w:eastAsia="楷体_GB2312"/>
          <w:sz w:val="32"/>
          <w:szCs w:val="44"/>
        </w:rPr>
      </w:pPr>
      <w:r>
        <w:rPr>
          <w:rFonts w:ascii="楷体_GB2312" w:eastAsia="楷体_GB2312" w:hint="eastAsia"/>
          <w:sz w:val="32"/>
          <w:szCs w:val="44"/>
        </w:rPr>
        <w:t>（一）受理流程</w:t>
      </w:r>
    </w:p>
    <w:p w14:paraId="5C419504" w14:textId="77777777" w:rsidR="009E20AC" w:rsidRDefault="00DD4AC1">
      <w:pPr>
        <w:spacing w:line="540" w:lineRule="exact"/>
        <w:ind w:firstLineChars="200" w:firstLine="643"/>
        <w:outlineLvl w:val="2"/>
        <w:rPr>
          <w:rFonts w:ascii="仿宋_GB2312" w:eastAsia="仿宋_GB2312"/>
          <w:b/>
          <w:sz w:val="32"/>
          <w:szCs w:val="44"/>
        </w:rPr>
      </w:pPr>
      <w:r>
        <w:rPr>
          <w:rFonts w:ascii="仿宋_GB2312" w:eastAsia="仿宋_GB2312" w:hint="eastAsia"/>
          <w:b/>
          <w:sz w:val="32"/>
          <w:szCs w:val="44"/>
        </w:rPr>
        <w:t>1.</w:t>
      </w:r>
      <w:r>
        <w:rPr>
          <w:rFonts w:ascii="仿宋_GB2312" w:eastAsia="仿宋_GB2312" w:hint="eastAsia"/>
          <w:b/>
          <w:sz w:val="32"/>
          <w:szCs w:val="44"/>
        </w:rPr>
        <w:t>网上申报</w:t>
      </w:r>
    </w:p>
    <w:p w14:paraId="5AFEAA78" w14:textId="7AA93324"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当申请人选择网上申报时，按照办事指南要求，备齐申请材料，登录</w:t>
      </w:r>
      <w:r w:rsidR="007C3A81">
        <w:rPr>
          <w:rFonts w:ascii="仿宋_GB2312" w:eastAsia="仿宋_GB2312" w:hint="eastAsia"/>
          <w:sz w:val="32"/>
          <w:szCs w:val="44"/>
        </w:rPr>
        <w:t>广东政务服务网汕尾分</w:t>
      </w:r>
      <w:r>
        <w:rPr>
          <w:rFonts w:ascii="仿宋_GB2312" w:eastAsia="仿宋_GB2312" w:hint="eastAsia"/>
          <w:sz w:val="32"/>
          <w:szCs w:val="44"/>
        </w:rPr>
        <w:t>厅，选择要办理的事项，根据网页提示填写申请表，上传申请材料，选择取件方式和地址，点击提交，完成网</w:t>
      </w:r>
      <w:bookmarkStart w:id="0" w:name="_GoBack"/>
      <w:bookmarkEnd w:id="0"/>
      <w:r>
        <w:rPr>
          <w:rFonts w:ascii="仿宋_GB2312" w:eastAsia="仿宋_GB2312" w:hint="eastAsia"/>
          <w:sz w:val="32"/>
          <w:szCs w:val="44"/>
        </w:rPr>
        <w:t>上申办。</w:t>
      </w:r>
    </w:p>
    <w:p w14:paraId="76DEACA2"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网上申请表</w:t>
      </w:r>
      <w:r>
        <w:rPr>
          <w:rFonts w:ascii="仿宋_GB2312" w:eastAsia="仿宋_GB2312" w:hAnsi="宋体" w:cs="宋体" w:hint="eastAsia"/>
          <w:kern w:val="0"/>
          <w:sz w:val="32"/>
          <w:szCs w:val="44"/>
        </w:rPr>
        <w:t>分为项目基础信息表（申请单位和项目基本信息等，由共性字段构成）、主线事项专项信息表（由专项字段构成）、辅线事项专项信息表（由专项字段构成）三个部分，</w:t>
      </w:r>
      <w:r>
        <w:rPr>
          <w:rFonts w:ascii="仿宋_GB2312" w:eastAsia="仿宋_GB2312" w:hint="eastAsia"/>
          <w:sz w:val="32"/>
          <w:szCs w:val="44"/>
        </w:rPr>
        <w:t>汕尾市工程建设项目审批管理系统（以下简称“审批管理系统”）会根据申请人选择的办理事项生成相应的动态</w:t>
      </w:r>
      <w:r>
        <w:rPr>
          <w:rFonts w:ascii="仿宋_GB2312" w:eastAsia="仿宋_GB2312" w:hint="eastAsia"/>
          <w:sz w:val="32"/>
          <w:szCs w:val="44"/>
        </w:rPr>
        <w:lastRenderedPageBreak/>
        <w:t>申请表。</w:t>
      </w:r>
    </w:p>
    <w:p w14:paraId="5791CA65" w14:textId="77777777" w:rsidR="009E20AC" w:rsidRDefault="00DD4AC1">
      <w:pPr>
        <w:spacing w:line="540" w:lineRule="exact"/>
        <w:ind w:firstLineChars="200" w:firstLine="643"/>
        <w:outlineLvl w:val="2"/>
        <w:rPr>
          <w:rFonts w:ascii="仿宋_GB2312" w:eastAsia="仿宋_GB2312"/>
          <w:b/>
          <w:sz w:val="32"/>
          <w:szCs w:val="44"/>
        </w:rPr>
      </w:pPr>
      <w:r>
        <w:rPr>
          <w:rFonts w:ascii="仿宋_GB2312" w:eastAsia="仿宋_GB2312" w:hint="eastAsia"/>
          <w:b/>
          <w:sz w:val="32"/>
          <w:szCs w:val="44"/>
        </w:rPr>
        <w:t>2.</w:t>
      </w:r>
      <w:r>
        <w:rPr>
          <w:rFonts w:ascii="仿宋_GB2312" w:eastAsia="仿宋_GB2312" w:hint="eastAsia"/>
          <w:b/>
          <w:sz w:val="32"/>
          <w:szCs w:val="44"/>
        </w:rPr>
        <w:t>现场申报</w:t>
      </w:r>
    </w:p>
    <w:p w14:paraId="0F0E7529"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当申请人选择现场申报时，按办事指南收件材料中注明提供材料</w:t>
      </w:r>
      <w:r>
        <w:rPr>
          <w:rFonts w:ascii="仿宋_GB2312" w:eastAsia="仿宋_GB2312" w:hint="eastAsia"/>
          <w:sz w:val="32"/>
          <w:szCs w:val="44"/>
        </w:rPr>
        <w:t>的要求</w:t>
      </w:r>
      <w:r>
        <w:rPr>
          <w:rFonts w:ascii="仿宋_GB2312" w:eastAsia="仿宋_GB2312" w:hint="eastAsia"/>
          <w:b/>
          <w:sz w:val="32"/>
          <w:szCs w:val="44"/>
        </w:rPr>
        <w:t>，</w:t>
      </w:r>
      <w:r>
        <w:rPr>
          <w:rFonts w:ascii="仿宋_GB2312" w:eastAsia="仿宋_GB2312" w:hint="eastAsia"/>
          <w:sz w:val="32"/>
          <w:szCs w:val="44"/>
        </w:rPr>
        <w:t>携带纸质材料到综合服务窗口进行申报。办事指南中仅要求提供扫描件或电子件的直接在网上上传，无须再向综合服务窗口提交纸质材料。</w:t>
      </w:r>
    </w:p>
    <w:p w14:paraId="38B17206"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现场申请表</w:t>
      </w:r>
      <w:r>
        <w:rPr>
          <w:rFonts w:ascii="仿宋_GB2312" w:eastAsia="仿宋_GB2312" w:hAnsi="宋体" w:cs="宋体" w:hint="eastAsia"/>
          <w:kern w:val="0"/>
          <w:sz w:val="32"/>
          <w:szCs w:val="44"/>
        </w:rPr>
        <w:t>分为项目基础信息表（申请单位和项目基本信息等，由共性字段构成）、主线事项专项信息表（由专项字段构成）、辅线事项专项信息表（由专项字段构成）三个部分，申请人可根据办理的事项组合成相应的申请表。</w:t>
      </w:r>
    </w:p>
    <w:p w14:paraId="0A7018A4" w14:textId="77777777" w:rsidR="009E20AC" w:rsidRDefault="00DD4AC1">
      <w:pPr>
        <w:spacing w:line="540" w:lineRule="exact"/>
        <w:ind w:firstLine="645"/>
        <w:outlineLvl w:val="2"/>
        <w:rPr>
          <w:rFonts w:ascii="仿宋_GB2312" w:eastAsia="仿宋_GB2312"/>
          <w:b/>
          <w:sz w:val="32"/>
          <w:szCs w:val="44"/>
        </w:rPr>
      </w:pPr>
      <w:r>
        <w:rPr>
          <w:rFonts w:ascii="仿宋_GB2312" w:eastAsia="仿宋_GB2312" w:hint="eastAsia"/>
          <w:b/>
          <w:sz w:val="32"/>
          <w:szCs w:val="44"/>
        </w:rPr>
        <w:t>3</w:t>
      </w:r>
      <w:r>
        <w:rPr>
          <w:rFonts w:ascii="仿宋_GB2312" w:eastAsia="仿宋_GB2312"/>
          <w:b/>
          <w:sz w:val="32"/>
          <w:szCs w:val="44"/>
        </w:rPr>
        <w:t>.</w:t>
      </w:r>
      <w:r>
        <w:rPr>
          <w:rFonts w:ascii="仿宋_GB2312" w:eastAsia="仿宋_GB2312" w:hint="eastAsia"/>
          <w:b/>
          <w:sz w:val="32"/>
          <w:szCs w:val="44"/>
        </w:rPr>
        <w:t>案件受理</w:t>
      </w:r>
    </w:p>
    <w:p w14:paraId="096DF17F" w14:textId="77777777" w:rsidR="009E20AC" w:rsidRDefault="00DD4AC1">
      <w:pPr>
        <w:spacing w:line="540" w:lineRule="exact"/>
        <w:ind w:firstLineChars="200" w:firstLine="640"/>
        <w:rPr>
          <w:rFonts w:ascii="Times New Roman" w:eastAsia="仿宋_GB2312" w:hAnsi="Times New Roman"/>
          <w:sz w:val="32"/>
          <w:szCs w:val="32"/>
        </w:rPr>
      </w:pPr>
      <w:r>
        <w:rPr>
          <w:rFonts w:ascii="仿宋_GB2312" w:eastAsia="仿宋_GB2312" w:hint="eastAsia"/>
          <w:sz w:val="32"/>
          <w:szCs w:val="44"/>
        </w:rPr>
        <w:t>综合服务窗口</w:t>
      </w:r>
      <w:r>
        <w:rPr>
          <w:rFonts w:ascii="Times New Roman" w:eastAsia="仿宋_GB2312" w:hAnsi="Times New Roman" w:hint="eastAsia"/>
          <w:sz w:val="32"/>
          <w:szCs w:val="32"/>
        </w:rPr>
        <w:t>工作人员收到申请人申报材料后，对申请人提交的材料（</w:t>
      </w:r>
      <w:r>
        <w:rPr>
          <w:rFonts w:ascii="仿宋_GB2312" w:eastAsia="仿宋_GB2312" w:hint="eastAsia"/>
          <w:sz w:val="32"/>
          <w:szCs w:val="44"/>
        </w:rPr>
        <w:t>含网上、现场申报材料</w:t>
      </w:r>
      <w:r>
        <w:rPr>
          <w:rFonts w:ascii="Times New Roman" w:eastAsia="仿宋_GB2312" w:hAnsi="Times New Roman" w:hint="eastAsia"/>
          <w:sz w:val="32"/>
          <w:szCs w:val="32"/>
        </w:rPr>
        <w:t>）进行形式审查，作出是否受理的决定。不予受理的，一次性告知理由。</w:t>
      </w:r>
    </w:p>
    <w:p w14:paraId="59D6452A" w14:textId="77777777" w:rsidR="009E20AC" w:rsidRDefault="00DD4AC1">
      <w:pPr>
        <w:spacing w:line="540" w:lineRule="exact"/>
        <w:ind w:firstLineChars="200" w:firstLine="643"/>
        <w:outlineLvl w:val="2"/>
        <w:rPr>
          <w:rFonts w:ascii="仿宋_GB2312" w:eastAsia="仿宋_GB2312"/>
          <w:b/>
          <w:sz w:val="32"/>
          <w:szCs w:val="44"/>
        </w:rPr>
      </w:pPr>
      <w:r>
        <w:rPr>
          <w:rFonts w:ascii="仿宋_GB2312" w:eastAsia="仿宋_GB2312" w:hint="eastAsia"/>
          <w:b/>
          <w:sz w:val="32"/>
          <w:szCs w:val="44"/>
        </w:rPr>
        <w:t>4</w:t>
      </w:r>
      <w:r>
        <w:rPr>
          <w:rFonts w:ascii="仿宋_GB2312" w:eastAsia="仿宋_GB2312"/>
          <w:b/>
          <w:sz w:val="32"/>
          <w:szCs w:val="44"/>
        </w:rPr>
        <w:t>.</w:t>
      </w:r>
      <w:r>
        <w:rPr>
          <w:rFonts w:ascii="仿宋_GB2312" w:eastAsia="仿宋_GB2312" w:hint="eastAsia"/>
          <w:b/>
          <w:sz w:val="32"/>
          <w:szCs w:val="44"/>
        </w:rPr>
        <w:t>案件流转</w:t>
      </w:r>
    </w:p>
    <w:p w14:paraId="0C2846A9"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窗</w:t>
      </w:r>
      <w:r>
        <w:rPr>
          <w:rFonts w:ascii="仿宋_GB2312" w:eastAsia="仿宋_GB2312" w:hint="eastAsia"/>
          <w:sz w:val="32"/>
          <w:szCs w:val="44"/>
        </w:rPr>
        <w:t>口受理案件后，综合服务窗口应当在受理后</w:t>
      </w:r>
      <w:r>
        <w:rPr>
          <w:rFonts w:ascii="仿宋_GB2312" w:eastAsia="仿宋_GB2312" w:hint="eastAsia"/>
          <w:sz w:val="32"/>
          <w:szCs w:val="44"/>
        </w:rPr>
        <w:t>0.5</w:t>
      </w:r>
      <w:r>
        <w:rPr>
          <w:rFonts w:ascii="仿宋_GB2312" w:eastAsia="仿宋_GB2312" w:hint="eastAsia"/>
          <w:sz w:val="32"/>
          <w:szCs w:val="44"/>
        </w:rPr>
        <w:t>个工作日内通过审批管理系统，将案件（含网上、现场申请材料）分别转送至各审批部门。</w:t>
      </w:r>
    </w:p>
    <w:p w14:paraId="002B722D" w14:textId="77777777" w:rsidR="009E20AC" w:rsidRDefault="00DD4AC1">
      <w:pPr>
        <w:spacing w:line="540" w:lineRule="exact"/>
        <w:ind w:firstLineChars="200" w:firstLine="640"/>
        <w:rPr>
          <w:rFonts w:ascii="仿宋_GB2312" w:eastAsia="仿宋_GB2312"/>
          <w:sz w:val="32"/>
          <w:szCs w:val="44"/>
        </w:rPr>
      </w:pPr>
      <w:r>
        <w:rPr>
          <w:rFonts w:ascii="仿宋_GB2312" w:eastAsia="仿宋_GB2312" w:hint="eastAsia"/>
          <w:sz w:val="32"/>
          <w:szCs w:val="44"/>
        </w:rPr>
        <w:t>无论单事项申报还是并联审批申报，项目</w:t>
      </w:r>
      <w:r>
        <w:rPr>
          <w:rFonts w:ascii="仿宋_GB2312" w:eastAsia="仿宋_GB2312" w:hAnsi="宋体" w:cs="宋体" w:hint="eastAsia"/>
          <w:kern w:val="0"/>
          <w:sz w:val="32"/>
          <w:szCs w:val="44"/>
        </w:rPr>
        <w:t>目基础信息表和相应的事项专项信息表重新组成</w:t>
      </w:r>
      <w:r>
        <w:rPr>
          <w:rFonts w:ascii="仿宋_GB2312" w:eastAsia="仿宋_GB2312" w:hint="eastAsia"/>
          <w:sz w:val="32"/>
          <w:szCs w:val="44"/>
        </w:rPr>
        <w:t>单个事项申报表（现场申请表组合后扫描上传）转送至各审批部门。</w:t>
      </w:r>
    </w:p>
    <w:p w14:paraId="1DC7E557" w14:textId="77777777" w:rsidR="009E20AC" w:rsidRDefault="00DD4AC1">
      <w:pPr>
        <w:spacing w:line="540" w:lineRule="exact"/>
        <w:ind w:firstLineChars="200" w:firstLine="640"/>
        <w:outlineLvl w:val="1"/>
        <w:rPr>
          <w:rFonts w:ascii="楷体_GB2312" w:eastAsia="楷体_GB2312" w:hAnsi="宋体" w:cs="宋体"/>
          <w:kern w:val="0"/>
          <w:sz w:val="32"/>
          <w:szCs w:val="44"/>
        </w:rPr>
      </w:pPr>
      <w:r>
        <w:rPr>
          <w:rFonts w:ascii="楷体_GB2312" w:eastAsia="楷体_GB2312" w:hAnsi="宋体" w:cs="宋体" w:hint="eastAsia"/>
          <w:kern w:val="0"/>
          <w:sz w:val="32"/>
          <w:szCs w:val="44"/>
        </w:rPr>
        <w:t>（二）审批流程</w:t>
      </w:r>
    </w:p>
    <w:p w14:paraId="18B60EE7" w14:textId="77777777" w:rsidR="009E20AC" w:rsidRDefault="00DD4AC1">
      <w:pPr>
        <w:spacing w:line="540" w:lineRule="exact"/>
        <w:ind w:firstLineChars="200" w:firstLine="643"/>
        <w:outlineLvl w:val="2"/>
        <w:rPr>
          <w:rFonts w:ascii="仿宋_GB2312" w:eastAsia="仿宋_GB2312" w:hAnsi="宋体" w:cs="宋体"/>
          <w:kern w:val="0"/>
          <w:sz w:val="32"/>
          <w:szCs w:val="44"/>
        </w:rPr>
      </w:pPr>
      <w:r>
        <w:rPr>
          <w:rFonts w:ascii="仿宋_GB2312" w:eastAsia="仿宋_GB2312"/>
          <w:b/>
          <w:sz w:val="32"/>
          <w:szCs w:val="44"/>
        </w:rPr>
        <w:t>1.</w:t>
      </w:r>
      <w:r>
        <w:rPr>
          <w:rFonts w:ascii="仿宋_GB2312" w:eastAsia="仿宋_GB2312" w:hint="eastAsia"/>
          <w:b/>
          <w:sz w:val="32"/>
          <w:szCs w:val="44"/>
        </w:rPr>
        <w:t>办理各事项</w:t>
      </w:r>
      <w:r>
        <w:rPr>
          <w:rFonts w:ascii="仿宋_GB2312" w:eastAsia="仿宋_GB2312" w:hint="eastAsia"/>
          <w:b/>
          <w:sz w:val="32"/>
          <w:szCs w:val="44"/>
        </w:rPr>
        <w:t>/</w:t>
      </w:r>
      <w:r>
        <w:rPr>
          <w:rFonts w:ascii="仿宋_GB2312" w:eastAsia="仿宋_GB2312" w:hint="eastAsia"/>
          <w:b/>
          <w:sz w:val="32"/>
          <w:szCs w:val="44"/>
        </w:rPr>
        <w:t>并联审批事项组</w:t>
      </w:r>
    </w:p>
    <w:p w14:paraId="1B66830B" w14:textId="77777777" w:rsidR="009E20AC" w:rsidRDefault="00DD4AC1">
      <w:pPr>
        <w:spacing w:line="540" w:lineRule="exact"/>
        <w:ind w:firstLineChars="200" w:firstLine="640"/>
        <w:rPr>
          <w:rFonts w:ascii="仿宋_GB2312" w:eastAsia="仿宋_GB2312"/>
          <w:b/>
          <w:sz w:val="32"/>
          <w:szCs w:val="44"/>
        </w:rPr>
      </w:pPr>
      <w:r>
        <w:rPr>
          <w:rFonts w:ascii="仿宋_GB2312" w:eastAsia="仿宋_GB2312" w:hAnsi="宋体" w:cs="宋体" w:hint="eastAsia"/>
          <w:kern w:val="0"/>
          <w:sz w:val="32"/>
          <w:szCs w:val="44"/>
        </w:rPr>
        <w:t>各审批部门应在收到案件后在规定办理时限</w:t>
      </w:r>
      <w:r>
        <w:rPr>
          <w:rFonts w:ascii="仿宋_GB2312" w:eastAsia="仿宋_GB2312" w:hAnsi="宋体" w:cs="宋体"/>
          <w:kern w:val="0"/>
          <w:sz w:val="32"/>
          <w:szCs w:val="44"/>
        </w:rPr>
        <w:t>内完成审批，在</w:t>
      </w:r>
      <w:r>
        <w:rPr>
          <w:rFonts w:ascii="仿宋_GB2312" w:eastAsia="仿宋_GB2312" w:hAnsi="宋体" w:cs="宋体" w:hint="eastAsia"/>
          <w:kern w:val="0"/>
          <w:sz w:val="32"/>
          <w:szCs w:val="44"/>
        </w:rPr>
        <w:t>审批系统</w:t>
      </w:r>
      <w:r>
        <w:rPr>
          <w:rFonts w:ascii="仿宋_GB2312" w:eastAsia="仿宋_GB2312" w:hAnsi="宋体" w:cs="宋体"/>
          <w:kern w:val="0"/>
          <w:sz w:val="32"/>
          <w:szCs w:val="44"/>
        </w:rPr>
        <w:t>反馈审批意见</w:t>
      </w:r>
      <w:r>
        <w:rPr>
          <w:rFonts w:ascii="仿宋_GB2312" w:eastAsia="仿宋_GB2312" w:hAnsi="宋体" w:cs="宋体" w:hint="eastAsia"/>
          <w:kern w:val="0"/>
          <w:sz w:val="32"/>
          <w:szCs w:val="44"/>
        </w:rPr>
        <w:t>，并</w:t>
      </w:r>
      <w:r>
        <w:rPr>
          <w:rFonts w:ascii="仿宋_GB2312" w:eastAsia="仿宋_GB2312" w:hAnsi="宋体" w:cs="宋体"/>
          <w:kern w:val="0"/>
          <w:sz w:val="32"/>
          <w:szCs w:val="44"/>
        </w:rPr>
        <w:t>将办理结果文书或证件转</w:t>
      </w:r>
      <w:r>
        <w:rPr>
          <w:rFonts w:ascii="仿宋_GB2312" w:eastAsia="仿宋_GB2312" w:hAnsi="宋体" w:cs="宋体"/>
          <w:kern w:val="0"/>
          <w:sz w:val="32"/>
          <w:szCs w:val="44"/>
        </w:rPr>
        <w:lastRenderedPageBreak/>
        <w:t>交</w:t>
      </w:r>
      <w:r>
        <w:rPr>
          <w:rFonts w:ascii="仿宋_GB2312" w:eastAsia="仿宋_GB2312" w:hAnsi="宋体" w:cs="宋体" w:hint="eastAsia"/>
          <w:kern w:val="0"/>
          <w:sz w:val="32"/>
          <w:szCs w:val="44"/>
        </w:rPr>
        <w:t>至综合服务窗口</w:t>
      </w:r>
      <w:r>
        <w:rPr>
          <w:rFonts w:ascii="仿宋_GB2312" w:eastAsia="仿宋_GB2312" w:hint="eastAsia"/>
          <w:sz w:val="32"/>
          <w:szCs w:val="44"/>
        </w:rPr>
        <w:t>。</w:t>
      </w:r>
    </w:p>
    <w:p w14:paraId="46BE0FA4" w14:textId="77777777" w:rsidR="009E20AC" w:rsidRDefault="00DD4AC1">
      <w:pPr>
        <w:spacing w:line="540" w:lineRule="exact"/>
        <w:ind w:firstLineChars="200" w:firstLine="643"/>
        <w:outlineLvl w:val="2"/>
        <w:rPr>
          <w:rFonts w:ascii="仿宋_GB2312" w:eastAsia="仿宋_GB2312"/>
          <w:b/>
          <w:sz w:val="32"/>
          <w:szCs w:val="44"/>
        </w:rPr>
      </w:pPr>
      <w:r>
        <w:rPr>
          <w:rFonts w:ascii="仿宋_GB2312" w:eastAsia="仿宋_GB2312" w:hint="eastAsia"/>
          <w:b/>
          <w:sz w:val="32"/>
          <w:szCs w:val="44"/>
        </w:rPr>
        <w:t>2</w:t>
      </w:r>
      <w:r>
        <w:rPr>
          <w:rFonts w:ascii="仿宋_GB2312" w:eastAsia="仿宋_GB2312"/>
          <w:b/>
          <w:sz w:val="32"/>
          <w:szCs w:val="44"/>
        </w:rPr>
        <w:t>.</w:t>
      </w:r>
      <w:r>
        <w:rPr>
          <w:rFonts w:ascii="仿宋_GB2312" w:eastAsia="仿宋_GB2312" w:hint="eastAsia"/>
          <w:b/>
          <w:sz w:val="32"/>
          <w:szCs w:val="44"/>
        </w:rPr>
        <w:t>送达</w:t>
      </w:r>
    </w:p>
    <w:p w14:paraId="046AEDD5" w14:textId="77777777" w:rsidR="009E20AC" w:rsidRDefault="00DD4AC1">
      <w:pPr>
        <w:spacing w:line="540" w:lineRule="exact"/>
        <w:ind w:firstLineChars="200" w:firstLine="640"/>
        <w:rPr>
          <w:rFonts w:ascii="仿宋_GB2312" w:eastAsia="仿宋_GB2312" w:hAnsi="宋体" w:cs="宋体"/>
          <w:kern w:val="0"/>
          <w:sz w:val="32"/>
          <w:szCs w:val="44"/>
        </w:rPr>
      </w:pPr>
      <w:r>
        <w:rPr>
          <w:rFonts w:ascii="仿宋_GB2312" w:eastAsia="仿宋_GB2312" w:hAnsi="宋体" w:cs="宋体" w:hint="eastAsia"/>
          <w:kern w:val="0"/>
          <w:sz w:val="32"/>
          <w:szCs w:val="44"/>
        </w:rPr>
        <w:t>申请人选择到窗口取件的，综合服务窗口应在收齐办理结果或证件起</w:t>
      </w:r>
      <w:r>
        <w:rPr>
          <w:rFonts w:ascii="仿宋_GB2312" w:eastAsia="仿宋_GB2312" w:hAnsi="宋体" w:cs="宋体"/>
          <w:kern w:val="0"/>
          <w:sz w:val="32"/>
          <w:szCs w:val="44"/>
        </w:rPr>
        <w:t>0.5</w:t>
      </w:r>
      <w:r>
        <w:rPr>
          <w:rFonts w:ascii="仿宋_GB2312" w:eastAsia="仿宋_GB2312" w:hAnsi="宋体" w:cs="宋体"/>
          <w:kern w:val="0"/>
          <w:sz w:val="32"/>
          <w:szCs w:val="44"/>
        </w:rPr>
        <w:t>个工作日</w:t>
      </w:r>
      <w:r>
        <w:rPr>
          <w:rFonts w:ascii="仿宋_GB2312" w:eastAsia="仿宋_GB2312" w:hAnsi="宋体" w:cs="宋体" w:hint="eastAsia"/>
          <w:kern w:val="0"/>
          <w:sz w:val="32"/>
          <w:szCs w:val="44"/>
        </w:rPr>
        <w:t>内</w:t>
      </w:r>
      <w:r>
        <w:rPr>
          <w:rFonts w:ascii="仿宋_GB2312" w:eastAsia="仿宋_GB2312" w:hAnsi="宋体" w:cs="宋体"/>
          <w:kern w:val="0"/>
          <w:sz w:val="32"/>
          <w:szCs w:val="44"/>
        </w:rPr>
        <w:t>发送领件通知</w:t>
      </w:r>
      <w:r>
        <w:rPr>
          <w:rFonts w:ascii="仿宋_GB2312" w:eastAsia="仿宋_GB2312" w:hAnsi="宋体" w:cs="宋体" w:hint="eastAsia"/>
          <w:kern w:val="0"/>
          <w:sz w:val="32"/>
          <w:szCs w:val="44"/>
        </w:rPr>
        <w:t>。</w:t>
      </w:r>
    </w:p>
    <w:p w14:paraId="1532C366" w14:textId="77777777" w:rsidR="009E20AC" w:rsidRDefault="00DD4AC1">
      <w:pPr>
        <w:spacing w:line="540" w:lineRule="exact"/>
        <w:ind w:firstLineChars="200" w:firstLine="640"/>
        <w:rPr>
          <w:rFonts w:ascii="仿宋_GB2312" w:eastAsia="仿宋_GB2312" w:hAnsi="宋体" w:cs="宋体"/>
          <w:kern w:val="0"/>
          <w:sz w:val="32"/>
          <w:szCs w:val="44"/>
        </w:rPr>
      </w:pPr>
      <w:r>
        <w:rPr>
          <w:rFonts w:ascii="仿宋_GB2312" w:eastAsia="仿宋_GB2312" w:hAnsi="宋体" w:cs="宋体" w:hint="eastAsia"/>
          <w:kern w:val="0"/>
          <w:sz w:val="32"/>
          <w:szCs w:val="44"/>
        </w:rPr>
        <w:t>申请人选择邮寄送达的，综合服务窗口应在收齐办理结果或证件起</w:t>
      </w:r>
      <w:r>
        <w:rPr>
          <w:rFonts w:ascii="仿宋_GB2312" w:eastAsia="仿宋_GB2312" w:hAnsi="宋体" w:cs="宋体"/>
          <w:kern w:val="0"/>
          <w:sz w:val="32"/>
          <w:szCs w:val="44"/>
        </w:rPr>
        <w:t>0.5</w:t>
      </w:r>
      <w:r>
        <w:rPr>
          <w:rFonts w:ascii="仿宋_GB2312" w:eastAsia="仿宋_GB2312" w:hAnsi="宋体" w:cs="宋体"/>
          <w:kern w:val="0"/>
          <w:sz w:val="32"/>
          <w:szCs w:val="44"/>
        </w:rPr>
        <w:t>个工作日</w:t>
      </w:r>
      <w:r>
        <w:rPr>
          <w:rFonts w:ascii="仿宋_GB2312" w:eastAsia="仿宋_GB2312" w:hAnsi="宋体" w:cs="宋体" w:hint="eastAsia"/>
          <w:kern w:val="0"/>
          <w:sz w:val="32"/>
          <w:szCs w:val="44"/>
        </w:rPr>
        <w:t>内交付邮寄。</w:t>
      </w:r>
    </w:p>
    <w:p w14:paraId="577ECA50" w14:textId="77777777" w:rsidR="009E20AC" w:rsidRDefault="00DD4AC1">
      <w:pPr>
        <w:spacing w:line="540" w:lineRule="exact"/>
        <w:ind w:firstLineChars="200" w:firstLine="640"/>
        <w:outlineLvl w:val="0"/>
        <w:rPr>
          <w:rFonts w:ascii="黑体" w:eastAsia="黑体" w:hAnsi="黑体"/>
          <w:sz w:val="32"/>
          <w:szCs w:val="44"/>
        </w:rPr>
      </w:pPr>
      <w:r>
        <w:rPr>
          <w:rFonts w:ascii="黑体" w:eastAsia="黑体" w:hAnsi="黑体" w:hint="eastAsia"/>
          <w:sz w:val="32"/>
          <w:szCs w:val="44"/>
        </w:rPr>
        <w:t>六、其它规定</w:t>
      </w:r>
    </w:p>
    <w:p w14:paraId="362449FC" w14:textId="77777777" w:rsidR="009E20AC" w:rsidRDefault="00DD4AC1">
      <w:pPr>
        <w:spacing w:line="540" w:lineRule="exact"/>
        <w:ind w:firstLineChars="200" w:firstLine="640"/>
        <w:outlineLvl w:val="1"/>
        <w:rPr>
          <w:rFonts w:ascii="仿宋_GB2312" w:eastAsia="仿宋_GB2312" w:hAnsi="宋体" w:cs="宋体"/>
          <w:kern w:val="0"/>
          <w:sz w:val="32"/>
          <w:szCs w:val="44"/>
        </w:rPr>
      </w:pPr>
      <w:r>
        <w:rPr>
          <w:rFonts w:ascii="楷体_GB2312" w:eastAsia="楷体_GB2312" w:hAnsi="宋体" w:cs="宋体" w:hint="eastAsia"/>
          <w:kern w:val="0"/>
          <w:sz w:val="32"/>
          <w:szCs w:val="44"/>
        </w:rPr>
        <w:t>（一）并联审批中，部分审批事项不予许可的处理方式</w:t>
      </w:r>
    </w:p>
    <w:p w14:paraId="29372A1B" w14:textId="77777777" w:rsidR="009E20AC" w:rsidRDefault="00DD4AC1">
      <w:pPr>
        <w:spacing w:line="540" w:lineRule="exact"/>
        <w:ind w:firstLineChars="250" w:firstLine="800"/>
        <w:rPr>
          <w:rFonts w:ascii="仿宋_GB2312" w:eastAsia="仿宋_GB2312" w:hAnsi="宋体" w:cs="宋体"/>
          <w:kern w:val="0"/>
          <w:sz w:val="32"/>
          <w:szCs w:val="44"/>
        </w:rPr>
      </w:pPr>
      <w:r>
        <w:rPr>
          <w:rFonts w:ascii="仿宋_GB2312" w:eastAsia="仿宋_GB2312" w:hAnsi="宋体" w:cs="宋体" w:hint="eastAsia"/>
          <w:kern w:val="0"/>
          <w:sz w:val="32"/>
          <w:szCs w:val="44"/>
        </w:rPr>
        <w:t>并联审批事项中任意事项不予许可的，其余后续审批事项可终止办理，由不予许可的部门负责在不予行政许可决定书中告知申请人，并通过审批管理系统告知其他相关审批部门。已办理的事项不受影响。</w:t>
      </w:r>
    </w:p>
    <w:p w14:paraId="44571451" w14:textId="77777777" w:rsidR="009E20AC" w:rsidRDefault="00DD4AC1">
      <w:pPr>
        <w:spacing w:line="540" w:lineRule="exact"/>
        <w:ind w:firstLineChars="200" w:firstLine="640"/>
        <w:outlineLvl w:val="1"/>
        <w:rPr>
          <w:rFonts w:ascii="楷体_GB2312" w:eastAsia="楷体_GB2312" w:hAnsi="宋体" w:cs="宋体"/>
          <w:kern w:val="0"/>
          <w:sz w:val="32"/>
          <w:szCs w:val="44"/>
        </w:rPr>
      </w:pPr>
      <w:r>
        <w:rPr>
          <w:rFonts w:ascii="楷体_GB2312" w:eastAsia="楷体_GB2312" w:hAnsi="宋体" w:cs="宋体" w:hint="eastAsia"/>
          <w:kern w:val="0"/>
          <w:sz w:val="32"/>
          <w:szCs w:val="44"/>
        </w:rPr>
        <w:t>（二）共享审批材料</w:t>
      </w:r>
    </w:p>
    <w:p w14:paraId="5BB33E57" w14:textId="77777777" w:rsidR="009E20AC" w:rsidRDefault="00DD4AC1">
      <w:pPr>
        <w:spacing w:line="540" w:lineRule="exact"/>
        <w:ind w:firstLineChars="200" w:firstLine="640"/>
        <w:rPr>
          <w:rFonts w:ascii="仿宋_GB2312" w:eastAsia="仿宋_GB2312" w:hAnsi="宋体" w:cs="宋体"/>
          <w:kern w:val="0"/>
          <w:sz w:val="32"/>
          <w:szCs w:val="44"/>
        </w:rPr>
      </w:pPr>
      <w:r>
        <w:rPr>
          <w:rFonts w:ascii="仿宋_GB2312" w:eastAsia="仿宋_GB2312" w:hAnsi="宋体" w:cs="宋体" w:hint="eastAsia"/>
          <w:kern w:val="0"/>
          <w:sz w:val="32"/>
          <w:szCs w:val="44"/>
        </w:rPr>
        <w:t>整合阶段内各部门审批申请表的基本要素及各类指标，统一制定用于所申请阶段的并联申报申请表。并联阶段只需申请人提交一套申报材料，凡是通过系统共享复用的材料及能通过网络核验的信息，不得要求申请人重复提交。</w:t>
      </w:r>
    </w:p>
    <w:p w14:paraId="066B846C" w14:textId="77777777" w:rsidR="009E20AC" w:rsidRDefault="00DD4AC1">
      <w:pPr>
        <w:spacing w:line="540" w:lineRule="exact"/>
        <w:ind w:firstLineChars="250" w:firstLine="800"/>
        <w:rPr>
          <w:rFonts w:ascii="仿宋_GB2312" w:eastAsia="仿宋_GB2312" w:hAnsi="宋体" w:cs="宋体"/>
          <w:kern w:val="0"/>
          <w:sz w:val="32"/>
          <w:szCs w:val="44"/>
        </w:rPr>
      </w:pPr>
      <w:r>
        <w:rPr>
          <w:rFonts w:ascii="仿宋_GB2312" w:eastAsia="仿宋_GB2312" w:hAnsi="宋体" w:cs="宋体" w:hint="eastAsia"/>
          <w:kern w:val="0"/>
          <w:sz w:val="32"/>
          <w:szCs w:val="44"/>
        </w:rPr>
        <w:t>该阶段各审批事项之间存在先后关系，后一审批事项以前一审批事项审批结果为申请材料的，由并联审批部门通过审批管理系统调阅，不再由申请人提供，具体包括：自然资源部门的建设项目选址意见书、用地预审意见书、建设用地规划许可证、</w:t>
      </w:r>
      <w:r>
        <w:rPr>
          <w:rFonts w:ascii="仿宋_GB2312" w:eastAsia="仿宋_GB2312" w:hAnsi="宋体" w:cs="宋体"/>
          <w:kern w:val="0"/>
          <w:sz w:val="32"/>
          <w:szCs w:val="44"/>
        </w:rPr>
        <w:t>划拨决定书</w:t>
      </w:r>
      <w:r>
        <w:rPr>
          <w:rFonts w:ascii="仿宋_GB2312" w:eastAsia="仿宋_GB2312" w:hAnsi="宋体" w:cs="宋体" w:hint="eastAsia"/>
          <w:kern w:val="0"/>
          <w:sz w:val="32"/>
          <w:szCs w:val="44"/>
        </w:rPr>
        <w:t>和建设用地批准书、建设工程规划许可证、建设工程竣工规划验收合格通知书、建设工程档案预验</w:t>
      </w:r>
      <w:r>
        <w:rPr>
          <w:rFonts w:ascii="仿宋_GB2312" w:eastAsia="仿宋_GB2312" w:hAnsi="宋体" w:cs="宋体" w:hint="eastAsia"/>
          <w:kern w:val="0"/>
          <w:sz w:val="32"/>
          <w:szCs w:val="44"/>
        </w:rPr>
        <w:t>收意见书；发改部门的项目建议书批复文件、可行性研究报告批复文件、工程招标核准意见表；住建部门的建筑</w:t>
      </w:r>
      <w:r>
        <w:rPr>
          <w:rFonts w:ascii="仿宋_GB2312" w:eastAsia="仿宋_GB2312" w:hAnsi="宋体" w:cs="宋体" w:hint="eastAsia"/>
          <w:kern w:val="0"/>
          <w:sz w:val="32"/>
          <w:szCs w:val="44"/>
        </w:rPr>
        <w:lastRenderedPageBreak/>
        <w:t>工程施工许可证、建设工程消防竣工验收受理凭证。</w:t>
      </w:r>
    </w:p>
    <w:p w14:paraId="65C3DD87" w14:textId="77777777" w:rsidR="009E20AC" w:rsidRDefault="00DD4AC1">
      <w:pPr>
        <w:spacing w:line="540" w:lineRule="exact"/>
        <w:ind w:firstLineChars="200" w:firstLine="640"/>
        <w:outlineLvl w:val="0"/>
        <w:rPr>
          <w:rFonts w:ascii="黑体" w:eastAsia="黑体" w:hAnsi="黑体"/>
          <w:sz w:val="32"/>
          <w:szCs w:val="44"/>
        </w:rPr>
      </w:pPr>
      <w:r>
        <w:rPr>
          <w:rFonts w:ascii="黑体" w:eastAsia="黑体" w:hAnsi="黑体" w:hint="eastAsia"/>
          <w:sz w:val="32"/>
          <w:szCs w:val="44"/>
        </w:rPr>
        <w:t>七、实施日期</w:t>
      </w:r>
    </w:p>
    <w:p w14:paraId="26166A06" w14:textId="77777777" w:rsidR="009E20AC" w:rsidRDefault="00DD4AC1">
      <w:pPr>
        <w:spacing w:line="540" w:lineRule="exact"/>
        <w:ind w:firstLineChars="200" w:firstLine="640"/>
        <w:rPr>
          <w:rFonts w:ascii="黑体" w:eastAsia="黑体" w:hAnsi="黑体"/>
          <w:sz w:val="32"/>
          <w:szCs w:val="44"/>
        </w:rPr>
      </w:pPr>
      <w:r>
        <w:rPr>
          <w:rFonts w:ascii="仿宋" w:eastAsia="仿宋" w:hAnsi="仿宋" w:hint="eastAsia"/>
          <w:sz w:val="32"/>
          <w:szCs w:val="44"/>
        </w:rPr>
        <w:t>本实施细则印发之日</w:t>
      </w:r>
      <w:r>
        <w:rPr>
          <w:rFonts w:ascii="仿宋" w:eastAsia="仿宋" w:hAnsi="仿宋"/>
          <w:sz w:val="32"/>
          <w:szCs w:val="44"/>
        </w:rPr>
        <w:t>起试行。试行期间，</w:t>
      </w:r>
      <w:r>
        <w:rPr>
          <w:rFonts w:ascii="仿宋" w:eastAsia="仿宋" w:hAnsi="仿宋" w:hint="eastAsia"/>
          <w:sz w:val="32"/>
          <w:szCs w:val="44"/>
        </w:rPr>
        <w:t>满足并联审批办理条件的，申请人原则上应</w:t>
      </w:r>
      <w:r>
        <w:rPr>
          <w:rFonts w:ascii="仿宋" w:eastAsia="仿宋" w:hAnsi="仿宋"/>
          <w:sz w:val="32"/>
          <w:szCs w:val="44"/>
        </w:rPr>
        <w:t>按本实施细则申请并联审批</w:t>
      </w:r>
      <w:r>
        <w:rPr>
          <w:rFonts w:ascii="仿宋" w:eastAsia="仿宋" w:hAnsi="仿宋" w:hint="eastAsia"/>
          <w:sz w:val="32"/>
          <w:szCs w:val="44"/>
        </w:rPr>
        <w:t>。此前各部门已受理的工程建设项目、变更原行政审批事项，仍按原方式执行。</w:t>
      </w:r>
    </w:p>
    <w:p w14:paraId="44EE23D3" w14:textId="77777777" w:rsidR="009E20AC" w:rsidRDefault="009E20AC"/>
    <w:sectPr w:rsidR="009E20AC">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6F24A" w14:textId="77777777" w:rsidR="00DD4AC1" w:rsidRDefault="00DD4AC1">
      <w:r>
        <w:separator/>
      </w:r>
    </w:p>
  </w:endnote>
  <w:endnote w:type="continuationSeparator" w:id="0">
    <w:p w14:paraId="6F86533C" w14:textId="77777777" w:rsidR="00DD4AC1" w:rsidRDefault="00DD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09852"/>
    </w:sdtPr>
    <w:sdtEndPr>
      <w:rPr>
        <w:rFonts w:ascii="仿宋_GB2312" w:eastAsia="仿宋_GB2312" w:hint="eastAsia"/>
        <w:sz w:val="24"/>
        <w:szCs w:val="24"/>
      </w:rPr>
    </w:sdtEndPr>
    <w:sdtContent>
      <w:p w14:paraId="47C525D6" w14:textId="77777777" w:rsidR="009E20AC" w:rsidRDefault="00DD4AC1">
        <w:pPr>
          <w:pStyle w:val="aa"/>
          <w:jc w:val="right"/>
          <w:rPr>
            <w:rFonts w:ascii="仿宋_GB2312" w:eastAsia="仿宋_GB2312"/>
            <w:sz w:val="24"/>
            <w:szCs w:val="24"/>
          </w:rPr>
        </w:pPr>
        <w:r>
          <w:rPr>
            <w:rFonts w:ascii="仿宋_GB2312" w:eastAsia="仿宋_GB2312"/>
            <w:sz w:val="24"/>
            <w:szCs w:val="24"/>
          </w:rPr>
          <w:fldChar w:fldCharType="begin"/>
        </w:r>
        <w:r>
          <w:rPr>
            <w:rFonts w:ascii="仿宋_GB2312" w:eastAsia="仿宋_GB2312"/>
            <w:sz w:val="24"/>
            <w:szCs w:val="24"/>
          </w:rPr>
          <w:instrText xml:space="preserve"> PAGE   \* MERGEFORMAT </w:instrText>
        </w:r>
        <w:r>
          <w:rPr>
            <w:rFonts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7 -</w:t>
        </w:r>
        <w:r>
          <w:rPr>
            <w:rFonts w:ascii="仿宋_GB2312" w:eastAsia="仿宋_GB2312"/>
            <w:sz w:val="24"/>
            <w:szCs w:val="24"/>
          </w:rPr>
          <w:fldChar w:fldCharType="end"/>
        </w:r>
      </w:p>
    </w:sdtContent>
  </w:sdt>
  <w:p w14:paraId="71495A41" w14:textId="77777777" w:rsidR="009E20AC" w:rsidRDefault="009E20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84C94" w14:textId="77777777" w:rsidR="00DD4AC1" w:rsidRDefault="00DD4AC1">
      <w:r>
        <w:separator/>
      </w:r>
    </w:p>
  </w:footnote>
  <w:footnote w:type="continuationSeparator" w:id="0">
    <w:p w14:paraId="25B075AE" w14:textId="77777777" w:rsidR="00DD4AC1" w:rsidRDefault="00DD4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43B9F6"/>
    <w:multiLevelType w:val="singleLevel"/>
    <w:tmpl w:val="AC43B9F6"/>
    <w:lvl w:ilvl="0">
      <w:start w:val="1"/>
      <w:numFmt w:val="decimal"/>
      <w:suff w:val="nothing"/>
      <w:lvlText w:val="（%1）"/>
      <w:lvlJc w:val="left"/>
    </w:lvl>
  </w:abstractNum>
  <w:abstractNum w:abstractNumId="1" w15:restartNumberingAfterBreak="0">
    <w:nsid w:val="E3E56680"/>
    <w:multiLevelType w:val="singleLevel"/>
    <w:tmpl w:val="E3E56680"/>
    <w:lvl w:ilvl="0">
      <w:start w:val="1"/>
      <w:numFmt w:val="decimal"/>
      <w:suff w:val="nothing"/>
      <w:lvlText w:val="（%1）"/>
      <w:lvlJc w:val="left"/>
    </w:lvl>
  </w:abstractNum>
  <w:abstractNum w:abstractNumId="2" w15:restartNumberingAfterBreak="0">
    <w:nsid w:val="F044FE69"/>
    <w:multiLevelType w:val="singleLevel"/>
    <w:tmpl w:val="F044FE69"/>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edit="trackedChange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1A4C"/>
    <w:rsid w:val="000378A2"/>
    <w:rsid w:val="000931A6"/>
    <w:rsid w:val="000B4BEF"/>
    <w:rsid w:val="000C5381"/>
    <w:rsid w:val="000F0061"/>
    <w:rsid w:val="00112AB2"/>
    <w:rsid w:val="00147BEB"/>
    <w:rsid w:val="00172A27"/>
    <w:rsid w:val="00185361"/>
    <w:rsid w:val="00197AD6"/>
    <w:rsid w:val="001B1F6E"/>
    <w:rsid w:val="001B43CF"/>
    <w:rsid w:val="001D5521"/>
    <w:rsid w:val="00220C40"/>
    <w:rsid w:val="002210EA"/>
    <w:rsid w:val="00262DD1"/>
    <w:rsid w:val="0027004C"/>
    <w:rsid w:val="00280B19"/>
    <w:rsid w:val="002A25BC"/>
    <w:rsid w:val="002E7BB4"/>
    <w:rsid w:val="0033120C"/>
    <w:rsid w:val="003921BE"/>
    <w:rsid w:val="003B4B94"/>
    <w:rsid w:val="003B5B5B"/>
    <w:rsid w:val="00425179"/>
    <w:rsid w:val="0043201A"/>
    <w:rsid w:val="0048221A"/>
    <w:rsid w:val="004D14FB"/>
    <w:rsid w:val="004F4B59"/>
    <w:rsid w:val="00502726"/>
    <w:rsid w:val="00506858"/>
    <w:rsid w:val="00531D69"/>
    <w:rsid w:val="00535771"/>
    <w:rsid w:val="00592F2C"/>
    <w:rsid w:val="00594146"/>
    <w:rsid w:val="0066722B"/>
    <w:rsid w:val="00670AB8"/>
    <w:rsid w:val="006D3556"/>
    <w:rsid w:val="00732697"/>
    <w:rsid w:val="0073574A"/>
    <w:rsid w:val="00755C8D"/>
    <w:rsid w:val="007A36BA"/>
    <w:rsid w:val="007B2AA5"/>
    <w:rsid w:val="007C3A81"/>
    <w:rsid w:val="007F136D"/>
    <w:rsid w:val="00827452"/>
    <w:rsid w:val="00842EE3"/>
    <w:rsid w:val="00861E02"/>
    <w:rsid w:val="00871B04"/>
    <w:rsid w:val="00875CD6"/>
    <w:rsid w:val="008B4C4C"/>
    <w:rsid w:val="008C2B8F"/>
    <w:rsid w:val="009062AA"/>
    <w:rsid w:val="00906972"/>
    <w:rsid w:val="00946A17"/>
    <w:rsid w:val="00952620"/>
    <w:rsid w:val="00956578"/>
    <w:rsid w:val="00956656"/>
    <w:rsid w:val="009E20AC"/>
    <w:rsid w:val="00A53399"/>
    <w:rsid w:val="00A82127"/>
    <w:rsid w:val="00AA5537"/>
    <w:rsid w:val="00AA6DC6"/>
    <w:rsid w:val="00AB6CE1"/>
    <w:rsid w:val="00AC2426"/>
    <w:rsid w:val="00AC5ACA"/>
    <w:rsid w:val="00AD2DCD"/>
    <w:rsid w:val="00B3008C"/>
    <w:rsid w:val="00B96AF6"/>
    <w:rsid w:val="00BC4C52"/>
    <w:rsid w:val="00BF4DD8"/>
    <w:rsid w:val="00C4189F"/>
    <w:rsid w:val="00C526DE"/>
    <w:rsid w:val="00C81324"/>
    <w:rsid w:val="00D277CF"/>
    <w:rsid w:val="00D64321"/>
    <w:rsid w:val="00D85686"/>
    <w:rsid w:val="00DD4AC1"/>
    <w:rsid w:val="00E13B0B"/>
    <w:rsid w:val="00E35ADF"/>
    <w:rsid w:val="00E9496E"/>
    <w:rsid w:val="00F87ABB"/>
    <w:rsid w:val="00FA0793"/>
    <w:rsid w:val="00FC4FD9"/>
    <w:rsid w:val="00FE4B63"/>
    <w:rsid w:val="00FE6070"/>
    <w:rsid w:val="00FE60F4"/>
    <w:rsid w:val="00FE6936"/>
    <w:rsid w:val="01530A2D"/>
    <w:rsid w:val="0253262F"/>
    <w:rsid w:val="0362486E"/>
    <w:rsid w:val="03870FDA"/>
    <w:rsid w:val="03F627B3"/>
    <w:rsid w:val="041B4719"/>
    <w:rsid w:val="04BA1D43"/>
    <w:rsid w:val="04EC3CBA"/>
    <w:rsid w:val="057F0E4F"/>
    <w:rsid w:val="05884F96"/>
    <w:rsid w:val="075077C6"/>
    <w:rsid w:val="08CB12C4"/>
    <w:rsid w:val="08F57F2B"/>
    <w:rsid w:val="0952252E"/>
    <w:rsid w:val="0A041F44"/>
    <w:rsid w:val="0AD71348"/>
    <w:rsid w:val="0B7006CD"/>
    <w:rsid w:val="0C2022B9"/>
    <w:rsid w:val="0E3F51EB"/>
    <w:rsid w:val="0E67373B"/>
    <w:rsid w:val="0EB12433"/>
    <w:rsid w:val="0F092667"/>
    <w:rsid w:val="0F855982"/>
    <w:rsid w:val="0FB5132B"/>
    <w:rsid w:val="113341C5"/>
    <w:rsid w:val="11470B40"/>
    <w:rsid w:val="12002F65"/>
    <w:rsid w:val="12E2315D"/>
    <w:rsid w:val="13581F49"/>
    <w:rsid w:val="1375685A"/>
    <w:rsid w:val="14611118"/>
    <w:rsid w:val="147A4650"/>
    <w:rsid w:val="1601283A"/>
    <w:rsid w:val="16087BD2"/>
    <w:rsid w:val="1657483D"/>
    <w:rsid w:val="16817CBB"/>
    <w:rsid w:val="16E375A2"/>
    <w:rsid w:val="16F71504"/>
    <w:rsid w:val="17270221"/>
    <w:rsid w:val="177603DA"/>
    <w:rsid w:val="17E63F5A"/>
    <w:rsid w:val="1846467C"/>
    <w:rsid w:val="18D05A10"/>
    <w:rsid w:val="19C62AB5"/>
    <w:rsid w:val="1A840DC4"/>
    <w:rsid w:val="1AF72181"/>
    <w:rsid w:val="1B423A40"/>
    <w:rsid w:val="1B476FB4"/>
    <w:rsid w:val="1B7632F6"/>
    <w:rsid w:val="1BDB5986"/>
    <w:rsid w:val="1BEA5FEF"/>
    <w:rsid w:val="1C4C3535"/>
    <w:rsid w:val="1C6E37C7"/>
    <w:rsid w:val="1C7B0A09"/>
    <w:rsid w:val="1CF71232"/>
    <w:rsid w:val="1CFD7F64"/>
    <w:rsid w:val="1D093344"/>
    <w:rsid w:val="1D18438D"/>
    <w:rsid w:val="1DB968EE"/>
    <w:rsid w:val="1E1421D6"/>
    <w:rsid w:val="1EA95A29"/>
    <w:rsid w:val="1FA16B70"/>
    <w:rsid w:val="1FFF082A"/>
    <w:rsid w:val="20714579"/>
    <w:rsid w:val="211A7E2A"/>
    <w:rsid w:val="211F443C"/>
    <w:rsid w:val="216D7C8E"/>
    <w:rsid w:val="2252247D"/>
    <w:rsid w:val="22B733F3"/>
    <w:rsid w:val="22BD61D1"/>
    <w:rsid w:val="231E77E5"/>
    <w:rsid w:val="23B4651A"/>
    <w:rsid w:val="24824621"/>
    <w:rsid w:val="24F71A00"/>
    <w:rsid w:val="25B45E81"/>
    <w:rsid w:val="27130A7B"/>
    <w:rsid w:val="27493F8F"/>
    <w:rsid w:val="27557F6F"/>
    <w:rsid w:val="297E5DA3"/>
    <w:rsid w:val="29C42412"/>
    <w:rsid w:val="2B143F35"/>
    <w:rsid w:val="2B953194"/>
    <w:rsid w:val="2BCC7FF5"/>
    <w:rsid w:val="2CB70DFA"/>
    <w:rsid w:val="2D592D38"/>
    <w:rsid w:val="2E1F7062"/>
    <w:rsid w:val="2E4E0396"/>
    <w:rsid w:val="2E7D0591"/>
    <w:rsid w:val="2EE5464F"/>
    <w:rsid w:val="317E7D04"/>
    <w:rsid w:val="31926856"/>
    <w:rsid w:val="31C815CE"/>
    <w:rsid w:val="320F3187"/>
    <w:rsid w:val="327314D7"/>
    <w:rsid w:val="328C5C7B"/>
    <w:rsid w:val="32EE6C19"/>
    <w:rsid w:val="332115BC"/>
    <w:rsid w:val="35A0491C"/>
    <w:rsid w:val="35F93BBD"/>
    <w:rsid w:val="36250114"/>
    <w:rsid w:val="37267787"/>
    <w:rsid w:val="37406A61"/>
    <w:rsid w:val="378105E5"/>
    <w:rsid w:val="37BF5A0B"/>
    <w:rsid w:val="37DC1C7B"/>
    <w:rsid w:val="38D63379"/>
    <w:rsid w:val="39EF4572"/>
    <w:rsid w:val="3AD60B20"/>
    <w:rsid w:val="3B822CEF"/>
    <w:rsid w:val="3BB06F12"/>
    <w:rsid w:val="3BFA522B"/>
    <w:rsid w:val="3C7B53AB"/>
    <w:rsid w:val="3CEB6B96"/>
    <w:rsid w:val="3E5B7CB3"/>
    <w:rsid w:val="3F6659E7"/>
    <w:rsid w:val="40432C35"/>
    <w:rsid w:val="40506AB9"/>
    <w:rsid w:val="412550BC"/>
    <w:rsid w:val="423422BE"/>
    <w:rsid w:val="424C6A34"/>
    <w:rsid w:val="44E352A2"/>
    <w:rsid w:val="45042FB1"/>
    <w:rsid w:val="45346CFF"/>
    <w:rsid w:val="47312A16"/>
    <w:rsid w:val="483E7192"/>
    <w:rsid w:val="486C7DF1"/>
    <w:rsid w:val="486F7402"/>
    <w:rsid w:val="491E4517"/>
    <w:rsid w:val="492B4A8A"/>
    <w:rsid w:val="49A23B63"/>
    <w:rsid w:val="49B71385"/>
    <w:rsid w:val="49DA4BFF"/>
    <w:rsid w:val="4BE04833"/>
    <w:rsid w:val="4CC322E9"/>
    <w:rsid w:val="4CCA3A9F"/>
    <w:rsid w:val="4CF46F87"/>
    <w:rsid w:val="4D6B6B9B"/>
    <w:rsid w:val="4D750849"/>
    <w:rsid w:val="4DB107A7"/>
    <w:rsid w:val="4DC724DF"/>
    <w:rsid w:val="4E431D14"/>
    <w:rsid w:val="4E510901"/>
    <w:rsid w:val="4E862FB9"/>
    <w:rsid w:val="4F827556"/>
    <w:rsid w:val="4FF47DFD"/>
    <w:rsid w:val="50B75E9C"/>
    <w:rsid w:val="510B581D"/>
    <w:rsid w:val="522126B6"/>
    <w:rsid w:val="526F4285"/>
    <w:rsid w:val="52834EFB"/>
    <w:rsid w:val="5294228F"/>
    <w:rsid w:val="52A0227B"/>
    <w:rsid w:val="52B07BA0"/>
    <w:rsid w:val="52E55B1B"/>
    <w:rsid w:val="53F41D39"/>
    <w:rsid w:val="53FE4D33"/>
    <w:rsid w:val="54B9130E"/>
    <w:rsid w:val="55AC3B0E"/>
    <w:rsid w:val="573F4D6E"/>
    <w:rsid w:val="57817E96"/>
    <w:rsid w:val="59FA5277"/>
    <w:rsid w:val="5A1000B2"/>
    <w:rsid w:val="5B06375E"/>
    <w:rsid w:val="5B5E0305"/>
    <w:rsid w:val="5BF379C4"/>
    <w:rsid w:val="5C2C3141"/>
    <w:rsid w:val="5C50024D"/>
    <w:rsid w:val="5CAA3419"/>
    <w:rsid w:val="5CE90187"/>
    <w:rsid w:val="5D62426E"/>
    <w:rsid w:val="5E277DAC"/>
    <w:rsid w:val="5E8C4E5A"/>
    <w:rsid w:val="5EA84343"/>
    <w:rsid w:val="5F283E7D"/>
    <w:rsid w:val="5F595DA1"/>
    <w:rsid w:val="5F625017"/>
    <w:rsid w:val="5FE34386"/>
    <w:rsid w:val="6001799D"/>
    <w:rsid w:val="601E083F"/>
    <w:rsid w:val="603D0C80"/>
    <w:rsid w:val="60623FA5"/>
    <w:rsid w:val="60934E67"/>
    <w:rsid w:val="60C72C8B"/>
    <w:rsid w:val="611513E1"/>
    <w:rsid w:val="612E6686"/>
    <w:rsid w:val="62702B7D"/>
    <w:rsid w:val="628B3C6F"/>
    <w:rsid w:val="62997647"/>
    <w:rsid w:val="62BD2731"/>
    <w:rsid w:val="62E60E7A"/>
    <w:rsid w:val="636B2345"/>
    <w:rsid w:val="63DE1648"/>
    <w:rsid w:val="6666555B"/>
    <w:rsid w:val="669B5E78"/>
    <w:rsid w:val="67270F4A"/>
    <w:rsid w:val="67745087"/>
    <w:rsid w:val="67A4497C"/>
    <w:rsid w:val="684E00CE"/>
    <w:rsid w:val="69D373E4"/>
    <w:rsid w:val="6C174926"/>
    <w:rsid w:val="6C4C7C28"/>
    <w:rsid w:val="6CFD4A23"/>
    <w:rsid w:val="6D595C44"/>
    <w:rsid w:val="6DB7533B"/>
    <w:rsid w:val="6E524CC5"/>
    <w:rsid w:val="6E5605B2"/>
    <w:rsid w:val="6F013533"/>
    <w:rsid w:val="6F631B42"/>
    <w:rsid w:val="6F786608"/>
    <w:rsid w:val="71E34F46"/>
    <w:rsid w:val="71E93839"/>
    <w:rsid w:val="723915E2"/>
    <w:rsid w:val="72621046"/>
    <w:rsid w:val="73173CA6"/>
    <w:rsid w:val="73907B42"/>
    <w:rsid w:val="73B02212"/>
    <w:rsid w:val="75050C71"/>
    <w:rsid w:val="77547421"/>
    <w:rsid w:val="7BFD5492"/>
    <w:rsid w:val="7C8D12AE"/>
    <w:rsid w:val="7C9F549D"/>
    <w:rsid w:val="7D3C2B3A"/>
    <w:rsid w:val="7D814E4F"/>
    <w:rsid w:val="7E547C62"/>
    <w:rsid w:val="7E6E1F12"/>
    <w:rsid w:val="7EA52D16"/>
    <w:rsid w:val="7FF6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52CCC"/>
  <w15:docId w15:val="{C9A54B11-296B-4DA3-A5F6-B9D0A470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ody Text"/>
    <w:basedOn w:val="a"/>
    <w:qFormat/>
    <w:pPr>
      <w:spacing w:before="180" w:after="18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
    <w:name w:val="annotation reference"/>
    <w:basedOn w:val="a0"/>
    <w:uiPriority w:val="99"/>
    <w:semiHidden/>
    <w:unhideWhenUsed/>
    <w:qFormat/>
    <w:rPr>
      <w:sz w:val="21"/>
      <w:szCs w:val="21"/>
    </w:r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1046</Words>
  <Characters>5967</Characters>
  <Application>Microsoft Office Word</Application>
  <DocSecurity>0</DocSecurity>
  <Lines>49</Lines>
  <Paragraphs>13</Paragraphs>
  <ScaleCrop>false</ScaleCrop>
  <Company>Microsoft</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饶晓婷</dc:creator>
  <cp:lastModifiedBy>1377605979@qq.com</cp:lastModifiedBy>
  <cp:revision>78</cp:revision>
  <dcterms:created xsi:type="dcterms:W3CDTF">2018-10-08T01:05:00Z</dcterms:created>
  <dcterms:modified xsi:type="dcterms:W3CDTF">2019-10-12T08:15:00Z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